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51e9" w14:textId="3145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21 ақпандағы № 310 шешімі. Ақтөбе облысының Әділет департаментінде 2020 жылғы 25 ақпанда № 6829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аудандық мәслихатының келесі шешімдердің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2018 жылғы 12 наурыздағы № 146 "Байғанин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3-4-159 тіркелген, 2018 жылғы 6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2018 жылғы 27 сәуірдегі № 152 "Байғанин аудандық мәслихатының 2018 жылғы 12 наурыздағы № 146 "Байғанин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(Нормативтік құқықтық актілерді мемлекеттік тіркеу тізілімінде № 3-4-172 тіркелген, 2018 жылғы 23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