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adb83" w14:textId="8dadb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2020 жылғы 8 қаңтардағы № 339 "2020-2022 жылдарға арналған Маржанбұлақ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2020 жылғы 11 қыркүйектегі № 416 шешімі. Ақтөбе облысының Әділет департаментінде 2020 жылғы 21 қыркүйекте № 7445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және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2020 жылғы 8 қаңтардағы № 339 "2020-2022 жылдарға арналған Маржанбұлақ ауылдық округ бюджетін бекіту туралы" ( Нормативтік құқықтық актілерді мемлекеттік тіркеу тізілімінде № 6750 тіркелген, 2020 жылғы 27 қантарда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базалық әлеуметтік төлемдердің мөлшерлерін есептеу үшін ең төмен күнкөріс деңгейінің шамасы –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базалық әлеуметтік төлемдердің мөлшерлерін есептеу үшін ең төмен күнкөріс деңгейінің шамасы – 32 668 теңге болып белгіленгені ескерілсін және басшылыққа алынсын.".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"Алға аудандық мәслихат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Алға аудандық мәслихатының интернет - 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Еркусимова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11 қыркүйектегі № 416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8 қаңтардағы № 339 шешіміне 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Маржанбұлақ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Мемлекеттіқ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