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f98b" w14:textId="17bf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қаласы әкімдігінің 2020 жылғы 18 маусымдағы № 2410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16 қарашадағы № 4266 қаулысы. Ақтөбе облысының Әділет департаментінде 2020 жылғы 19 қарашада № 7667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министірлігінің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5 қарашадағы № 5-2/403 ұсынысы негізінде, Ақтөбе қаласының әкімдігі КАУЛЫ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"Алматы" ауданының Өрлеу тұрғын үй алабының аумағында ірі мүйізді және ұсақ мүйізді қара малының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2020 жылғы 18 маусымдағы № 2410 "Шектеу іс-шараларын белгілеу туралы" (Нормативтік құқықтық актілерді мемлекеттік тіркеу тізілімінде № 7198 болып тіркелген, 2020 жылғы 26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ауыл шаруашылығы бөлімі"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