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7a1d" w14:textId="9b27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Ақтөбе облысы әкімдігінің 2020 жылғы 10 шілдедегі № 268 қаулысы. Ақтөбе облысының Әділет департаментінде 2020 жылғы 14 шілдеде № 7308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Ақтөбе облысы әкімдігінің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2020 жылғы 10 шілдедегі № 268 қаулысымен бекітілген</w:t>
            </w:r>
          </w:p>
        </w:tc>
      </w:tr>
    </w:tbl>
    <w:bookmarkStart w:name="z8" w:id="5"/>
    <w:p>
      <w:pPr>
        <w:spacing w:after="0"/>
        <w:ind w:left="0"/>
        <w:jc w:val="left"/>
      </w:pPr>
      <w:r>
        <w:rPr>
          <w:rFonts w:ascii="Times New Roman"/>
          <w:b/>
          <w:i w:val="false"/>
          <w:color w:val="000000"/>
        </w:rPr>
        <w:t xml:space="preserve"> Ақтөбе облысы әкімдігінің өзгерістер енгізілетін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Ақтөбе облысы әкімдігінің 2010 жылғы 15 қазандағы № 309 "Ембі, Сағыз, Темір өзендері мен олардың салаларының су қорғау аймақтары мен белдеулерін белгілеу туралы" (Нормативтік құқықтық актілерді мемлекеттік тіркеу тізілімінде № 3348 тіркелген, 2010 жылғы 23 қарашада "Ақтөбе" және "Актюбинский вестник"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Бекітілген жобаның негізінде Ембі, Сағыз, Темір өзендері мен олардың салаларының су қорғау аймақтары мен белдеулері белгіленсін.";</w:t>
      </w:r>
    </w:p>
    <w:bookmarkStart w:name="z11" w:id="7"/>
    <w:p>
      <w:pPr>
        <w:spacing w:after="0"/>
        <w:ind w:left="0"/>
        <w:jc w:val="both"/>
      </w:pPr>
      <w:r>
        <w:rPr>
          <w:rFonts w:ascii="Times New Roman"/>
          <w:b w:val="false"/>
          <w:i w:val="false"/>
          <w:color w:val="000000"/>
          <w:sz w:val="28"/>
        </w:rPr>
        <w:t xml:space="preserve">
      2. Ақтөбе облысы әкімдігінің 2013 жылғы 6 наурыздағы № 60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белдеулерін белгілеу туралы" (Нормативтік құқықтық актілерді мемлекеттік тіркеу тізілімінде № 3551 тіркелген, 2013 жылғы 11 сәуірде "Ақтөбе" және "Актюбинский вестник"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Бекітілген жобаның негізінде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w:t>
      </w:r>
    </w:p>
    <w:p>
      <w:pPr>
        <w:spacing w:after="0"/>
        <w:ind w:left="0"/>
        <w:jc w:val="both"/>
      </w:pPr>
      <w:r>
        <w:rPr>
          <w:rFonts w:ascii="Times New Roman"/>
          <w:b w:val="false"/>
          <w:i w:val="false"/>
          <w:color w:val="000000"/>
          <w:sz w:val="28"/>
        </w:rPr>
        <w:t>
      Қарғалы өзенін және Ақтөбе облысы Жайық-Каспий бассейнінің негізгі көлдерін қоса алғанда Ақтөбе, Сазды, Қарғалы су қоймалары және шағын су қоймаларының су қорғау аймақтары мен белдеулерінің шаруашылық пайдалану режимі осы қаулының қосымшасына сәйкес белгіленсін.";</w:t>
      </w:r>
    </w:p>
    <w:bookmarkStart w:name="z13" w:id="8"/>
    <w:p>
      <w:pPr>
        <w:spacing w:after="0"/>
        <w:ind w:left="0"/>
        <w:jc w:val="both"/>
      </w:pPr>
      <w:r>
        <w:rPr>
          <w:rFonts w:ascii="Times New Roman"/>
          <w:b w:val="false"/>
          <w:i w:val="false"/>
          <w:color w:val="000000"/>
          <w:sz w:val="28"/>
        </w:rPr>
        <w:t xml:space="preserve">
      3. Ақтөбе облысы әкімдігінің 2013 жылғы 16 қыркүйектегі № 299 "Ақтөбе облысының өзендері Ор, Ойыл, Қобда мен оның салаларына және шағын су қоймаларының (Ащыбек, Мағаджан, Қызылсу, Әулие, Айталы) су қорғау аймақтары мен белдеулерін және оларды шаруашылықта пайдалану режимін белгілеу туралы" (Нормативтік құқықтық актілерді мемлекеттік тіркеу тізілімінде № 3651 тіркелген, 2013 жылғы 17 қазанда "Ақтөбе" және "Актюбинский вестник" газеттерінде жарияланған) </w:t>
      </w:r>
      <w:r>
        <w:rPr>
          <w:rFonts w:ascii="Times New Roman"/>
          <w:b w:val="false"/>
          <w:i w:val="false"/>
          <w:color w:val="000000"/>
          <w:sz w:val="28"/>
        </w:rPr>
        <w:t>қаулысында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Бекітілген жобаның негізінде Ор, Ойыл, Қобда өзендері мен оның салаларының және шағын су қоймаларының (Ащыбек, Мағаджан, Қызылсу, Әулие, Айталы) су қорғау аймақтары мен белдеулері;</w:t>
      </w:r>
    </w:p>
    <w:p>
      <w:pPr>
        <w:spacing w:after="0"/>
        <w:ind w:left="0"/>
        <w:jc w:val="both"/>
      </w:pPr>
      <w:r>
        <w:rPr>
          <w:rFonts w:ascii="Times New Roman"/>
          <w:b w:val="false"/>
          <w:i w:val="false"/>
          <w:color w:val="000000"/>
          <w:sz w:val="28"/>
        </w:rPr>
        <w:t>
      Ор, Ойыл, Қобда өзендері мен оның салаларына және шағын су қоймаларының (Ащыбек, Мағаджан, Қызылсу, Әулие, Айталы) су қорғау аймақтары мен белдеулерінің шаруашылық пайдалану режимі осы қаулының қосымшасына сәйкес белгіленсін.".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