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55288a" w14:textId="a55288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қаласының кейбір құрамдас бөліктеріне атаулар беру және қайта атау туралы</w:t>
      </w:r>
    </w:p>
    <w:p>
      <w:pPr>
        <w:spacing w:after="0"/>
        <w:ind w:left="0"/>
        <w:jc w:val="both"/>
      </w:pPr>
      <w:r>
        <w:rPr>
          <w:rFonts w:ascii="Times New Roman"/>
          <w:b w:val="false"/>
          <w:i w:val="false"/>
          <w:color w:val="000000"/>
          <w:sz w:val="28"/>
        </w:rPr>
        <w:t>Ақтөбе облыстық мәслихатының 2020 жылғы 26 ақпандағы № 509 шешімі және Ақтөбе облысы әкімдігінің 2020 жылғы 26 ақпандағы № 74 қаулысы. Ақтөбе облысының Әділет департаментінде 2020 жылғы 3 наурызда № 6847 болып тіркелді</w:t>
      </w:r>
    </w:p>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туралы"Заңының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27-баптарына</w:t>
      </w:r>
      <w:r>
        <w:rPr>
          <w:rFonts w:ascii="Times New Roman"/>
          <w:b w:val="false"/>
          <w:i w:val="false"/>
          <w:color w:val="000000"/>
          <w:sz w:val="28"/>
        </w:rPr>
        <w:t xml:space="preserve">, Қазақстан Республикасының 1993 жылғы 8 желтоқсандағы "Қазақстан Республикасының әкімшілік-аумақтық құрылысы туралы" Заңының </w:t>
      </w:r>
      <w:r>
        <w:rPr>
          <w:rFonts w:ascii="Times New Roman"/>
          <w:b w:val="false"/>
          <w:i w:val="false"/>
          <w:color w:val="000000"/>
          <w:sz w:val="28"/>
        </w:rPr>
        <w:t>11-бабының</w:t>
      </w:r>
      <w:r>
        <w:rPr>
          <w:rFonts w:ascii="Times New Roman"/>
          <w:b w:val="false"/>
          <w:i w:val="false"/>
          <w:color w:val="000000"/>
          <w:sz w:val="28"/>
        </w:rPr>
        <w:t xml:space="preserve"> 4-1) тармақшасына, Қазақстан Республикасы Үкіметінің 2014 жылғы 24 ақпандағы № 138 "Әкімшілік-аумақтық бірліктерге, елді мекендердің құрамдас бөліктеріне атау беру, оларды қайта атау, сондай-ақ олардың атауларының транскрипциясын нақтылау мен өзгерту кезінде тиісті аумақ халқының пікірін ескеру қағидаларын бекіту туралы" </w:t>
      </w:r>
      <w:r>
        <w:rPr>
          <w:rFonts w:ascii="Times New Roman"/>
          <w:b w:val="false"/>
          <w:i w:val="false"/>
          <w:color w:val="000000"/>
          <w:sz w:val="28"/>
        </w:rPr>
        <w:t>қаулысына</w:t>
      </w:r>
      <w:r>
        <w:rPr>
          <w:rFonts w:ascii="Times New Roman"/>
          <w:b w:val="false"/>
          <w:i w:val="false"/>
          <w:color w:val="000000"/>
          <w:sz w:val="28"/>
        </w:rPr>
        <w:t>, Қазақстан Республикасы Үкіметінің жанындағы Республикалық ономастика комиссиясының 2018 жылғы 10 шілдедегі және 2019 жылғы 24 мамырдағы қорытындылары негізінде, тиісті аумақ халқының пікірін ескере отырып, Ақтөбе қалалық мәслихатының тұрақты комиссияларының өткізілген көпшілік тыңдауларының хаттамаларына сәйкес, Ақтөбе облысының әкімдігі ҚАУЛЫ ЕТЕДІ және Ақтөбе облыстық мәслихаты ШЕШІМ ҚАБЫЛДАДЫ:</w:t>
      </w:r>
    </w:p>
    <w:bookmarkStart w:name="z130" w:id="0"/>
    <w:p>
      <w:pPr>
        <w:spacing w:after="0"/>
        <w:ind w:left="0"/>
        <w:jc w:val="both"/>
      </w:pPr>
      <w:r>
        <w:rPr>
          <w:rFonts w:ascii="Times New Roman"/>
          <w:b w:val="false"/>
          <w:i w:val="false"/>
          <w:color w:val="000000"/>
          <w:sz w:val="28"/>
        </w:rPr>
        <w:t>
      1. Ақтөбе қаласының келесідей атаусыз көшелеріне:</w:t>
      </w:r>
    </w:p>
    <w:bookmarkEnd w:id="0"/>
    <w:p>
      <w:pPr>
        <w:spacing w:after="0"/>
        <w:ind w:left="0"/>
        <w:jc w:val="both"/>
      </w:pPr>
      <w:r>
        <w:rPr>
          <w:rFonts w:ascii="Times New Roman"/>
          <w:b w:val="false"/>
          <w:i w:val="false"/>
          <w:color w:val="000000"/>
          <w:sz w:val="28"/>
        </w:rPr>
        <w:t>
      Ақтөбе қаласының "Астана" ауданы бойынша: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схемалық картаға</w:t>
      </w:r>
      <w:r>
        <w:rPr>
          <w:rFonts w:ascii="Times New Roman"/>
          <w:b w:val="false"/>
          <w:i w:val="false"/>
          <w:color w:val="000000"/>
          <w:sz w:val="28"/>
        </w:rPr>
        <w:t xml:space="preserve"> сәйкес, Қазтуған жырау;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схемалық картаға</w:t>
      </w:r>
      <w:r>
        <w:rPr>
          <w:rFonts w:ascii="Times New Roman"/>
          <w:b w:val="false"/>
          <w:i w:val="false"/>
          <w:color w:val="000000"/>
          <w:sz w:val="28"/>
        </w:rPr>
        <w:t xml:space="preserve"> сәйкес, Дулат Бабатайұлы;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схемалық картаға</w:t>
      </w:r>
      <w:r>
        <w:rPr>
          <w:rFonts w:ascii="Times New Roman"/>
          <w:b w:val="false"/>
          <w:i w:val="false"/>
          <w:color w:val="000000"/>
          <w:sz w:val="28"/>
        </w:rPr>
        <w:t xml:space="preserve"> сәйкес, Мұхамеджан Сералин;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схемалық картаға</w:t>
      </w:r>
      <w:r>
        <w:rPr>
          <w:rFonts w:ascii="Times New Roman"/>
          <w:b w:val="false"/>
          <w:i w:val="false"/>
          <w:color w:val="000000"/>
          <w:sz w:val="28"/>
        </w:rPr>
        <w:t xml:space="preserve"> сәйкес, Нәзір Төреқұлов;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схемалық картаға</w:t>
      </w:r>
      <w:r>
        <w:rPr>
          <w:rFonts w:ascii="Times New Roman"/>
          <w:b w:val="false"/>
          <w:i w:val="false"/>
          <w:color w:val="000000"/>
          <w:sz w:val="28"/>
        </w:rPr>
        <w:t xml:space="preserve"> сәйкес, Ақтүбек;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схемалық картаға</w:t>
      </w:r>
      <w:r>
        <w:rPr>
          <w:rFonts w:ascii="Times New Roman"/>
          <w:b w:val="false"/>
          <w:i w:val="false"/>
          <w:color w:val="000000"/>
          <w:sz w:val="28"/>
        </w:rPr>
        <w:t xml:space="preserve"> сәйкес, Бердібек Соқпақбаев;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схемалық картаға</w:t>
      </w:r>
      <w:r>
        <w:rPr>
          <w:rFonts w:ascii="Times New Roman"/>
          <w:b w:val="false"/>
          <w:i w:val="false"/>
          <w:color w:val="000000"/>
          <w:sz w:val="28"/>
        </w:rPr>
        <w:t xml:space="preserve"> сәйкес,Тараз;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схемалық картаға</w:t>
      </w:r>
      <w:r>
        <w:rPr>
          <w:rFonts w:ascii="Times New Roman"/>
          <w:b w:val="false"/>
          <w:i w:val="false"/>
          <w:color w:val="000000"/>
          <w:sz w:val="28"/>
        </w:rPr>
        <w:t xml:space="preserve"> сәйкес, Аршын;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схемалық картаға</w:t>
      </w:r>
      <w:r>
        <w:rPr>
          <w:rFonts w:ascii="Times New Roman"/>
          <w:b w:val="false"/>
          <w:i w:val="false"/>
          <w:color w:val="000000"/>
          <w:sz w:val="28"/>
        </w:rPr>
        <w:t xml:space="preserve"> сәйкес, Ақшуақ;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схемалық картаға</w:t>
      </w:r>
      <w:r>
        <w:rPr>
          <w:rFonts w:ascii="Times New Roman"/>
          <w:b w:val="false"/>
          <w:i w:val="false"/>
          <w:color w:val="000000"/>
          <w:sz w:val="28"/>
        </w:rPr>
        <w:t xml:space="preserve"> сәйкес, Миялы;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схемалық картаға</w:t>
      </w:r>
      <w:r>
        <w:rPr>
          <w:rFonts w:ascii="Times New Roman"/>
          <w:b w:val="false"/>
          <w:i w:val="false"/>
          <w:color w:val="000000"/>
          <w:sz w:val="28"/>
        </w:rPr>
        <w:t xml:space="preserve"> сәйкес, Нұржауған;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схемалық картаға</w:t>
      </w:r>
      <w:r>
        <w:rPr>
          <w:rFonts w:ascii="Times New Roman"/>
          <w:b w:val="false"/>
          <w:i w:val="false"/>
          <w:color w:val="000000"/>
          <w:sz w:val="28"/>
        </w:rPr>
        <w:t xml:space="preserve"> сәйкес, Ақтілек;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схемалық картаға</w:t>
      </w:r>
      <w:r>
        <w:rPr>
          <w:rFonts w:ascii="Times New Roman"/>
          <w:b w:val="false"/>
          <w:i w:val="false"/>
          <w:color w:val="000000"/>
          <w:sz w:val="28"/>
        </w:rPr>
        <w:t xml:space="preserve"> сәйкес, Алтын арқа;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схемалық картаға</w:t>
      </w:r>
      <w:r>
        <w:rPr>
          <w:rFonts w:ascii="Times New Roman"/>
          <w:b w:val="false"/>
          <w:i w:val="false"/>
          <w:color w:val="000000"/>
          <w:sz w:val="28"/>
        </w:rPr>
        <w:t xml:space="preserve"> сәйкес, Жұмат Шанин;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схемалық картаға</w:t>
      </w:r>
      <w:r>
        <w:rPr>
          <w:rFonts w:ascii="Times New Roman"/>
          <w:b w:val="false"/>
          <w:i w:val="false"/>
          <w:color w:val="000000"/>
          <w:sz w:val="28"/>
        </w:rPr>
        <w:t xml:space="preserve"> сәйкес, Әлімхан Ермеков;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схемалық картаға</w:t>
      </w:r>
      <w:r>
        <w:rPr>
          <w:rFonts w:ascii="Times New Roman"/>
          <w:b w:val="false"/>
          <w:i w:val="false"/>
          <w:color w:val="000000"/>
          <w:sz w:val="28"/>
        </w:rPr>
        <w:t xml:space="preserve"> сәйкес, Үкілі Ыбырай;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схемалық картаға</w:t>
      </w:r>
      <w:r>
        <w:rPr>
          <w:rFonts w:ascii="Times New Roman"/>
          <w:b w:val="false"/>
          <w:i w:val="false"/>
          <w:color w:val="000000"/>
          <w:sz w:val="28"/>
        </w:rPr>
        <w:t xml:space="preserve"> сәйкес, Әбілхан Қастеев;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схемалық картаға</w:t>
      </w:r>
      <w:r>
        <w:rPr>
          <w:rFonts w:ascii="Times New Roman"/>
          <w:b w:val="false"/>
          <w:i w:val="false"/>
          <w:color w:val="000000"/>
          <w:sz w:val="28"/>
        </w:rPr>
        <w:t xml:space="preserve"> сәйкес, Халифа Алтай;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схемалық картаға</w:t>
      </w:r>
      <w:r>
        <w:rPr>
          <w:rFonts w:ascii="Times New Roman"/>
          <w:b w:val="false"/>
          <w:i w:val="false"/>
          <w:color w:val="000000"/>
          <w:sz w:val="28"/>
        </w:rPr>
        <w:t xml:space="preserve"> сәйкес, Қағанат;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схемалық картаға</w:t>
      </w:r>
      <w:r>
        <w:rPr>
          <w:rFonts w:ascii="Times New Roman"/>
          <w:b w:val="false"/>
          <w:i w:val="false"/>
          <w:color w:val="000000"/>
          <w:sz w:val="28"/>
        </w:rPr>
        <w:t xml:space="preserve"> сәйкес, Шопан 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схемалық картаға</w:t>
      </w:r>
      <w:r>
        <w:rPr>
          <w:rFonts w:ascii="Times New Roman"/>
          <w:b w:val="false"/>
          <w:i w:val="false"/>
          <w:color w:val="000000"/>
          <w:sz w:val="28"/>
        </w:rPr>
        <w:t xml:space="preserve"> сәйкес, Зеңгі баба;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схемалық картаға</w:t>
      </w:r>
      <w:r>
        <w:rPr>
          <w:rFonts w:ascii="Times New Roman"/>
          <w:b w:val="false"/>
          <w:i w:val="false"/>
          <w:color w:val="000000"/>
          <w:sz w:val="28"/>
        </w:rPr>
        <w:t xml:space="preserve"> сәйкес, Назқоңыр;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схемалық картаға</w:t>
      </w:r>
      <w:r>
        <w:rPr>
          <w:rFonts w:ascii="Times New Roman"/>
          <w:b w:val="false"/>
          <w:i w:val="false"/>
          <w:color w:val="000000"/>
          <w:sz w:val="28"/>
        </w:rPr>
        <w:t xml:space="preserve"> сәйкес, Қамбар ата;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схемалық картаға</w:t>
      </w:r>
      <w:r>
        <w:rPr>
          <w:rFonts w:ascii="Times New Roman"/>
          <w:b w:val="false"/>
          <w:i w:val="false"/>
          <w:color w:val="000000"/>
          <w:sz w:val="28"/>
        </w:rPr>
        <w:t xml:space="preserve"> сәйкес, Көксарай;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схемалық картаға</w:t>
      </w:r>
      <w:r>
        <w:rPr>
          <w:rFonts w:ascii="Times New Roman"/>
          <w:b w:val="false"/>
          <w:i w:val="false"/>
          <w:color w:val="000000"/>
          <w:sz w:val="28"/>
        </w:rPr>
        <w:t xml:space="preserve"> сәйкес, Кейкі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схемалық картаға</w:t>
      </w:r>
      <w:r>
        <w:rPr>
          <w:rFonts w:ascii="Times New Roman"/>
          <w:b w:val="false"/>
          <w:i w:val="false"/>
          <w:color w:val="000000"/>
          <w:sz w:val="28"/>
        </w:rPr>
        <w:t xml:space="preserve"> сәйкес, Әзілхан Нұршайықов;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схемалық картаға</w:t>
      </w:r>
      <w:r>
        <w:rPr>
          <w:rFonts w:ascii="Times New Roman"/>
          <w:b w:val="false"/>
          <w:i w:val="false"/>
          <w:color w:val="000000"/>
          <w:sz w:val="28"/>
        </w:rPr>
        <w:t xml:space="preserve"> сәйкес, Қызыларай;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схемалық картаға</w:t>
      </w:r>
      <w:r>
        <w:rPr>
          <w:rFonts w:ascii="Times New Roman"/>
          <w:b w:val="false"/>
          <w:i w:val="false"/>
          <w:color w:val="000000"/>
          <w:sz w:val="28"/>
        </w:rPr>
        <w:t xml:space="preserve"> сәйкес, Шұбарағаш;</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схемалық картаға</w:t>
      </w:r>
      <w:r>
        <w:rPr>
          <w:rFonts w:ascii="Times New Roman"/>
          <w:b w:val="false"/>
          <w:i w:val="false"/>
          <w:color w:val="000000"/>
          <w:sz w:val="28"/>
        </w:rPr>
        <w:t xml:space="preserve"> сәйкес, Шоқыр Бөлтекұлы;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схемалық картаға</w:t>
      </w:r>
      <w:r>
        <w:rPr>
          <w:rFonts w:ascii="Times New Roman"/>
          <w:b w:val="false"/>
          <w:i w:val="false"/>
          <w:color w:val="000000"/>
          <w:sz w:val="28"/>
        </w:rPr>
        <w:t xml:space="preserve"> сәйкес, Бұлбұл;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схемалық картаға</w:t>
      </w:r>
      <w:r>
        <w:rPr>
          <w:rFonts w:ascii="Times New Roman"/>
          <w:b w:val="false"/>
          <w:i w:val="false"/>
          <w:color w:val="000000"/>
          <w:sz w:val="28"/>
        </w:rPr>
        <w:t xml:space="preserve"> сәйкес, Ер Көкше;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схемалық картаға</w:t>
      </w:r>
      <w:r>
        <w:rPr>
          <w:rFonts w:ascii="Times New Roman"/>
          <w:b w:val="false"/>
          <w:i w:val="false"/>
          <w:color w:val="000000"/>
          <w:sz w:val="28"/>
        </w:rPr>
        <w:t xml:space="preserve"> сәйкес, Медеу;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схемалық картаға</w:t>
      </w:r>
      <w:r>
        <w:rPr>
          <w:rFonts w:ascii="Times New Roman"/>
          <w:b w:val="false"/>
          <w:i w:val="false"/>
          <w:color w:val="000000"/>
          <w:sz w:val="28"/>
        </w:rPr>
        <w:t xml:space="preserve"> сәйкес, Мұстафа Өзтүрік;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схемалық картаға</w:t>
      </w:r>
      <w:r>
        <w:rPr>
          <w:rFonts w:ascii="Times New Roman"/>
          <w:b w:val="false"/>
          <w:i w:val="false"/>
          <w:color w:val="000000"/>
          <w:sz w:val="28"/>
        </w:rPr>
        <w:t xml:space="preserve"> сәйкес, Сайрам;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схемалық картаға</w:t>
      </w:r>
      <w:r>
        <w:rPr>
          <w:rFonts w:ascii="Times New Roman"/>
          <w:b w:val="false"/>
          <w:i w:val="false"/>
          <w:color w:val="000000"/>
          <w:sz w:val="28"/>
        </w:rPr>
        <w:t xml:space="preserve"> сәйкес, Шыңғыс Айтматов;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схемалық картаға</w:t>
      </w:r>
      <w:r>
        <w:rPr>
          <w:rFonts w:ascii="Times New Roman"/>
          <w:b w:val="false"/>
          <w:i w:val="false"/>
          <w:color w:val="000000"/>
          <w:sz w:val="28"/>
        </w:rPr>
        <w:t xml:space="preserve"> сәйкес, Баянды;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схемалық картаға</w:t>
      </w:r>
      <w:r>
        <w:rPr>
          <w:rFonts w:ascii="Times New Roman"/>
          <w:b w:val="false"/>
          <w:i w:val="false"/>
          <w:color w:val="000000"/>
          <w:sz w:val="28"/>
        </w:rPr>
        <w:t xml:space="preserve"> сәйкес, Ақтоған;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схемалық картаға</w:t>
      </w:r>
      <w:r>
        <w:rPr>
          <w:rFonts w:ascii="Times New Roman"/>
          <w:b w:val="false"/>
          <w:i w:val="false"/>
          <w:color w:val="000000"/>
          <w:sz w:val="28"/>
        </w:rPr>
        <w:t xml:space="preserve"> сәйкес, Алтай;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схемалық картаға</w:t>
      </w:r>
      <w:r>
        <w:rPr>
          <w:rFonts w:ascii="Times New Roman"/>
          <w:b w:val="false"/>
          <w:i w:val="false"/>
          <w:color w:val="000000"/>
          <w:sz w:val="28"/>
        </w:rPr>
        <w:t xml:space="preserve"> сәйкес, Баянауыл;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схемалық картаға</w:t>
      </w:r>
      <w:r>
        <w:rPr>
          <w:rFonts w:ascii="Times New Roman"/>
          <w:b w:val="false"/>
          <w:i w:val="false"/>
          <w:color w:val="000000"/>
          <w:sz w:val="28"/>
        </w:rPr>
        <w:t xml:space="preserve"> сәйкес, Бестас;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схемалық картаға</w:t>
      </w:r>
      <w:r>
        <w:rPr>
          <w:rFonts w:ascii="Times New Roman"/>
          <w:b w:val="false"/>
          <w:i w:val="false"/>
          <w:color w:val="000000"/>
          <w:sz w:val="28"/>
        </w:rPr>
        <w:t xml:space="preserve"> сәйкес, Сұлутал;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схемалық картаға</w:t>
      </w:r>
      <w:r>
        <w:rPr>
          <w:rFonts w:ascii="Times New Roman"/>
          <w:b w:val="false"/>
          <w:i w:val="false"/>
          <w:color w:val="000000"/>
          <w:sz w:val="28"/>
        </w:rPr>
        <w:t xml:space="preserve"> сәйкес, Ордабасы;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схемалық картаға</w:t>
      </w:r>
      <w:r>
        <w:rPr>
          <w:rFonts w:ascii="Times New Roman"/>
          <w:b w:val="false"/>
          <w:i w:val="false"/>
          <w:color w:val="000000"/>
          <w:sz w:val="28"/>
        </w:rPr>
        <w:t xml:space="preserve"> сәйкес, Ақ желек;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схемалық картаға</w:t>
      </w:r>
      <w:r>
        <w:rPr>
          <w:rFonts w:ascii="Times New Roman"/>
          <w:b w:val="false"/>
          <w:i w:val="false"/>
          <w:color w:val="000000"/>
          <w:sz w:val="28"/>
        </w:rPr>
        <w:t xml:space="preserve"> сәйкес, Ақтолқын;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схемалық картаға</w:t>
      </w:r>
      <w:r>
        <w:rPr>
          <w:rFonts w:ascii="Times New Roman"/>
          <w:b w:val="false"/>
          <w:i w:val="false"/>
          <w:color w:val="000000"/>
          <w:sz w:val="28"/>
        </w:rPr>
        <w:t xml:space="preserve"> сәйкес, Жаңа дәуір;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схемалық картаға</w:t>
      </w:r>
      <w:r>
        <w:rPr>
          <w:rFonts w:ascii="Times New Roman"/>
          <w:b w:val="false"/>
          <w:i w:val="false"/>
          <w:color w:val="000000"/>
          <w:sz w:val="28"/>
        </w:rPr>
        <w:t xml:space="preserve"> сәйкес, Дәнеш Рақышев;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схемалық картаға</w:t>
      </w:r>
      <w:r>
        <w:rPr>
          <w:rFonts w:ascii="Times New Roman"/>
          <w:b w:val="false"/>
          <w:i w:val="false"/>
          <w:color w:val="000000"/>
          <w:sz w:val="28"/>
        </w:rPr>
        <w:t xml:space="preserve"> сәйкес, Керегетас;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схемалық картаға</w:t>
      </w:r>
      <w:r>
        <w:rPr>
          <w:rFonts w:ascii="Times New Roman"/>
          <w:b w:val="false"/>
          <w:i w:val="false"/>
          <w:color w:val="000000"/>
          <w:sz w:val="28"/>
        </w:rPr>
        <w:t xml:space="preserve"> сәйкес, Майлықожа ақын;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схемалық картаға</w:t>
      </w:r>
      <w:r>
        <w:rPr>
          <w:rFonts w:ascii="Times New Roman"/>
          <w:b w:val="false"/>
          <w:i w:val="false"/>
          <w:color w:val="000000"/>
          <w:sz w:val="28"/>
        </w:rPr>
        <w:t xml:space="preserve"> сәйкес, Жаңатас;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схемалық картаға</w:t>
      </w:r>
      <w:r>
        <w:rPr>
          <w:rFonts w:ascii="Times New Roman"/>
          <w:b w:val="false"/>
          <w:i w:val="false"/>
          <w:color w:val="000000"/>
          <w:sz w:val="28"/>
        </w:rPr>
        <w:t xml:space="preserve"> сәйкес, Тереңөзек;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схемалық картаға</w:t>
      </w:r>
      <w:r>
        <w:rPr>
          <w:rFonts w:ascii="Times New Roman"/>
          <w:b w:val="false"/>
          <w:i w:val="false"/>
          <w:color w:val="000000"/>
          <w:sz w:val="28"/>
        </w:rPr>
        <w:t xml:space="preserve"> сәйкес, Үмбетей жырау;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схемалық картаға</w:t>
      </w:r>
      <w:r>
        <w:rPr>
          <w:rFonts w:ascii="Times New Roman"/>
          <w:b w:val="false"/>
          <w:i w:val="false"/>
          <w:color w:val="000000"/>
          <w:sz w:val="28"/>
        </w:rPr>
        <w:t xml:space="preserve"> сәйкес, Тастемір;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схемалық картаға</w:t>
      </w:r>
      <w:r>
        <w:rPr>
          <w:rFonts w:ascii="Times New Roman"/>
          <w:b w:val="false"/>
          <w:i w:val="false"/>
          <w:color w:val="000000"/>
          <w:sz w:val="28"/>
        </w:rPr>
        <w:t xml:space="preserve"> сәйкес, Таң самалы;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схемалық картаға</w:t>
      </w:r>
      <w:r>
        <w:rPr>
          <w:rFonts w:ascii="Times New Roman"/>
          <w:b w:val="false"/>
          <w:i w:val="false"/>
          <w:color w:val="000000"/>
          <w:sz w:val="28"/>
        </w:rPr>
        <w:t xml:space="preserve"> сәйкес, Жылқаман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схемалық картаға</w:t>
      </w:r>
      <w:r>
        <w:rPr>
          <w:rFonts w:ascii="Times New Roman"/>
          <w:b w:val="false"/>
          <w:i w:val="false"/>
          <w:color w:val="000000"/>
          <w:sz w:val="28"/>
        </w:rPr>
        <w:t xml:space="preserve"> сәйкес, күйші Нұртуған;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схемалық картаға</w:t>
      </w:r>
      <w:r>
        <w:rPr>
          <w:rFonts w:ascii="Times New Roman"/>
          <w:b w:val="false"/>
          <w:i w:val="false"/>
          <w:color w:val="000000"/>
          <w:sz w:val="28"/>
        </w:rPr>
        <w:t xml:space="preserve"> сәйкес, Армандастар;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схемалық картаға</w:t>
      </w:r>
      <w:r>
        <w:rPr>
          <w:rFonts w:ascii="Times New Roman"/>
          <w:b w:val="false"/>
          <w:i w:val="false"/>
          <w:color w:val="000000"/>
          <w:sz w:val="28"/>
        </w:rPr>
        <w:t xml:space="preserve"> сәйкес, Сұлтанбек Қожанов;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схемалық картаға</w:t>
      </w:r>
      <w:r>
        <w:rPr>
          <w:rFonts w:ascii="Times New Roman"/>
          <w:b w:val="false"/>
          <w:i w:val="false"/>
          <w:color w:val="000000"/>
          <w:sz w:val="28"/>
        </w:rPr>
        <w:t xml:space="preserve"> сәйкес, Қарақат;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схемалық картаға</w:t>
      </w:r>
      <w:r>
        <w:rPr>
          <w:rFonts w:ascii="Times New Roman"/>
          <w:b w:val="false"/>
          <w:i w:val="false"/>
          <w:color w:val="000000"/>
          <w:sz w:val="28"/>
        </w:rPr>
        <w:t xml:space="preserve"> сәйкес, Шымбұлақ;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60 схемалық картаға</w:t>
      </w:r>
      <w:r>
        <w:rPr>
          <w:rFonts w:ascii="Times New Roman"/>
          <w:b w:val="false"/>
          <w:i w:val="false"/>
          <w:color w:val="000000"/>
          <w:sz w:val="28"/>
        </w:rPr>
        <w:t xml:space="preserve"> сәйкес, Көкжазық;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61схемалық картаға</w:t>
      </w:r>
      <w:r>
        <w:rPr>
          <w:rFonts w:ascii="Times New Roman"/>
          <w:b w:val="false"/>
          <w:i w:val="false"/>
          <w:color w:val="000000"/>
          <w:sz w:val="28"/>
        </w:rPr>
        <w:t xml:space="preserve"> сәйкес, Рақымжан Қошқарбаев;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схемалық картаға</w:t>
      </w:r>
      <w:r>
        <w:rPr>
          <w:rFonts w:ascii="Times New Roman"/>
          <w:b w:val="false"/>
          <w:i w:val="false"/>
          <w:color w:val="000000"/>
          <w:sz w:val="28"/>
        </w:rPr>
        <w:t xml:space="preserve"> сәйкес, Сағидолла Құбашев;</w:t>
      </w:r>
    </w:p>
    <w:p>
      <w:pPr>
        <w:spacing w:after="0"/>
        <w:ind w:left="0"/>
        <w:jc w:val="both"/>
      </w:pPr>
      <w:r>
        <w:rPr>
          <w:rFonts w:ascii="Times New Roman"/>
          <w:b w:val="false"/>
          <w:i w:val="false"/>
          <w:color w:val="000000"/>
          <w:sz w:val="28"/>
        </w:rPr>
        <w:t>
      Ақтөбе қаласының "Алматы" ауданы бойынша: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схемалық картаға</w:t>
      </w:r>
      <w:r>
        <w:rPr>
          <w:rFonts w:ascii="Times New Roman"/>
          <w:b w:val="false"/>
          <w:i w:val="false"/>
          <w:color w:val="000000"/>
          <w:sz w:val="28"/>
        </w:rPr>
        <w:t xml:space="preserve"> сәйкес, Көкжар;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схемалық картаға</w:t>
      </w:r>
      <w:r>
        <w:rPr>
          <w:rFonts w:ascii="Times New Roman"/>
          <w:b w:val="false"/>
          <w:i w:val="false"/>
          <w:color w:val="000000"/>
          <w:sz w:val="28"/>
        </w:rPr>
        <w:t xml:space="preserve"> сәйкес, Қосарал;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схемалық картаға</w:t>
      </w:r>
      <w:r>
        <w:rPr>
          <w:rFonts w:ascii="Times New Roman"/>
          <w:b w:val="false"/>
          <w:i w:val="false"/>
          <w:color w:val="000000"/>
          <w:sz w:val="28"/>
        </w:rPr>
        <w:t xml:space="preserve"> сәйкес, Қазыбек би;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схемалық картаға</w:t>
      </w:r>
      <w:r>
        <w:rPr>
          <w:rFonts w:ascii="Times New Roman"/>
          <w:b w:val="false"/>
          <w:i w:val="false"/>
          <w:color w:val="000000"/>
          <w:sz w:val="28"/>
        </w:rPr>
        <w:t xml:space="preserve"> сәйкес, Жауһар;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схемалық картаға</w:t>
      </w:r>
      <w:r>
        <w:rPr>
          <w:rFonts w:ascii="Times New Roman"/>
          <w:b w:val="false"/>
          <w:i w:val="false"/>
          <w:color w:val="000000"/>
          <w:sz w:val="28"/>
        </w:rPr>
        <w:t xml:space="preserve"> сәйкес, Ақбозат;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схемалық картаға</w:t>
      </w:r>
      <w:r>
        <w:rPr>
          <w:rFonts w:ascii="Times New Roman"/>
          <w:b w:val="false"/>
          <w:i w:val="false"/>
          <w:color w:val="000000"/>
          <w:sz w:val="28"/>
        </w:rPr>
        <w:t xml:space="preserve"> сәйкес, Айшуақ;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69 схемалық картаға</w:t>
      </w:r>
      <w:r>
        <w:rPr>
          <w:rFonts w:ascii="Times New Roman"/>
          <w:b w:val="false"/>
          <w:i w:val="false"/>
          <w:color w:val="000000"/>
          <w:sz w:val="28"/>
        </w:rPr>
        <w:t xml:space="preserve"> сәйкес, Отан;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 схемалық картаға</w:t>
      </w:r>
      <w:r>
        <w:rPr>
          <w:rFonts w:ascii="Times New Roman"/>
          <w:b w:val="false"/>
          <w:i w:val="false"/>
          <w:color w:val="000000"/>
          <w:sz w:val="28"/>
        </w:rPr>
        <w:t xml:space="preserve"> сәйкес, Өренсай;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схемалық картаға</w:t>
      </w:r>
      <w:r>
        <w:rPr>
          <w:rFonts w:ascii="Times New Roman"/>
          <w:b w:val="false"/>
          <w:i w:val="false"/>
          <w:color w:val="000000"/>
          <w:sz w:val="28"/>
        </w:rPr>
        <w:t xml:space="preserve"> сәйкес, Ақбақай;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схемалық картаға</w:t>
      </w:r>
      <w:r>
        <w:rPr>
          <w:rFonts w:ascii="Times New Roman"/>
          <w:b w:val="false"/>
          <w:i w:val="false"/>
          <w:color w:val="000000"/>
          <w:sz w:val="28"/>
        </w:rPr>
        <w:t xml:space="preserve"> сәйкес, Шұбартал;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схемалық картаға</w:t>
      </w:r>
      <w:r>
        <w:rPr>
          <w:rFonts w:ascii="Times New Roman"/>
          <w:b w:val="false"/>
          <w:i w:val="false"/>
          <w:color w:val="000000"/>
          <w:sz w:val="28"/>
        </w:rPr>
        <w:t xml:space="preserve"> сәйкес, Ақжүрек;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схемалық картаға</w:t>
      </w:r>
      <w:r>
        <w:rPr>
          <w:rFonts w:ascii="Times New Roman"/>
          <w:b w:val="false"/>
          <w:i w:val="false"/>
          <w:color w:val="000000"/>
          <w:sz w:val="28"/>
        </w:rPr>
        <w:t xml:space="preserve"> сәйкес, Мұғалжар;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схемалық картаға</w:t>
      </w:r>
      <w:r>
        <w:rPr>
          <w:rFonts w:ascii="Times New Roman"/>
          <w:b w:val="false"/>
          <w:i w:val="false"/>
          <w:color w:val="000000"/>
          <w:sz w:val="28"/>
        </w:rPr>
        <w:t xml:space="preserve"> сәйкес, Белжайлау;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схемалық картаға</w:t>
      </w:r>
      <w:r>
        <w:rPr>
          <w:rFonts w:ascii="Times New Roman"/>
          <w:b w:val="false"/>
          <w:i w:val="false"/>
          <w:color w:val="000000"/>
          <w:sz w:val="28"/>
        </w:rPr>
        <w:t xml:space="preserve"> сәйкес, Барыс;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77 схемалық картаға</w:t>
      </w:r>
      <w:r>
        <w:rPr>
          <w:rFonts w:ascii="Times New Roman"/>
          <w:b w:val="false"/>
          <w:i w:val="false"/>
          <w:color w:val="000000"/>
          <w:sz w:val="28"/>
        </w:rPr>
        <w:t xml:space="preserve"> сәйкес, күйші Ықылас;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 схемалық картаға</w:t>
      </w:r>
      <w:r>
        <w:rPr>
          <w:rFonts w:ascii="Times New Roman"/>
          <w:b w:val="false"/>
          <w:i w:val="false"/>
          <w:color w:val="000000"/>
          <w:sz w:val="28"/>
        </w:rPr>
        <w:t xml:space="preserve"> сәйкес, Жеті жарғы;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79 схемалық картаға</w:t>
      </w:r>
      <w:r>
        <w:rPr>
          <w:rFonts w:ascii="Times New Roman"/>
          <w:b w:val="false"/>
          <w:i w:val="false"/>
          <w:color w:val="000000"/>
          <w:sz w:val="28"/>
        </w:rPr>
        <w:t xml:space="preserve"> сәйкес, Алатау;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80 схемалық картаға</w:t>
      </w:r>
      <w:r>
        <w:rPr>
          <w:rFonts w:ascii="Times New Roman"/>
          <w:b w:val="false"/>
          <w:i w:val="false"/>
          <w:color w:val="000000"/>
          <w:sz w:val="28"/>
        </w:rPr>
        <w:t xml:space="preserve"> сәйкес, Қостанай;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схемалық картаға</w:t>
      </w:r>
      <w:r>
        <w:rPr>
          <w:rFonts w:ascii="Times New Roman"/>
          <w:b w:val="false"/>
          <w:i w:val="false"/>
          <w:color w:val="000000"/>
          <w:sz w:val="28"/>
        </w:rPr>
        <w:t xml:space="preserve"> сәйкес, Көкшетау;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82 схемалық картаға</w:t>
      </w:r>
      <w:r>
        <w:rPr>
          <w:rFonts w:ascii="Times New Roman"/>
          <w:b w:val="false"/>
          <w:i w:val="false"/>
          <w:color w:val="000000"/>
          <w:sz w:val="28"/>
        </w:rPr>
        <w:t xml:space="preserve"> сәйкес, Шұбарсу;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83 схемалық картаға</w:t>
      </w:r>
      <w:r>
        <w:rPr>
          <w:rFonts w:ascii="Times New Roman"/>
          <w:b w:val="false"/>
          <w:i w:val="false"/>
          <w:color w:val="000000"/>
          <w:sz w:val="28"/>
        </w:rPr>
        <w:t xml:space="preserve"> сәйкес, Ұланбел;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84 схемалық картаға</w:t>
      </w:r>
      <w:r>
        <w:rPr>
          <w:rFonts w:ascii="Times New Roman"/>
          <w:b w:val="false"/>
          <w:i w:val="false"/>
          <w:color w:val="000000"/>
          <w:sz w:val="28"/>
        </w:rPr>
        <w:t xml:space="preserve"> сәйкес, Барлыбек Сыртанов;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85 схемалық картаға</w:t>
      </w:r>
      <w:r>
        <w:rPr>
          <w:rFonts w:ascii="Times New Roman"/>
          <w:b w:val="false"/>
          <w:i w:val="false"/>
          <w:color w:val="000000"/>
          <w:sz w:val="28"/>
        </w:rPr>
        <w:t xml:space="preserve"> сәйкес, Алтын қазық;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 схемалық картаға</w:t>
      </w:r>
      <w:r>
        <w:rPr>
          <w:rFonts w:ascii="Times New Roman"/>
          <w:b w:val="false"/>
          <w:i w:val="false"/>
          <w:color w:val="000000"/>
          <w:sz w:val="28"/>
        </w:rPr>
        <w:t xml:space="preserve"> сәйкес, Молшылық;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87 схемалық картаға</w:t>
      </w:r>
      <w:r>
        <w:rPr>
          <w:rFonts w:ascii="Times New Roman"/>
          <w:b w:val="false"/>
          <w:i w:val="false"/>
          <w:color w:val="000000"/>
          <w:sz w:val="28"/>
        </w:rPr>
        <w:t xml:space="preserve"> сәйкес, Талдықорған;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88 схемалық картаға</w:t>
      </w:r>
      <w:r>
        <w:rPr>
          <w:rFonts w:ascii="Times New Roman"/>
          <w:b w:val="false"/>
          <w:i w:val="false"/>
          <w:color w:val="000000"/>
          <w:sz w:val="28"/>
        </w:rPr>
        <w:t xml:space="preserve"> сәйкес, Қарақамыс;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89 схемалық картаға</w:t>
      </w:r>
      <w:r>
        <w:rPr>
          <w:rFonts w:ascii="Times New Roman"/>
          <w:b w:val="false"/>
          <w:i w:val="false"/>
          <w:color w:val="000000"/>
          <w:sz w:val="28"/>
        </w:rPr>
        <w:t xml:space="preserve"> сәйкес, күйші Дәулеткерей;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90 схемалық картаға</w:t>
      </w:r>
      <w:r>
        <w:rPr>
          <w:rFonts w:ascii="Times New Roman"/>
          <w:b w:val="false"/>
          <w:i w:val="false"/>
          <w:color w:val="000000"/>
          <w:sz w:val="28"/>
        </w:rPr>
        <w:t xml:space="preserve"> сәйкес, Григорий Потанин;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91 схемалық картаға</w:t>
      </w:r>
      <w:r>
        <w:rPr>
          <w:rFonts w:ascii="Times New Roman"/>
          <w:b w:val="false"/>
          <w:i w:val="false"/>
          <w:color w:val="000000"/>
          <w:sz w:val="28"/>
        </w:rPr>
        <w:t xml:space="preserve"> сәйкес, Толғанай;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92 схемалық картаға</w:t>
      </w:r>
      <w:r>
        <w:rPr>
          <w:rFonts w:ascii="Times New Roman"/>
          <w:b w:val="false"/>
          <w:i w:val="false"/>
          <w:color w:val="000000"/>
          <w:sz w:val="28"/>
        </w:rPr>
        <w:t xml:space="preserve"> сәйкес, Санжар Асфендияров;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93 схемалық картаға</w:t>
      </w:r>
      <w:r>
        <w:rPr>
          <w:rFonts w:ascii="Times New Roman"/>
          <w:b w:val="false"/>
          <w:i w:val="false"/>
          <w:color w:val="000000"/>
          <w:sz w:val="28"/>
        </w:rPr>
        <w:t xml:space="preserve"> сәйкес, Жаяу Мұса;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94 схемалық картаға</w:t>
      </w:r>
      <w:r>
        <w:rPr>
          <w:rFonts w:ascii="Times New Roman"/>
          <w:b w:val="false"/>
          <w:i w:val="false"/>
          <w:color w:val="000000"/>
          <w:sz w:val="28"/>
        </w:rPr>
        <w:t xml:space="preserve"> сәйкес, Жас ұлан;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95 схемалық картаға</w:t>
      </w:r>
      <w:r>
        <w:rPr>
          <w:rFonts w:ascii="Times New Roman"/>
          <w:b w:val="false"/>
          <w:i w:val="false"/>
          <w:color w:val="000000"/>
          <w:sz w:val="28"/>
        </w:rPr>
        <w:t xml:space="preserve"> сәйкес, Сабыр Рахимов;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96 схемалық картаға</w:t>
      </w:r>
      <w:r>
        <w:rPr>
          <w:rFonts w:ascii="Times New Roman"/>
          <w:b w:val="false"/>
          <w:i w:val="false"/>
          <w:color w:val="000000"/>
          <w:sz w:val="28"/>
        </w:rPr>
        <w:t xml:space="preserve"> сәйкес, Дала қыраны;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97 схемалық картаға</w:t>
      </w:r>
      <w:r>
        <w:rPr>
          <w:rFonts w:ascii="Times New Roman"/>
          <w:b w:val="false"/>
          <w:i w:val="false"/>
          <w:color w:val="000000"/>
          <w:sz w:val="28"/>
        </w:rPr>
        <w:t xml:space="preserve"> сәйкес, Еділ-Жайық;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98 схемалық картаға</w:t>
      </w:r>
      <w:r>
        <w:rPr>
          <w:rFonts w:ascii="Times New Roman"/>
          <w:b w:val="false"/>
          <w:i w:val="false"/>
          <w:color w:val="000000"/>
          <w:sz w:val="28"/>
        </w:rPr>
        <w:t xml:space="preserve"> сәйкес, Қайырлы;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99 схемалық картаға</w:t>
      </w:r>
      <w:r>
        <w:rPr>
          <w:rFonts w:ascii="Times New Roman"/>
          <w:b w:val="false"/>
          <w:i w:val="false"/>
          <w:color w:val="000000"/>
          <w:sz w:val="28"/>
        </w:rPr>
        <w:t xml:space="preserve"> сәйкес, Шортанбай ақын;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100 схемалық картаға</w:t>
      </w:r>
      <w:r>
        <w:rPr>
          <w:rFonts w:ascii="Times New Roman"/>
          <w:b w:val="false"/>
          <w:i w:val="false"/>
          <w:color w:val="000000"/>
          <w:sz w:val="28"/>
        </w:rPr>
        <w:t xml:space="preserve"> сәйкес, Айқын;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101 схемалық картаға</w:t>
      </w:r>
      <w:r>
        <w:rPr>
          <w:rFonts w:ascii="Times New Roman"/>
          <w:b w:val="false"/>
          <w:i w:val="false"/>
          <w:color w:val="000000"/>
          <w:sz w:val="28"/>
        </w:rPr>
        <w:t xml:space="preserve"> сәйкес, Жұлдызды;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102 схемалық картаға</w:t>
      </w:r>
      <w:r>
        <w:rPr>
          <w:rFonts w:ascii="Times New Roman"/>
          <w:b w:val="false"/>
          <w:i w:val="false"/>
          <w:color w:val="000000"/>
          <w:sz w:val="28"/>
        </w:rPr>
        <w:t xml:space="preserve"> сәйкес, Қадырғали Жалайыри;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103 схемалық картаға</w:t>
      </w:r>
      <w:r>
        <w:rPr>
          <w:rFonts w:ascii="Times New Roman"/>
          <w:b w:val="false"/>
          <w:i w:val="false"/>
          <w:color w:val="000000"/>
          <w:sz w:val="28"/>
        </w:rPr>
        <w:t xml:space="preserve"> сәйкес, Қоңырөлең;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104 схемалық картаға</w:t>
      </w:r>
      <w:r>
        <w:rPr>
          <w:rFonts w:ascii="Times New Roman"/>
          <w:b w:val="false"/>
          <w:i w:val="false"/>
          <w:color w:val="000000"/>
          <w:sz w:val="28"/>
        </w:rPr>
        <w:t xml:space="preserve"> сәйкес, Бестерек;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105 схемалық картаға</w:t>
      </w:r>
      <w:r>
        <w:rPr>
          <w:rFonts w:ascii="Times New Roman"/>
          <w:b w:val="false"/>
          <w:i w:val="false"/>
          <w:color w:val="000000"/>
          <w:sz w:val="28"/>
        </w:rPr>
        <w:t xml:space="preserve"> сәйкес, Ақөзек;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106 схемалық картаға</w:t>
      </w:r>
      <w:r>
        <w:rPr>
          <w:rFonts w:ascii="Times New Roman"/>
          <w:b w:val="false"/>
          <w:i w:val="false"/>
          <w:color w:val="000000"/>
          <w:sz w:val="28"/>
        </w:rPr>
        <w:t xml:space="preserve"> сәйкес, Ханжайлау;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107 схемалық картаға</w:t>
      </w:r>
      <w:r>
        <w:rPr>
          <w:rFonts w:ascii="Times New Roman"/>
          <w:b w:val="false"/>
          <w:i w:val="false"/>
          <w:color w:val="000000"/>
          <w:sz w:val="28"/>
        </w:rPr>
        <w:t xml:space="preserve"> сәйкес, Жас талап;</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108 схемалық картаға</w:t>
      </w:r>
      <w:r>
        <w:rPr>
          <w:rFonts w:ascii="Times New Roman"/>
          <w:b w:val="false"/>
          <w:i w:val="false"/>
          <w:color w:val="000000"/>
          <w:sz w:val="28"/>
        </w:rPr>
        <w:t xml:space="preserve"> сәйкес, Түркістан;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109 схемалық картаға</w:t>
      </w:r>
      <w:r>
        <w:rPr>
          <w:rFonts w:ascii="Times New Roman"/>
          <w:b w:val="false"/>
          <w:i w:val="false"/>
          <w:color w:val="000000"/>
          <w:sz w:val="28"/>
        </w:rPr>
        <w:t xml:space="preserve"> сәйкес, Батырлар;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110 схемалық картаға</w:t>
      </w:r>
      <w:r>
        <w:rPr>
          <w:rFonts w:ascii="Times New Roman"/>
          <w:b w:val="false"/>
          <w:i w:val="false"/>
          <w:color w:val="000000"/>
          <w:sz w:val="28"/>
        </w:rPr>
        <w:t xml:space="preserve"> сәйкес, Кемел;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схемалық картаға</w:t>
      </w:r>
      <w:r>
        <w:rPr>
          <w:rFonts w:ascii="Times New Roman"/>
          <w:b w:val="false"/>
          <w:i w:val="false"/>
          <w:color w:val="000000"/>
          <w:sz w:val="28"/>
        </w:rPr>
        <w:t xml:space="preserve"> сәйкес, Асан қайғы;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схемалық картаға</w:t>
      </w:r>
      <w:r>
        <w:rPr>
          <w:rFonts w:ascii="Times New Roman"/>
          <w:b w:val="false"/>
          <w:i w:val="false"/>
          <w:color w:val="000000"/>
          <w:sz w:val="28"/>
        </w:rPr>
        <w:t xml:space="preserve"> сәйкес, Ақкент;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схемалық картаға</w:t>
      </w:r>
      <w:r>
        <w:rPr>
          <w:rFonts w:ascii="Times New Roman"/>
          <w:b w:val="false"/>
          <w:i w:val="false"/>
          <w:color w:val="000000"/>
          <w:sz w:val="28"/>
        </w:rPr>
        <w:t xml:space="preserve"> сәйкес, Ақжазық;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схемалық картаға</w:t>
      </w:r>
      <w:r>
        <w:rPr>
          <w:rFonts w:ascii="Times New Roman"/>
          <w:b w:val="false"/>
          <w:i w:val="false"/>
          <w:color w:val="000000"/>
          <w:sz w:val="28"/>
        </w:rPr>
        <w:t xml:space="preserve"> сәйкес, Бастау;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схемалық картаға</w:t>
      </w:r>
      <w:r>
        <w:rPr>
          <w:rFonts w:ascii="Times New Roman"/>
          <w:b w:val="false"/>
          <w:i w:val="false"/>
          <w:color w:val="000000"/>
          <w:sz w:val="28"/>
        </w:rPr>
        <w:t xml:space="preserve"> сәйкес, Балқаш;</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схемалық картаға</w:t>
      </w:r>
      <w:r>
        <w:rPr>
          <w:rFonts w:ascii="Times New Roman"/>
          <w:b w:val="false"/>
          <w:i w:val="false"/>
          <w:color w:val="000000"/>
          <w:sz w:val="28"/>
        </w:rPr>
        <w:t xml:space="preserve"> сәйкес, Ақсемсер;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117 схемалық картаға</w:t>
      </w:r>
      <w:r>
        <w:rPr>
          <w:rFonts w:ascii="Times New Roman"/>
          <w:b w:val="false"/>
          <w:i w:val="false"/>
          <w:color w:val="000000"/>
          <w:sz w:val="28"/>
        </w:rPr>
        <w:t xml:space="preserve"> сәйкес, Мыңбұлақ;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118 схемалық картаға</w:t>
      </w:r>
      <w:r>
        <w:rPr>
          <w:rFonts w:ascii="Times New Roman"/>
          <w:b w:val="false"/>
          <w:i w:val="false"/>
          <w:color w:val="000000"/>
          <w:sz w:val="28"/>
        </w:rPr>
        <w:t xml:space="preserve"> сәйкес, Көктерек;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 схемалық картаға</w:t>
      </w:r>
      <w:r>
        <w:rPr>
          <w:rFonts w:ascii="Times New Roman"/>
          <w:b w:val="false"/>
          <w:i w:val="false"/>
          <w:color w:val="000000"/>
          <w:sz w:val="28"/>
        </w:rPr>
        <w:t xml:space="preserve"> сәйкес, Ақжарқын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120 схемалық картаға</w:t>
      </w:r>
      <w:r>
        <w:rPr>
          <w:rFonts w:ascii="Times New Roman"/>
          <w:b w:val="false"/>
          <w:i w:val="false"/>
          <w:color w:val="000000"/>
          <w:sz w:val="28"/>
        </w:rPr>
        <w:t xml:space="preserve"> сәйкес, Күнгей;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схемалық картаға</w:t>
      </w:r>
      <w:r>
        <w:rPr>
          <w:rFonts w:ascii="Times New Roman"/>
          <w:b w:val="false"/>
          <w:i w:val="false"/>
          <w:color w:val="000000"/>
          <w:sz w:val="28"/>
        </w:rPr>
        <w:t xml:space="preserve"> сәйкес, Таңқурай;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схемалық картаға</w:t>
      </w:r>
      <w:r>
        <w:rPr>
          <w:rFonts w:ascii="Times New Roman"/>
          <w:b w:val="false"/>
          <w:i w:val="false"/>
          <w:color w:val="000000"/>
          <w:sz w:val="28"/>
        </w:rPr>
        <w:t xml:space="preserve"> сәйкес, Алқатерек;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схемалық картаға</w:t>
      </w:r>
      <w:r>
        <w:rPr>
          <w:rFonts w:ascii="Times New Roman"/>
          <w:b w:val="false"/>
          <w:i w:val="false"/>
          <w:color w:val="000000"/>
          <w:sz w:val="28"/>
        </w:rPr>
        <w:t xml:space="preserve"> сәйкес, Аққұдық;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схемалық картаға</w:t>
      </w:r>
      <w:r>
        <w:rPr>
          <w:rFonts w:ascii="Times New Roman"/>
          <w:b w:val="false"/>
          <w:i w:val="false"/>
          <w:color w:val="000000"/>
          <w:sz w:val="28"/>
        </w:rPr>
        <w:t xml:space="preserve"> сәйкес, Қосқоңыр;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схемалық картаға</w:t>
      </w:r>
      <w:r>
        <w:rPr>
          <w:rFonts w:ascii="Times New Roman"/>
          <w:b w:val="false"/>
          <w:i w:val="false"/>
          <w:color w:val="000000"/>
          <w:sz w:val="28"/>
        </w:rPr>
        <w:t xml:space="preserve"> сәйкес, Латиф Хамиди;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схемалық картаға</w:t>
      </w:r>
      <w:r>
        <w:rPr>
          <w:rFonts w:ascii="Times New Roman"/>
          <w:b w:val="false"/>
          <w:i w:val="false"/>
          <w:color w:val="000000"/>
          <w:sz w:val="28"/>
        </w:rPr>
        <w:t xml:space="preserve"> сәйкес, Қасым Аманжолов;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127 схемалық картаға</w:t>
      </w:r>
      <w:r>
        <w:rPr>
          <w:rFonts w:ascii="Times New Roman"/>
          <w:b w:val="false"/>
          <w:i w:val="false"/>
          <w:color w:val="000000"/>
          <w:sz w:val="28"/>
        </w:rPr>
        <w:t xml:space="preserve"> сәйкес, Естай ақын;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128 схемалық картаға</w:t>
      </w:r>
      <w:r>
        <w:rPr>
          <w:rFonts w:ascii="Times New Roman"/>
          <w:b w:val="false"/>
          <w:i w:val="false"/>
          <w:color w:val="000000"/>
          <w:sz w:val="28"/>
        </w:rPr>
        <w:t xml:space="preserve"> сәйкес, Айдарлы атаулары берілсін.</w:t>
      </w:r>
    </w:p>
    <w:bookmarkStart w:name="z131" w:id="1"/>
    <w:p>
      <w:pPr>
        <w:spacing w:after="0"/>
        <w:ind w:left="0"/>
        <w:jc w:val="both"/>
      </w:pPr>
      <w:r>
        <w:rPr>
          <w:rFonts w:ascii="Times New Roman"/>
          <w:b w:val="false"/>
          <w:i w:val="false"/>
          <w:color w:val="000000"/>
          <w:sz w:val="28"/>
        </w:rPr>
        <w:t>
      2. Ақтөбе қаласы "Алматы" ауданының келесідей көшелері мен тұйық көшесі:</w:t>
      </w:r>
    </w:p>
    <w:bookmarkEnd w:id="1"/>
    <w:p>
      <w:pPr>
        <w:spacing w:after="0"/>
        <w:ind w:left="0"/>
        <w:jc w:val="both"/>
      </w:pPr>
      <w:r>
        <w:rPr>
          <w:rFonts w:ascii="Times New Roman"/>
          <w:b w:val="false"/>
          <w:i w:val="false"/>
          <w:color w:val="000000"/>
          <w:sz w:val="28"/>
        </w:rPr>
        <w:t>
      "60 лет Октября" көшесі – "Сарыжайлау" көшесі;</w:t>
      </w:r>
    </w:p>
    <w:p>
      <w:pPr>
        <w:spacing w:after="0"/>
        <w:ind w:left="0"/>
        <w:jc w:val="both"/>
      </w:pPr>
      <w:r>
        <w:rPr>
          <w:rFonts w:ascii="Times New Roman"/>
          <w:b w:val="false"/>
          <w:i w:val="false"/>
          <w:color w:val="000000"/>
          <w:sz w:val="28"/>
        </w:rPr>
        <w:t>
      "Советский" көшесі – "Балдырған" көшесі;</w:t>
      </w:r>
    </w:p>
    <w:p>
      <w:pPr>
        <w:spacing w:after="0"/>
        <w:ind w:left="0"/>
        <w:jc w:val="both"/>
      </w:pPr>
      <w:r>
        <w:rPr>
          <w:rFonts w:ascii="Times New Roman"/>
          <w:b w:val="false"/>
          <w:i w:val="false"/>
          <w:color w:val="000000"/>
          <w:sz w:val="28"/>
        </w:rPr>
        <w:t>
      "Центральный" көшесі – "Сартай батыр" көшесі;</w:t>
      </w:r>
    </w:p>
    <w:p>
      <w:pPr>
        <w:spacing w:after="0"/>
        <w:ind w:left="0"/>
        <w:jc w:val="both"/>
      </w:pPr>
      <w:r>
        <w:rPr>
          <w:rFonts w:ascii="Times New Roman"/>
          <w:b w:val="false"/>
          <w:i w:val="false"/>
          <w:color w:val="000000"/>
          <w:sz w:val="28"/>
        </w:rPr>
        <w:t>
      "Рудный" тұйық көшесі – "Бесшағыл" тұйық көшесі деп қайта аталсын.</w:t>
      </w:r>
    </w:p>
    <w:bookmarkStart w:name="z132" w:id="2"/>
    <w:p>
      <w:pPr>
        <w:spacing w:after="0"/>
        <w:ind w:left="0"/>
        <w:jc w:val="both"/>
      </w:pPr>
      <w:r>
        <w:rPr>
          <w:rFonts w:ascii="Times New Roman"/>
          <w:b w:val="false"/>
          <w:i w:val="false"/>
          <w:color w:val="000000"/>
          <w:sz w:val="28"/>
        </w:rPr>
        <w:t>
      3. Осы бірлескен әкімдіктің қаулысы мен мәслихаттың шешімінен туындайтын мәселелер бойынша шаралар қабылдау Ақтөбе қаласының әкіміне (М. Е. Абдуллинге) ұсынылсын.</w:t>
      </w:r>
    </w:p>
    <w:bookmarkEnd w:id="2"/>
    <w:bookmarkStart w:name="z133" w:id="3"/>
    <w:p>
      <w:pPr>
        <w:spacing w:after="0"/>
        <w:ind w:left="0"/>
        <w:jc w:val="both"/>
      </w:pPr>
      <w:r>
        <w:rPr>
          <w:rFonts w:ascii="Times New Roman"/>
          <w:b w:val="false"/>
          <w:i w:val="false"/>
          <w:color w:val="000000"/>
          <w:sz w:val="28"/>
        </w:rPr>
        <w:t>
      4. Осы бірлескен әкімдіктің қаулысы және мәслихаттың шешімі олар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әкімінің міндетін </w:t>
            </w:r>
            <w:r>
              <w:br/>
            </w:r>
            <w:r>
              <w:rPr>
                <w:rFonts w:ascii="Times New Roman"/>
                <w:b w:val="false"/>
                <w:i/>
                <w:color w:val="000000"/>
                <w:sz w:val="20"/>
              </w:rPr>
              <w:t xml:space="preserve">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Токжанов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Есеркепов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Калдыгулова</w:t>
            </w:r>
            <w:r>
              <w:rPr>
                <w:rFonts w:ascii="Times New Roman"/>
                <w:b w:val="false"/>
                <w:i w:val="false"/>
                <w:color w:val="000000"/>
                <w:sz w:val="20"/>
              </w:rPr>
              <w:t>
</w:t>
            </w:r>
          </w:p>
        </w:tc>
      </w:tr>
    </w:tbl>
    <w:bookmarkStart w:name="z0" w:id="4"/>
    <w:p>
      <w:pPr>
        <w:spacing w:after="0"/>
        <w:ind w:left="0"/>
        <w:jc w:val="both"/>
      </w:pPr>
      <w:r>
        <w:rPr>
          <w:rFonts w:ascii="Times New Roman"/>
          <w:b w:val="false"/>
          <w:i w:val="false"/>
          <w:color w:val="000000"/>
          <w:sz w:val="28"/>
        </w:rPr>
        <w:t xml:space="preserve">
      </w:t>
      </w:r>
    </w:p>
    <w:bookmarkEnd w:id="4"/>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 w:id="8"/>
    <w:p>
      <w:pPr>
        <w:spacing w:after="0"/>
        <w:ind w:left="0"/>
        <w:jc w:val="both"/>
      </w:pPr>
      <w:r>
        <w:rPr>
          <w:rFonts w:ascii="Times New Roman"/>
          <w:b w:val="false"/>
          <w:i w:val="false"/>
          <w:color w:val="000000"/>
          <w:sz w:val="28"/>
        </w:rPr>
        <w:t xml:space="preserve">
      </w:t>
      </w:r>
    </w:p>
    <w:bookmarkEnd w:id="8"/>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