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fe6d" w14:textId="b36f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Бурабай ауданы әкімдігінің 2020 жылғы 30 қазандағы № а-10/421 қаулысы. Ақмола облысының Әділет департаментінде 2020 жылғы 3 қарашада № 8133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бабының </w:t>
      </w:r>
      <w:r>
        <w:rPr>
          <w:rFonts w:ascii="Times New Roman"/>
          <w:b w:val="false"/>
          <w:i w:val="false"/>
          <w:color w:val="000000"/>
          <w:sz w:val="28"/>
        </w:rPr>
        <w:t>7), 8), 9) тармақшаларына</w:t>
      </w:r>
      <w:r>
        <w:rPr>
          <w:rFonts w:ascii="Times New Roman"/>
          <w:b w:val="false"/>
          <w:i w:val="false"/>
          <w:color w:val="000000"/>
          <w:sz w:val="28"/>
        </w:rPr>
        <w:t xml:space="preserve">, 27 бабының </w:t>
      </w:r>
      <w:r>
        <w:rPr>
          <w:rFonts w:ascii="Times New Roman"/>
          <w:b w:val="false"/>
          <w:i w:val="false"/>
          <w:color w:val="000000"/>
          <w:sz w:val="28"/>
        </w:rPr>
        <w:t>2), 3), 4) тармақшаларына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Бурабай ауданының әкiмдiгi ҚАУЛЫ ЕТЕДI:</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Бурабай ауданында 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Бурабай ауданында 2021 жылға арналған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Бурабай ауданында 2021 жылға арналған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Бурабай ауданы әкімінің орынбасары М.Б. Нұрпановаға жүктелсiн.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2020 жылғы 30 қазандағы</w:t>
            </w:r>
            <w:r>
              <w:br/>
            </w:r>
            <w:r>
              <w:rPr>
                <w:rFonts w:ascii="Times New Roman"/>
                <w:b w:val="false"/>
                <w:i w:val="false"/>
                <w:color w:val="000000"/>
                <w:sz w:val="20"/>
              </w:rPr>
              <w:t>№ а-10/421 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Бурабай ауданында 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827"/>
        <w:gridCol w:w="1633"/>
        <w:gridCol w:w="2066"/>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білім басқармасының жанындағы "Щучинск қаласы, жоғары педагогикалық колледжі" шаруашылық жүргізу құқығындағы мемлекеттік комуналдық кәсіпорны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"ECM INVEST (ИэСэМ ИНВЕСТ)" жауапкершілігі шектеулі серіктестігі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2020 жылғы 30 қазандағы</w:t>
            </w:r>
            <w:r>
              <w:br/>
            </w:r>
            <w:r>
              <w:rPr>
                <w:rFonts w:ascii="Times New Roman"/>
                <w:b w:val="false"/>
                <w:i w:val="false"/>
                <w:color w:val="000000"/>
                <w:sz w:val="20"/>
              </w:rPr>
              <w:t>№ а-10/421 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Бурабай ауданында 2021 жылға арналған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701"/>
        <w:gridCol w:w="2045"/>
        <w:gridCol w:w="2585"/>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"АЗИЯКОТЛОМАШ" жауапкершілігі шектеулі серіктестігінің Щучинск қаласындағы филиалы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тұрғын үй– коммуналдық шаруашылық және тұрғын үй инспекциясы бөліміндегі "Бурабай жылу" шаруашылық жүргізу құқығындағы мемлекеттік коммуналдық кәсіпорны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2020 жылғы 30 қазандағы</w:t>
            </w:r>
            <w:r>
              <w:br/>
            </w:r>
            <w:r>
              <w:rPr>
                <w:rFonts w:ascii="Times New Roman"/>
                <w:b w:val="false"/>
                <w:i w:val="false"/>
                <w:color w:val="000000"/>
                <w:sz w:val="20"/>
              </w:rPr>
              <w:t>№ а-10/421 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Бурабай ауданында 2021 жылға арналған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6741"/>
        <w:gridCol w:w="2030"/>
        <w:gridCol w:w="2566"/>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Щучинск қаласының қалалық шаруашылық бөлімі"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тұрғын үй-коммуналдық шаруашылығы және тұрғын үй инспекциясы бөлімі жанындағы "Бурабай Су Арнасы" шаруашылық жүргізу құқығындағы мемлекеттік коммуналдық кәсіпорыны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"ЭкоСервис Бурабай" жауапкершілігі шектеулі серіктестігі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