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3352" w14:textId="6333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26 маусымдағы № 6С-62/1 шешімі. Ақмола облысының Әділет департаментінде 2020 жылғы 2 шілдеде № 7928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Бурабай аудандық мәслихатының 2016 жылғы 19 шілдедегі № 6С-5/3 "Бурабай ауданында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5497 болып тіркелген, 2016 жылғы 24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Бурабай аудандық мәслихатының 2019 жылғы 16 мамырдағы № 6С-42/2 "Бурабай аудандық мәслихатының 2016 жылғы 19 шілдедегі № 6С-5/3 "Бурабай ауданында жиналыстар, митингілер, шерулер, пикеттер және демонстрациялар өткізу тәртібін қосымша реттеу туралы" шешіміне өзгерістер енгізу туралы" (Нормативтік құқықтық актілерді мемлекеттік тіркеу тізілімінде № 7198 болып тіркелген, 2019 жылғы 30 мамырда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LXІI 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