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74fdf" w14:textId="7274f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Шортанды ауданында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Шортанды ауданы әкімдігінің 2020 жылғы 30 қазандағы № А-10/263 қаулысы. Ақмола облысының Әділет департаментінде 2020 жылғы 30 қазанда № 8110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 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 бабының </w:t>
      </w:r>
      <w:r>
        <w:rPr>
          <w:rFonts w:ascii="Times New Roman"/>
          <w:b w:val="false"/>
          <w:i w:val="false"/>
          <w:color w:val="000000"/>
          <w:sz w:val="28"/>
        </w:rPr>
        <w:t>7) тармақшасына</w:t>
      </w:r>
      <w:r>
        <w:rPr>
          <w:rFonts w:ascii="Times New Roman"/>
          <w:b w:val="false"/>
          <w:i w:val="false"/>
          <w:color w:val="000000"/>
          <w:sz w:val="28"/>
        </w:rPr>
        <w:t xml:space="preserve">, 27 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Шортанды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2021 жылға арналған Шортанды ауданында пробация қызметінің есебінде тұрған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Е.Қ. Мұхамединге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Г.Касенов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ауданы әкімдігінің</w:t>
            </w:r>
            <w:r>
              <w:br/>
            </w:r>
            <w:r>
              <w:rPr>
                <w:rFonts w:ascii="Times New Roman"/>
                <w:b w:val="false"/>
                <w:i w:val="false"/>
                <w:color w:val="000000"/>
                <w:sz w:val="20"/>
              </w:rPr>
              <w:t>2020 жылғы 30 қазандағы</w:t>
            </w:r>
            <w:r>
              <w:br/>
            </w:r>
            <w:r>
              <w:rPr>
                <w:rFonts w:ascii="Times New Roman"/>
                <w:b w:val="false"/>
                <w:i w:val="false"/>
                <w:color w:val="000000"/>
                <w:sz w:val="20"/>
              </w:rPr>
              <w:t>№ А-10/263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2021 жылға арналған Шортанды ауданында пробация қызметінің есебінде тұрған адамдарды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4920"/>
        <w:gridCol w:w="2983"/>
        <w:gridCol w:w="2983"/>
      </w:tblGrid>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"Қазақалтын Тау-Кен-металлургиялық концерні" акционерлік қоғамының филиалы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