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fa72" w14:textId="7da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10 шілдедегі № 45/1 шешімі. Ақмола облысының Әділет департаментінде 2020 жылғы 20 шілдеде № 7966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4 392 899,7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3 973 135,7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4 887 033,3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- 521 816,6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521 816,6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жергілікті атқарушы органының резерві 5 167,0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4 392 899,7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3 973 135,7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3 973 135,7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4 887 033,3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2 452 414,0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2 442 604,0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1 907 643,7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250 806,9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304 947,6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268 871,3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142 498,8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534 623,5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363 354,1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829 544,6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539 861,2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539 861,2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- 521 816,6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ұйымдардын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508 494,7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489 757,7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347 671,2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отбасынан шыққан мектеп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Mектептерге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Pобототехника кабинеттерді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 мен жазба жұмыстарын тексергені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жөндеуге, 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негізгі мектептің ағымдағы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Новоромановская негізгі мектептің ағымдағы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Балкашино орта мектебін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бала бақшасын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орта мектебін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90 666,7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70 941,4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спорттық-ойын алаңдарын абаттандыру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(4,6 км)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 кентішілік жолдарды (4,6 км)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31 516,4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су құбыры желілерінің құрылысы, ведомстводан тыс кешенді сараптамадан жүргізу мен жобалық-сметалық құжаттама әзірлеу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округінің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спорттық-ойын алаңдарын абаттандыру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есебінен, барлығы: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күту үшін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 үшін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үшін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