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d62" w14:textId="9f8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2020 жылғы 5 қаңтардағы № А-1/1 қаулысы. Ақмола облысының Әділет департаментінде 2020 жылғы 10 қаңтарда № 7625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баскару және өзін-өзі баскару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Жайылымдар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2017 жылғы 20 ақпандағы Қазақстан Республикасының Заңдарына сәйкес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ауданының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Қ. Жылқыбаевқа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Барақпай ауылдық округінің жайылымдарды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Белгород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Бірлік ауылдық округінің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Каменск ауылдық округінің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Лесной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Мәдениет ауылының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Максимов ауылдық округінің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Новоникольск ауылдық округінің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Сандықтау және Балкашин ауылдық округтерінің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Широков ауылдық округінің жайылымдарды геоботаникалық зерттеп-қарау негізінде жайылым айналымдарының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Васильев ауылдық округінің жайылымдарды геоботаникалық зерттеп-қарау негізінде жайылым айналымдарының схемасы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Веселов ауылдық округінің жайылымдарды геоботаникалық зерттеп-қарау негізінде жайылым айналымдарының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Жамбыл ауылдық округінің жайылымдарды геоботаникалық зерттеп-қарау негізінде жайылым айналымдарының схемасы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