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d1a24" w14:textId="f5d1a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салу объектіcінің Қорғалжын ауданының елді мекендерінде орналасуын ескеретін аймаққа бөлу коэффициенттерін бекіту туралы</w:t>
      </w:r>
    </w:p>
    <w:p>
      <w:pPr>
        <w:spacing w:after="0"/>
        <w:ind w:left="0"/>
        <w:jc w:val="both"/>
      </w:pPr>
      <w:r>
        <w:rPr>
          <w:rFonts w:ascii="Times New Roman"/>
          <w:b w:val="false"/>
          <w:i w:val="false"/>
          <w:color w:val="000000"/>
          <w:sz w:val="28"/>
        </w:rPr>
        <w:t>Ақмола облысы Қорғалжын ауданы әкімдігінің 2020 жылғы 30 қарашадағы № А-11/170 қаулысы. Ақмола облысының Әділет департаментінде 2020 жылғы 10 желтоқсанда № 8210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2017 жылғы 25 желтоқсандағы "Салық және бюджетке төленетін басқа да міндетті төлемдер туралы (Салық кодексі)" Кодексінің 529-бабының </w:t>
      </w:r>
      <w:r>
        <w:rPr>
          <w:rFonts w:ascii="Times New Roman"/>
          <w:b w:val="false"/>
          <w:i w:val="false"/>
          <w:color w:val="000000"/>
          <w:sz w:val="28"/>
        </w:rPr>
        <w:t>6-тармағына</w:t>
      </w:r>
      <w:r>
        <w:rPr>
          <w:rFonts w:ascii="Times New Roman"/>
          <w:b w:val="false"/>
          <w:i w:val="false"/>
          <w:color w:val="000000"/>
          <w:sz w:val="28"/>
        </w:rPr>
        <w:t xml:space="preserve"> сәйкес, Қорғалжын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салық салу объектіcінің Қорғалжын ауданының елді мекендерінде орналасуын ескеретін аймаққа бөлу коэффициенттері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аудан әкімінің орынбасары Ғ-С. Мухамеддиге жүктелсін.</w:t>
      </w:r>
    </w:p>
    <w:bookmarkEnd w:id="2"/>
    <w:bookmarkStart w:name="z4" w:id="3"/>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2021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Қорғалжын ауданы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Б.Жанбаев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"КЕЛІСІЛДІ"</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Қаржы</w:t>
            </w:r>
            <w:r>
              <w:br/>
            </w:r>
            <w:r>
              <w:rPr>
                <w:rFonts w:ascii="Times New Roman"/>
                <w:b w:val="false"/>
                <w:i/>
                <w:color w:val="000000"/>
                <w:sz w:val="20"/>
              </w:rPr>
              <w:t>министрлігінің Ақмола облысы бойынша</w:t>
            </w:r>
            <w:r>
              <w:br/>
            </w:r>
            <w:r>
              <w:rPr>
                <w:rFonts w:ascii="Times New Roman"/>
                <w:b w:val="false"/>
                <w:i/>
                <w:color w:val="000000"/>
                <w:sz w:val="20"/>
              </w:rPr>
              <w:t>Мемлекеттік кірістер департаментінің</w:t>
            </w:r>
            <w:r>
              <w:br/>
            </w:r>
            <w:r>
              <w:rPr>
                <w:rFonts w:ascii="Times New Roman"/>
                <w:b w:val="false"/>
                <w:i/>
                <w:color w:val="000000"/>
                <w:sz w:val="20"/>
              </w:rPr>
              <w:t>Қорғалжын ауданы бойынша мемлекеттік</w:t>
            </w:r>
            <w:r>
              <w:br/>
            </w:r>
            <w:r>
              <w:rPr>
                <w:rFonts w:ascii="Times New Roman"/>
                <w:b w:val="false"/>
                <w:i/>
                <w:color w:val="000000"/>
                <w:sz w:val="20"/>
              </w:rPr>
              <w:t>кірістер басқармасы" республикалық</w:t>
            </w:r>
            <w:r>
              <w:br/>
            </w:r>
            <w:r>
              <w:rPr>
                <w:rFonts w:ascii="Times New Roman"/>
                <w:b w:val="false"/>
                <w:i/>
                <w:color w:val="000000"/>
                <w:sz w:val="20"/>
              </w:rPr>
              <w:t>мемлекеттік мекемесінің басшысы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М.Қ.Алибекова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ауданы әкімдігінің</w:t>
            </w:r>
            <w:r>
              <w:br/>
            </w:r>
            <w:r>
              <w:rPr>
                <w:rFonts w:ascii="Times New Roman"/>
                <w:b w:val="false"/>
                <w:i w:val="false"/>
                <w:color w:val="000000"/>
                <w:sz w:val="20"/>
              </w:rPr>
              <w:t>2020 жылғы 30 қарашадағы</w:t>
            </w:r>
            <w:r>
              <w:br/>
            </w:r>
            <w:r>
              <w:rPr>
                <w:rFonts w:ascii="Times New Roman"/>
                <w:b w:val="false"/>
                <w:i w:val="false"/>
                <w:color w:val="000000"/>
                <w:sz w:val="20"/>
              </w:rPr>
              <w:t>№ А-11/170 қаулысына</w:t>
            </w:r>
            <w:r>
              <w:br/>
            </w:r>
            <w:r>
              <w:rPr>
                <w:rFonts w:ascii="Times New Roman"/>
                <w:b w:val="false"/>
                <w:i w:val="false"/>
                <w:color w:val="000000"/>
                <w:sz w:val="20"/>
              </w:rPr>
              <w:t>1–қосымша</w:t>
            </w:r>
          </w:p>
        </w:tc>
      </w:tr>
    </w:tbl>
    <w:bookmarkStart w:name="z6" w:id="4"/>
    <w:p>
      <w:pPr>
        <w:spacing w:after="0"/>
        <w:ind w:left="0"/>
        <w:jc w:val="left"/>
      </w:pPr>
      <w:r>
        <w:rPr>
          <w:rFonts w:ascii="Times New Roman"/>
          <w:b/>
          <w:i w:val="false"/>
          <w:color w:val="000000"/>
        </w:rPr>
        <w:t xml:space="preserve"> Салық салу объектісінің Қорғалжын ауданының Қорғалжын ауылында орналасуын ескеретін аймаққа бөлу коэффициенттері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
        <w:gridCol w:w="10374"/>
        <w:gridCol w:w="1358"/>
      </w:tblGrid>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объектісінің Қорғалжын ауданының Қорғалжын ауылында орналасуы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 бөлу коэффициенттері</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Кенжебек Күмісбеков, Сәкен Сейфуллин, Мадин Рахымжан, Әділхан Шабатов, Әліби Жангелдин, Тоқтар Әубәкіров, Абай Құнанбаев, Ерік Дүйсенбаев, Хайретдин Болғанбаев көшелері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Біртабан, Қоржынкөл көшелері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Әлия Молдағұлова тұйық көшесі, Әділхан Шабатов тұйық көшесі, Ерік Дүйсенбаев тұйық көшесі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Дәурен Рысбаев, Мағжан Жұмабаев, Мұхтар Әуезов, Досымсеит Отарбеков, Мәлік Ғабдуллин, Гагарин, Әлия Молдағұлова, Құлтума, Максим Горький, Шоқан Уәлиханов, Тұрар Рысқұлов, Ыбырай Алтынсарин, Қайым Мұхамедханов, Әлихан Бөкейханов, Баубек Бұлқышев, Жамбыл Жабаев, Кирпичная, Нуринская, Шохмет Әубәкіров, Тәуелсіздік, Пос. Строителей, Талғат Бигельдинов, Хамит Ерғалиев көшелері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Қоржынкөл көшесі (Қоржынкөл ауылы таратылған және есепті деректерден шығарылған)</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көшесі</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Қорғалжын ауданы әкімдігінің</w:t>
            </w:r>
            <w:r>
              <w:br/>
            </w:r>
            <w:r>
              <w:rPr>
                <w:rFonts w:ascii="Times New Roman"/>
                <w:b w:val="false"/>
                <w:i w:val="false"/>
                <w:color w:val="000000"/>
                <w:sz w:val="20"/>
              </w:rPr>
              <w:t>2020 жылғы 30 қарашадағы</w:t>
            </w:r>
            <w:r>
              <w:br/>
            </w:r>
            <w:r>
              <w:rPr>
                <w:rFonts w:ascii="Times New Roman"/>
                <w:b w:val="false"/>
                <w:i w:val="false"/>
                <w:color w:val="000000"/>
                <w:sz w:val="20"/>
              </w:rPr>
              <w:t>№ А-11/170 қаулысына</w:t>
            </w:r>
            <w:r>
              <w:br/>
            </w:r>
            <w:r>
              <w:rPr>
                <w:rFonts w:ascii="Times New Roman"/>
                <w:b w:val="false"/>
                <w:i w:val="false"/>
                <w:color w:val="000000"/>
                <w:sz w:val="20"/>
              </w:rPr>
              <w:t>2 – қосымша</w:t>
            </w:r>
          </w:p>
        </w:tc>
      </w:tr>
    </w:tbl>
    <w:bookmarkStart w:name="z8" w:id="5"/>
    <w:p>
      <w:pPr>
        <w:spacing w:after="0"/>
        <w:ind w:left="0"/>
        <w:jc w:val="left"/>
      </w:pPr>
      <w:r>
        <w:rPr>
          <w:rFonts w:ascii="Times New Roman"/>
          <w:b/>
          <w:i w:val="false"/>
          <w:color w:val="000000"/>
        </w:rPr>
        <w:t xml:space="preserve"> Салық салу объектісінің Қорғалжын ауданының ауылдық елді мекендерінде орналасуын ескеретін аймаққа бөлу коэффициенттері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1"/>
        <w:gridCol w:w="5421"/>
        <w:gridCol w:w="4848"/>
      </w:tblGrid>
      <w:tr>
        <w:trPr>
          <w:trHeight w:val="30" w:hRule="atLeast"/>
        </w:trPr>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объектісінің Қорғалжын ауданының ауылдық елді мекендерінде орналасуы</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Аймаққа бөлу коэффициенттері</w:t>
            </w:r>
          </w:p>
        </w:tc>
      </w:tr>
      <w:tr>
        <w:trPr>
          <w:trHeight w:val="30" w:hRule="atLeast"/>
        </w:trPr>
        <w:tc>
          <w:tcPr>
            <w:tcW w:w="2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ауылдық округі</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ауылы</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2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ауылдық округі</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Өркендеу ауылы</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vMerge/>
            <w:tcBorders>
              <w:top w:val="nil"/>
              <w:left w:val="single" w:color="cfcfcf" w:sz="5"/>
              <w:bottom w:val="single" w:color="cfcfcf" w:sz="5"/>
              <w:right w:val="single" w:color="cfcfcf" w:sz="5"/>
            </w:tcBorders>
          </w:tcP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Жұмай ауылы</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Арықты ауылдық округі</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Арықты ауылы</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vMerge/>
            <w:tcBorders>
              <w:top w:val="nil"/>
              <w:left w:val="single" w:color="cfcfcf" w:sz="5"/>
              <w:bottom w:val="single" w:color="cfcfcf" w:sz="5"/>
              <w:right w:val="single" w:color="cfcfcf" w:sz="5"/>
            </w:tcBorders>
          </w:tcP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Садырбай ауылы</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Кеңбидайық ауылдық округі</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Кеңбидайық ауылы</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vMerge/>
            <w:tcBorders>
              <w:top w:val="nil"/>
              <w:left w:val="single" w:color="cfcfcf" w:sz="5"/>
              <w:bottom w:val="single" w:color="cfcfcf" w:sz="5"/>
              <w:right w:val="single" w:color="cfcfcf" w:sz="5"/>
            </w:tcBorders>
          </w:tcP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Екпінді ауылы</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Майшұқыр ауылдық округі</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Майшұқыр ауылы</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vMerge/>
            <w:tcBorders>
              <w:top w:val="nil"/>
              <w:left w:val="single" w:color="cfcfcf" w:sz="5"/>
              <w:bottom w:val="single" w:color="cfcfcf" w:sz="5"/>
              <w:right w:val="single" w:color="cfcfcf" w:sz="5"/>
            </w:tcBorders>
          </w:tcP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Құмкөл ауылы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6</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Қарашалғын ауылдық округі</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Жантеке ауылы</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vMerge/>
            <w:tcBorders>
              <w:top w:val="nil"/>
              <w:left w:val="single" w:color="cfcfcf" w:sz="5"/>
              <w:bottom w:val="single" w:color="cfcfcf" w:sz="5"/>
              <w:right w:val="single" w:color="cfcfcf" w:sz="5"/>
            </w:tcBorders>
          </w:tcP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Қарғалы ауылы </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0" w:type="auto"/>
            <w:vMerge/>
            <w:tcBorders>
              <w:top w:val="nil"/>
              <w:left w:val="single" w:color="cfcfcf" w:sz="5"/>
              <w:bottom w:val="single" w:color="cfcfcf" w:sz="5"/>
              <w:right w:val="single" w:color="cfcfcf" w:sz="5"/>
            </w:tcBorders>
          </w:tcP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ауылы</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Қызылсай ауылдық округі</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ауылы</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vMerge/>
            <w:tcBorders>
              <w:top w:val="nil"/>
              <w:left w:val="single" w:color="cfcfcf" w:sz="5"/>
              <w:bottom w:val="single" w:color="cfcfcf" w:sz="5"/>
              <w:right w:val="single" w:color="cfcfcf" w:sz="5"/>
            </w:tcBorders>
          </w:tcP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Үшсарт ауылы</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20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8</w:t>
            </w: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Сабынды ауылдық округі</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Сабынды ауылы</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ауылы</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0" w:type="auto"/>
            <w:vMerge/>
            <w:tcBorders>
              <w:top w:val="nil"/>
              <w:left w:val="single" w:color="cfcfcf" w:sz="5"/>
              <w:bottom w:val="single" w:color="cfcfcf" w:sz="5"/>
              <w:right w:val="single" w:color="cfcfcf" w:sz="5"/>
            </w:tcBorders>
          </w:tcPr>
          <w:p/>
        </w:tc>
        <w:tc>
          <w:tcPr>
            <w:tcW w:w="5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Қараегін ауылы</w:t>
            </w:r>
          </w:p>
        </w:tc>
        <w:tc>
          <w:tcPr>
            <w:tcW w:w="4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