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4be" w14:textId="c910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әкімінің 2018 жылғы 7 желтоқсандағы № 9 "Жақсы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әкімінің 2020 жылғы 30 қазандағы № 8 шешімі. Ақмола облысының Әділет департаментінде 2020 жылғы 30 қазанда № 8115 болып тіркелді. Күші жойылды - Ақмола облысы Жақсы ауданы әкімінің 2021 жылғы 9 шілдедегі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әкімінің 09.07.2021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әкімінің "Жақсы ауданы аумағында сайлау учаскелерін құру туралы" 2018 жылғы 7 желтоқсандағы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6909 тіркелген, 2018 жылғы 14 желтоқсанда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"ауданы" сөзі "ауданының" сөзімен ауыстырылсын, тақырыбының орыс тіліндегі мәтіні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1, 3, 16, 17, 18 жолдарда "бөлімі", "бөлімінің" сөздері алынып тасталсын, қосымшаның орыс тіліндегі мәтіні өзгермейді;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жолда қазақ тіліндегі "Островский" сөзі "Островская" сөзімен ауыстырылсын, қосымшаның орыс тіліндегі мәтіні өзгермейді;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14 жолда қазақ тілінде "К. Ш. Өскенбаев атындағы Қима орта мектебі" сөз тіркесі "Қ. Ш. Өскенбаев атындағы Қима орта мектебі" сөз тіркесімен ауыстырылсын, қосымшаның орыс тіліндегі мәтіні өзгермейді;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 жолда қазақ тіліндегі "Беловод" сөзі "Беловодское" сөзімен ауыстырылсын, қосымшаның орыс тіліндегі мәтіні өзгермейді;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24 жолда қазақ тіліндегі "Ешім" сөзі "Ишимское" сөзімен ауыстырылсын, қосымшаның орыс тіліндегі мәтіні өзгермейді;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жол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Жақсы ауданы, Баяғыз ауылы, Центральная көшесі, 11, "Агрофирма – "Астана Т.А.Н." жауапкершілігі шектеулі серіктестігінің кеңсесі.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Баяғыз ауылы.";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 жол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Жақсы ауданы, Новокиенка ауылы, Октябрьская көшесі, 30, Жақсы ауданының білім беру бөлімінің жанындағы "Новокиенка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Новокиенка ауылы.";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13 жол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№ 468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Жақсы ауданы, Жаңа-Қима ауылы, 30 лет Победы көшесі, 7, Жақсы ауданының мәдениет және тілдерді дамыту жанындағы "Аудандық мәдениет Үйі" мемлекеттік коммуналдық қазыналық кәсіпорынның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Жаңа-Қима ауылы.";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22 жол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№ 477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Жақсы ауданы, Жақсы ауылы, Сейітжан Жакупов көшесі, 86, "ҚТЖ – жүк тасымалы" акционерлік қоғамы филиалының – "ГП Ақмола бөлімшесі" Жақсы бекетінің темір жол вокзалы.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Жақсы ауылы, Қали Еспенбетұлы көшесі – 1, 2, 3, 4, 5, 6, 8, 10, 11, 12, 13, 15, 16, 17, 18, 20, 23, 24, 24а, 25, 27, 29, 30, 31, 32, 33, 34, 36, 38, 39, 40, 41, 42, 43, 44, 45, 46, 49, 50, 52, 53, 55, 57, 59, 60, 62, 66, 67, 73, 74, 75, 76, 79, 81, 83, 85, 87, 89; Ілияс Жансүгіров көшесі – 1, 5, 6, 7, 8, 9, 10, 15, 16, 20, 23, 24, 25, 26, 27; Бірлік көшесі – 1, 2, 3, 4, 6, 7, 8, 10; Бейімбет Майлин көшесі – 1, 2, 3, 4, 5, 6, 7, 7а, 8, 10, 12, 13, 14, 15, 17, 19, 24, 26, 27, 30, 31, 32, 33, 34, 35, 36, 38, 39, 41, 42, 43; Әліби Жангелдин көшесі – 3, 4, 6, 10, 13; Строительная көшесі – 1, 3, 4, 5, 6, 7а, 8, 9, 11, 13, 14, 15, 16, 18, 19, 21, 22, 23, 24, 26, 31, 33; Мұхтар Әуезов көшесі – 1, 1а, 3, 5, 9, 11, 13, 15, 17, 19, 23; Сейітжан Жакупов көшесі – 2, 3, 4, 5, 6, 6а, 6б, 7, 7а, 9, 10, 12, 13, 15, 16, 17, 18, 18а, 19, 19а, 20, 22, 23, 24, 25, 26, 26а, 27, 28, 29, 30, 30а, 32, 33, 35, 37, 38, 40, 41, 42, 44, 46, 47, 48, 48А, 48а, 52, 54, 56, 59, 60, 63, 64, 65, 67, 68, 70, 73, 76, 77, 78, 79, 80, 82, 83, 85, 86, 87, 88, 89, 91, 92, 93, 94, 96, 97, 98, 99, 100, 101, 102, 103, 104, 105, 105а, 106, 107, 109, 111, 113, 121, 123, 125, 127; Советская көшесі – 1, 1а, 2, 4, 5, 6, 7, 8, 9, 10, 10а, 10б, 11, 12, 13, 14, 15, 18, 22; Комсомольская көшесі – 1, 2, 3, 4, 5, 6, 7, 8, 9, 10, 11, 12, 14; Мира көшесі – 1, 1а, 2, 3, 4, 5, 6, 7, 8, 9, 10, 11, 12, 13, 14, 15, 16, 19, 20, 21, 22, 23, 24, 25, 26, 27, 28, 28а, 29, 30, 31, 32, 33, 34, 35, 36а, 37, 38, 40, 41, 42, 43, 44а, 45, 47, 49, 51, 52, 53, 54, 56, 57, 58, 59, 60, 61, 63, 64, 66, 68, 69, 70, 73, 74, 75, 76.".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