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9c471" w14:textId="fb9c4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салу объектіcінің Егіндікөл ауданының елді мекендерінде орналасуын ескеретін аймаққа бөлу коэффициенттерін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Егіндікөл ауданы әкімдігінің 2020 жылғы 30 қарашадағы № а-11/220 қаулысы. Ақмола облысының Әділет департаментінде 2020 жылғы 14 желтоқсанда № 8226 болып тіркелді. Күші жойылды - Ақмола облысы Егіндікөл ауданы әкімдігінің 2025 жылғы 24 қарашадағы № А-11/158 қаулысымен</w:t>
      </w:r>
    </w:p>
    <w:p>
      <w:pPr>
        <w:spacing w:after="0"/>
        <w:ind w:left="0"/>
        <w:jc w:val="both"/>
      </w:pPr>
      <w:r>
        <w:rPr>
          <w:rFonts w:ascii="Times New Roman"/>
          <w:b w:val="false"/>
          <w:i w:val="false"/>
          <w:color w:val="ff0000"/>
          <w:sz w:val="28"/>
        </w:rPr>
        <w:t xml:space="preserve">
      Ескерту. Күші жойылды – Ақмола облысы Егіндікөл ауданы әкімдігінің 24.11.2025 </w:t>
      </w:r>
      <w:r>
        <w:rPr>
          <w:rFonts w:ascii="Times New Roman"/>
          <w:b w:val="false"/>
          <w:i w:val="false"/>
          <w:color w:val="ff0000"/>
          <w:sz w:val="28"/>
        </w:rPr>
        <w:t>№ А-11/158</w:t>
      </w:r>
      <w:r>
        <w:rPr>
          <w:rFonts w:ascii="Times New Roman"/>
          <w:b w:val="false"/>
          <w:i w:val="false"/>
          <w:color w:val="ff0000"/>
          <w:sz w:val="28"/>
        </w:rPr>
        <w:t xml:space="preserve"> (01.01.2026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2017 жылғы 25 желтоқсандағы "Салық және бюджетке төленетін басқа да міндетті төлемдер туралы (Салық кодексі)" Кодексінің 529-бабының </w:t>
      </w:r>
      <w:r>
        <w:rPr>
          <w:rFonts w:ascii="Times New Roman"/>
          <w:b w:val="false"/>
          <w:i w:val="false"/>
          <w:color w:val="000000"/>
          <w:sz w:val="28"/>
        </w:rPr>
        <w:t>6-тармағына</w:t>
      </w:r>
      <w:r>
        <w:rPr>
          <w:rFonts w:ascii="Times New Roman"/>
          <w:b w:val="false"/>
          <w:i w:val="false"/>
          <w:color w:val="000000"/>
          <w:sz w:val="28"/>
        </w:rPr>
        <w:t xml:space="preserve"> сәйкес, Егіндікөл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Салық салу объектіcінің Егіндікөл ауданының елді мекендерінде орналасуын ескеретін аймаққа бөлу коэффициенттері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аудан әкімінің орынбасарыҚ. А. Шынтеміровке жүктелсін.</w:t>
      </w:r>
    </w:p>
    <w:bookmarkEnd w:id="2"/>
    <w:bookmarkStart w:name="z4" w:id="3"/>
    <w:p>
      <w:pPr>
        <w:spacing w:after="0"/>
        <w:ind w:left="0"/>
        <w:jc w:val="both"/>
      </w:pP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2021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w:t>
            </w:r>
          </w:p>
          <w:p>
            <w:pPr>
              <w:spacing w:after="20"/>
              <w:ind w:left="20"/>
              <w:jc w:val="both"/>
            </w:pPr>
          </w:p>
          <w:p>
            <w:pPr>
              <w:spacing w:after="20"/>
              <w:ind w:left="20"/>
              <w:jc w:val="both"/>
            </w:pPr>
            <w:r>
              <w:rPr>
                <w:rFonts w:ascii="Times New Roman"/>
                <w:b w:val="false"/>
                <w:i/>
                <w:color w:val="000000"/>
                <w:sz w:val="20"/>
              </w:rPr>
              <w:t>Егіндікөл ауданының</w:t>
            </w:r>
          </w:p>
          <w:p>
            <w:pPr>
              <w:spacing w:after="20"/>
              <w:ind w:left="20"/>
              <w:jc w:val="both"/>
            </w:pPr>
            <w:r>
              <w:rPr>
                <w:rFonts w:ascii="Times New Roman"/>
                <w:b w:val="false"/>
                <w:i/>
                <w:color w:val="000000"/>
                <w:sz w:val="20"/>
              </w:rPr>
              <w:t>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Е.Исабеков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Қаржы</w:t>
            </w:r>
          </w:p>
          <w:p>
            <w:pPr>
              <w:spacing w:after="20"/>
              <w:ind w:left="20"/>
              <w:jc w:val="both"/>
            </w:pPr>
          </w:p>
          <w:p>
            <w:pPr>
              <w:spacing w:after="20"/>
              <w:ind w:left="20"/>
              <w:jc w:val="both"/>
            </w:pPr>
            <w:r>
              <w:rPr>
                <w:rFonts w:ascii="Times New Roman"/>
                <w:b w:val="false"/>
                <w:i/>
                <w:color w:val="000000"/>
                <w:sz w:val="20"/>
              </w:rPr>
              <w:t>министрлігінің Ақмола облысы бойынша</w:t>
            </w:r>
          </w:p>
          <w:p>
            <w:pPr>
              <w:spacing w:after="20"/>
              <w:ind w:left="20"/>
              <w:jc w:val="both"/>
            </w:pPr>
            <w:r>
              <w:rPr>
                <w:rFonts w:ascii="Times New Roman"/>
                <w:b w:val="false"/>
                <w:i/>
                <w:color w:val="000000"/>
                <w:sz w:val="20"/>
              </w:rPr>
              <w:t>Мемлекеттік кірістер департаментінің</w:t>
            </w:r>
          </w:p>
          <w:p>
            <w:pPr>
              <w:spacing w:after="20"/>
              <w:ind w:left="20"/>
              <w:jc w:val="both"/>
            </w:pPr>
            <w:r>
              <w:rPr>
                <w:rFonts w:ascii="Times New Roman"/>
                <w:b w:val="false"/>
                <w:i/>
                <w:color w:val="000000"/>
                <w:sz w:val="20"/>
              </w:rPr>
              <w:t>Егіндікөл ауданы бойынша мемлекеттік</w:t>
            </w:r>
          </w:p>
          <w:p>
            <w:pPr>
              <w:spacing w:after="20"/>
              <w:ind w:left="20"/>
              <w:jc w:val="both"/>
            </w:pPr>
            <w:r>
              <w:rPr>
                <w:rFonts w:ascii="Times New Roman"/>
                <w:b w:val="false"/>
                <w:i/>
                <w:color w:val="000000"/>
                <w:sz w:val="20"/>
              </w:rPr>
              <w:t>кірістер басқармасы" республикалық</w:t>
            </w:r>
          </w:p>
          <w:p>
            <w:pPr>
              <w:spacing w:after="20"/>
              <w:ind w:left="20"/>
              <w:jc w:val="both"/>
            </w:pPr>
            <w:r>
              <w:rPr>
                <w:rFonts w:ascii="Times New Roman"/>
                <w:b w:val="false"/>
                <w:i/>
                <w:color w:val="000000"/>
                <w:sz w:val="20"/>
              </w:rPr>
              <w:t>мемлекеттік мекемесінің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Т.Ахметуллин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2020 жылғы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ауданы әкімдігінің</w:t>
            </w:r>
            <w:r>
              <w:br/>
            </w:r>
            <w:r>
              <w:rPr>
                <w:rFonts w:ascii="Times New Roman"/>
                <w:b w:val="false"/>
                <w:i w:val="false"/>
                <w:color w:val="000000"/>
                <w:sz w:val="20"/>
              </w:rPr>
              <w:t>2020 жылғы 30 қарашадағы</w:t>
            </w:r>
            <w:r>
              <w:br/>
            </w:r>
            <w:r>
              <w:rPr>
                <w:rFonts w:ascii="Times New Roman"/>
                <w:b w:val="false"/>
                <w:i w:val="false"/>
                <w:color w:val="000000"/>
                <w:sz w:val="20"/>
              </w:rPr>
              <w:t>№ а-11/220 қаулысына</w:t>
            </w:r>
            <w:r>
              <w:br/>
            </w:r>
            <w:r>
              <w:rPr>
                <w:rFonts w:ascii="Times New Roman"/>
                <w:b w:val="false"/>
                <w:i w:val="false"/>
                <w:color w:val="000000"/>
                <w:sz w:val="20"/>
              </w:rPr>
              <w:t>1 қосымша</w:t>
            </w:r>
          </w:p>
        </w:tc>
      </w:tr>
    </w:tbl>
    <w:bookmarkStart w:name="z6" w:id="4"/>
    <w:p>
      <w:pPr>
        <w:spacing w:after="0"/>
        <w:ind w:left="0"/>
        <w:jc w:val="left"/>
      </w:pPr>
      <w:r>
        <w:rPr>
          <w:rFonts w:ascii="Times New Roman"/>
          <w:b/>
          <w:i w:val="false"/>
          <w:color w:val="000000"/>
        </w:rPr>
        <w:t xml:space="preserve"> Салық салу объектіcінің Егіндікөл ауданының елді мекендерінде орналасуын ескеретін аймаққа бөлу коэффициенттері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тар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объектісінің орналасқан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Аймаққа бөлу коэффициенті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Береговая көшесі 12, 13, 14, 15, 16, 17, 18, 19, 20, 21, 22, 24, 25, 26, 27, 28, 29, 30, 31, 32, 33, 34, 35, 36, 37, 38, 39, 40, 41, 42, 43, 44, 45, 46, 47, 49; Гагарин көшесі 2, 2А, 4, 6, 8, 10, 12, 14, 16, 18, 20, 20А, 22; Жамбыл көшесі; Комсомольская көшесі; Ленин көшесі 2, 2А, 2Б, 4, 6, 8, 9, 11, 12, 13, 14, 15, 16, 17, 19, 20А, 22, 23, 24, 25, 26, 27, 28, 29, 30, 31, 32, 32А, 33, 34, 34А, 36, 36А; Мир көшесі; Набережная көшесі; Новая көшесі; Октябрьская көшесі; Победы көшесі; Приозерная көшесі 10, 11, 12, 14; Пушкин көшесі 4, 6, 8, 10, 12, 14, 16, 18, 20, 22, 26, 28; Спортивная көшесі; Школьная көшесі; Микрорайон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Водопроводная көшесі; Жақубаев көшесі; Зеленая көшесі; Казахская көшесі; Киров көшесі; Линейная көшесі 1, 3, 5, 5А, 7, 9, 11, 13, 15, 17, 21, 23, 25; Медиков көшесі; Стадионная көшесі; Станционная көшесі; Транспортная көшесі; Элеваторная көшесі; Южная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Береговая көшесі 1, 2, 2А, 3, 4, 5, 6, 7, 8, 9, 10, 11; Восточная көшесі; Гагарин көшесі 28, 30, 32, 33, 34, 35, 36, 37, 38, 39, 40, 41, 43; Калинин көшесі; Ленин көшесі 35, 37, 38А, 39, 40, 42; Молодежная көшесі; Приозерная көшесі 1, 2, 3, 4, 5, 6, 7, 8, 9; Пушкин көшесі 3, 5, 5А, 7, 9, 11, 13, 15, 17, 19, 21, 23, 25, 27, 29, 31, 33, 35, 37, 39, 41, 43, 45, 47; Северная көшесі; Степная көшесі; Целинная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көшесі 1, 1Г, 3, 3А, 3Б, 3В, 5, 7, 9, 11, 13, 13А, 13Б, 13В, 13Г, 15, 17, 19, 19А, 21, 21А, 21Б, 21В, 21Г, 21Д, 21Е, 23, 25, 27А, 29, 1296, 2945; Пушкин көшесі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 Дорожная көшесі; Линейная көшесі 2, 4, 6, 8; Нефтебазовская көшесі; Пролетарская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ауданы әкімдігінің</w:t>
            </w:r>
            <w:r>
              <w:br/>
            </w:r>
            <w:r>
              <w:rPr>
                <w:rFonts w:ascii="Times New Roman"/>
                <w:b w:val="false"/>
                <w:i w:val="false"/>
                <w:color w:val="000000"/>
                <w:sz w:val="20"/>
              </w:rPr>
              <w:t>2020 жылғы 30 қарашадағы</w:t>
            </w:r>
            <w:r>
              <w:br/>
            </w:r>
            <w:r>
              <w:rPr>
                <w:rFonts w:ascii="Times New Roman"/>
                <w:b w:val="false"/>
                <w:i w:val="false"/>
                <w:color w:val="000000"/>
                <w:sz w:val="20"/>
              </w:rPr>
              <w:t>№ а-11/220 қаулысына</w:t>
            </w:r>
            <w:r>
              <w:br/>
            </w:r>
            <w:r>
              <w:rPr>
                <w:rFonts w:ascii="Times New Roman"/>
                <w:b w:val="false"/>
                <w:i w:val="false"/>
                <w:color w:val="000000"/>
                <w:sz w:val="20"/>
              </w:rPr>
              <w:t>2 қосымша</w:t>
            </w:r>
          </w:p>
        </w:tc>
      </w:tr>
    </w:tbl>
    <w:bookmarkStart w:name="z8" w:id="5"/>
    <w:p>
      <w:pPr>
        <w:spacing w:after="0"/>
        <w:ind w:left="0"/>
        <w:jc w:val="left"/>
      </w:pPr>
      <w:r>
        <w:rPr>
          <w:rFonts w:ascii="Times New Roman"/>
          <w:b/>
          <w:i w:val="false"/>
          <w:color w:val="000000"/>
        </w:rPr>
        <w:t xml:space="preserve"> Салық салу объектіcінің Егіндікөл ауданының елді мекендерінде орналасуын ескеретін аймаққа бөлу коэффициенттері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 нөмері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объектісінің орналасқан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Аймаққа бөлу коэффициенті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Буревестник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Тоғанас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Жалманқұлақ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таратылған Қоңыртүбек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таратылған Жолан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таратылған Степняк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таратылған Бесбидайық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