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a9f2" w14:textId="c32a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2020 жылғы 11 желтоқсандағы № 6С 46/3 шешімі. Ақмола облысының Әділет департаментінде 2020 жылғы 15 желтоқсанда № 8239 болып тіркелді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Н.Безверхова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