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c7ef4" w14:textId="c9c7e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білімі бар кадрларды даярлауға 2020-2024 оқу жылдарына арналған мемлекеттік білім беру тапсырысын бекіту туралы</w:t>
      </w:r>
    </w:p>
    <w:p>
      <w:pPr>
        <w:spacing w:after="0"/>
        <w:ind w:left="0"/>
        <w:jc w:val="both"/>
      </w:pPr>
      <w:r>
        <w:rPr>
          <w:rFonts w:ascii="Times New Roman"/>
          <w:b w:val="false"/>
          <w:i w:val="false"/>
          <w:color w:val="000000"/>
          <w:sz w:val="28"/>
        </w:rPr>
        <w:t>Нұр-Сұлтан қаласы әкімдігінің 2020 жылғы 30 қыркүйектегі № 107-2048 қаулысы. Нұр-Сұлтан қаласының Әділет департаментінде 2020 жылғы 7 қазанда № 1293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 27-бабы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"Білім туралы" Қазақстан Республикасы Заңы 6-бабы </w:t>
      </w:r>
      <w:r>
        <w:rPr>
          <w:rFonts w:ascii="Times New Roman"/>
          <w:b w:val="false"/>
          <w:i w:val="false"/>
          <w:color w:val="000000"/>
          <w:sz w:val="28"/>
        </w:rPr>
        <w:t>3-тармағының</w:t>
      </w:r>
      <w:r>
        <w:rPr>
          <w:rFonts w:ascii="Times New Roman"/>
          <w:b w:val="false"/>
          <w:i w:val="false"/>
          <w:color w:val="000000"/>
          <w:sz w:val="28"/>
        </w:rPr>
        <w:t xml:space="preserve"> 7-3) тармақшасына, Қазақстан Республикасы Президентінің "Қазақстан Республикасының елордасы – Нұр-Сұлтан қаласын Қазақстан Республикасының елордасы – Астана қаласы деп өзгерту туралы" 2022 жылғы 17 қыркүйектегі № 1017 </w:t>
      </w:r>
      <w:r>
        <w:rPr>
          <w:rFonts w:ascii="Times New Roman"/>
          <w:b w:val="false"/>
          <w:i w:val="false"/>
          <w:color w:val="000000"/>
          <w:sz w:val="28"/>
        </w:rPr>
        <w:t>Жарлығына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Астана қаласы әкімдігінің 23.01.2023 </w:t>
      </w:r>
      <w:r>
        <w:rPr>
          <w:rFonts w:ascii="Times New Roman"/>
          <w:b w:val="false"/>
          <w:i w:val="false"/>
          <w:color w:val="000000"/>
          <w:sz w:val="28"/>
        </w:rPr>
        <w:t>№ 107-120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Мыналар:</w:t>
      </w:r>
    </w:p>
    <w:bookmarkEnd w:id="0"/>
    <w:bookmarkStart w:name="z3" w:id="1"/>
    <w:p>
      <w:pPr>
        <w:spacing w:after="0"/>
        <w:ind w:left="0"/>
        <w:jc w:val="both"/>
      </w:pPr>
      <w:r>
        <w:rPr>
          <w:rFonts w:ascii="Times New Roman"/>
          <w:b w:val="false"/>
          <w:i w:val="false"/>
          <w:color w:val="000000"/>
          <w:sz w:val="28"/>
        </w:rPr>
        <w:t xml:space="preserve">
      1) 2020-2024 оқу жылдарына арналған техникалық және кәсіптік, орта білімнен кейінгі білімі бар кадрларды даярлауға арналған мемлекеттік білім беру тапсырысы (бұдан әрі – мемлекеттік білім беру тапсырысы)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1"/>
    <w:bookmarkStart w:name="z4" w:id="2"/>
    <w:p>
      <w:pPr>
        <w:spacing w:after="0"/>
        <w:ind w:left="0"/>
        <w:jc w:val="both"/>
      </w:pPr>
      <w:r>
        <w:rPr>
          <w:rFonts w:ascii="Times New Roman"/>
          <w:b w:val="false"/>
          <w:i w:val="false"/>
          <w:color w:val="000000"/>
          <w:sz w:val="28"/>
        </w:rPr>
        <w:t xml:space="preserve">
      2) Конкурс шарттары бойынша мемлекеттік білім беру тапсырысы орналастырылатын техникалық және кәсіптік, орта білімнен кейінгі білім беру бағдарламаларын іске асыратын білім беру ұйымдарының тізбесі </w:t>
      </w:r>
      <w:r>
        <w:rPr>
          <w:rFonts w:ascii="Times New Roman"/>
          <w:b w:val="false"/>
          <w:i w:val="false"/>
          <w:color w:val="000000"/>
          <w:sz w:val="28"/>
        </w:rPr>
        <w:t>2 – қосымшаға</w:t>
      </w:r>
      <w:r>
        <w:rPr>
          <w:rFonts w:ascii="Times New Roman"/>
          <w:b w:val="false"/>
          <w:i w:val="false"/>
          <w:color w:val="000000"/>
          <w:sz w:val="28"/>
        </w:rPr>
        <w:t xml:space="preserve"> сәйкес;</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"Астана қаласының Білім басқармасы" мемлекеттік мекемесі (бұдан әрі – Басқарма) – "360 024 000 "Техникалық және кәсіптік білім беру ұйымдарында мамандарды даярлау";</w:t>
      </w:r>
    </w:p>
    <w:p>
      <w:pPr>
        <w:spacing w:after="0"/>
        <w:ind w:left="0"/>
        <w:jc w:val="both"/>
      </w:pPr>
      <w:r>
        <w:rPr>
          <w:rFonts w:ascii="Times New Roman"/>
          <w:b w:val="false"/>
          <w:i w:val="false"/>
          <w:color w:val="000000"/>
          <w:sz w:val="28"/>
        </w:rPr>
        <w:t>
      "Астана қаласының Қоғамдық денсаулық сақтау басқармасы" мемлекеттік мекемесі – "353 043 000 "Техникалық және кәсіптік, орта білімнен кейінгі білім беру мекемелерінде мамандар даярлау" және "353 044 000 "Техникалық және кәсіптік, орта білімнен кейінгі білім беру бағдарламалары бойынша оқитындарға әлеуметтік қолдау көрсету" деген бюджеттік бағдарламалардың әкімшілері болып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Астана қаласы әкімдігінің 23.01.2023 </w:t>
      </w:r>
      <w:r>
        <w:rPr>
          <w:rFonts w:ascii="Times New Roman"/>
          <w:b w:val="false"/>
          <w:i w:val="false"/>
          <w:color w:val="000000"/>
          <w:sz w:val="28"/>
        </w:rPr>
        <w:t>№ 107-120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xml:space="preserve">
      2. Басқарма басшысы техникалық және кәсіптік білім берудің тиісті оқу орындарында мемлекеттік білім беру тапсырысын орналастыруды қамтамасыз етсін.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Басқарма Қазақстан Республикасының заңнамасында белгіленген тәртіппен: </w:t>
      </w:r>
    </w:p>
    <w:p>
      <w:pPr>
        <w:spacing w:after="0"/>
        <w:ind w:left="0"/>
        <w:jc w:val="both"/>
      </w:pPr>
      <w:r>
        <w:rPr>
          <w:rFonts w:ascii="Times New Roman"/>
          <w:b w:val="false"/>
          <w:i w:val="false"/>
          <w:color w:val="000000"/>
          <w:sz w:val="28"/>
        </w:rPr>
        <w:t>
      1) осы қаулының Астана қаласының Әділет департаментінде мемлекеттік тіркелуін;</w:t>
      </w:r>
    </w:p>
    <w:p>
      <w:pPr>
        <w:spacing w:after="0"/>
        <w:ind w:left="0"/>
        <w:jc w:val="both"/>
      </w:pPr>
      <w:r>
        <w:rPr>
          <w:rFonts w:ascii="Times New Roman"/>
          <w:b w:val="false"/>
          <w:i w:val="false"/>
          <w:color w:val="000000"/>
          <w:sz w:val="28"/>
        </w:rPr>
        <w:t>
      2) осы қаулы ресми жарияланғаннан кейін оның Астана қаласы әкімдігінің интернет-ресурсында орналастырылуын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Астана қаласы әкімдігінің 23.01.2023 </w:t>
      </w:r>
      <w:r>
        <w:rPr>
          <w:rFonts w:ascii="Times New Roman"/>
          <w:b w:val="false"/>
          <w:i w:val="false"/>
          <w:color w:val="000000"/>
          <w:sz w:val="28"/>
        </w:rPr>
        <w:t>№ 107-120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Осы қаулының орындалуын бақылау Астана қаласы әкімінің жетекшілік ететін орынбасарына жүктелсін.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Астана қаласы әкімдігінің 23.01.2023 </w:t>
      </w:r>
      <w:r>
        <w:rPr>
          <w:rFonts w:ascii="Times New Roman"/>
          <w:b w:val="false"/>
          <w:i w:val="false"/>
          <w:color w:val="000000"/>
          <w:sz w:val="28"/>
        </w:rPr>
        <w:t>№ 107-120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4"/>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Кульгинов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Астана қаласы әкімдігінің </w:t>
            </w:r>
            <w:r>
              <w:br/>
            </w:r>
            <w:r>
              <w:rPr>
                <w:rFonts w:ascii="Times New Roman"/>
                <w:b w:val="false"/>
                <w:i w:val="false"/>
                <w:color w:val="000000"/>
                <w:sz w:val="20"/>
              </w:rPr>
              <w:t xml:space="preserve">2020 жылғы 30 қыркүйектегі </w:t>
            </w:r>
            <w:r>
              <w:br/>
            </w:r>
            <w:r>
              <w:rPr>
                <w:rFonts w:ascii="Times New Roman"/>
                <w:b w:val="false"/>
                <w:i w:val="false"/>
                <w:color w:val="000000"/>
                <w:sz w:val="20"/>
              </w:rPr>
              <w:t>№ 107-2048 қаулысына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Астана қаласы әкімдігінің 23.01.2023 </w:t>
      </w:r>
      <w:r>
        <w:rPr>
          <w:rFonts w:ascii="Times New Roman"/>
          <w:b w:val="false"/>
          <w:i w:val="false"/>
          <w:color w:val="ff0000"/>
          <w:sz w:val="28"/>
        </w:rPr>
        <w:t>№ 107-120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2020-2024 оқу жылдарына арналған техникалық және кәсіптік, орта білімнен кейінгі білімі бар кадрларды даярлауға арналған мемлекеттік білім беру тапсырысы</w:t>
      </w:r>
    </w:p>
    <w:p>
      <w:pPr>
        <w:spacing w:after="0"/>
        <w:ind w:left="0"/>
        <w:jc w:val="both"/>
      </w:pPr>
      <w:r>
        <w:rPr>
          <w:rFonts w:ascii="Times New Roman"/>
          <w:b w:val="false"/>
          <w:i w:val="false"/>
          <w:color w:val="ff0000"/>
          <w:sz w:val="28"/>
        </w:rPr>
        <w:t xml:space="preserve">
      Ескерту. 1-қосымша жаңа редакцияда - Астана қаласы әкімдігінің 23.01.2023 </w:t>
      </w:r>
      <w:r>
        <w:rPr>
          <w:rFonts w:ascii="Times New Roman"/>
          <w:b w:val="false"/>
          <w:i w:val="false"/>
          <w:color w:val="ff0000"/>
          <w:sz w:val="28"/>
        </w:rPr>
        <w:t>№ 107-120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ұйымының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Мамандық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9-сынып базасында (орын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Оқыту тілі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11-сынып базасында (орын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Оқыту тілі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және кәсіптік білім беру бағдарламаларының базасында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Оқыту тілі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"Құрылыс техникалық колледжі" шаруашылық жүргізу құқығындағы мемлекеттік коммуналдық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тар мен құрылымдарды салу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 ді және инженерлік жүйелерді монтаждау және пайдалану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"Қоғамдық тамақтандыру және сервис колледжі"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мемлекеттік коммуналдық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кондитерлік өндірісі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өнімдерінің өндірісі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"Технологиялық колледжі" шаруашылық жүргізу құқығындағы мемлекеттік коммуналдық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кондитерлік өндірісі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"Техникалық колледжі" шаруашылық жүргізу құқығындағы мемлекеттік коммуналдық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шаруашылығы және эскалаторлар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"Кәсіптік-техникалық колледжі" шаруашылық жүргізу құқығындағы мемлекеттік коммуналдық кәсіпорны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өлшеу- бақылау құралдары және өндірістегі автоматика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w:t>
            </w:r>
          </w:p>
          <w:p>
            <w:pPr>
              <w:spacing w:after="20"/>
              <w:ind w:left="20"/>
              <w:jc w:val="both"/>
            </w:pPr>
            <w:r>
              <w:rPr>
                <w:rFonts w:ascii="Times New Roman"/>
                <w:b w:val="false"/>
                <w:i w:val="false"/>
                <w:color w:val="000000"/>
                <w:sz w:val="20"/>
              </w:rPr>
              <w:t>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"Сервис және туризм колледжі" шаруашылық жүргізу құқығындағы мемлекеттік коммуналдық кәсіпорны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шаруашылығы на қызмет көрсету және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(салалар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 өндіру технологиясы және оны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бақ-саябақ және ландшафт құрылысы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"ASTANA POLYTECH NІC" жоғары колледжі" шаруашылық жүргізу құқығындағы мемлекеттік коммуналдық кәсіпорны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шаруашылығына қызмет көрсету және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ғимараттар ішкі көрінісінің дизайны, қалпына келтіру, қайта құру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байланысы және желімен хабарлаудың желілік құрылыстарын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 гі шектеулі серіктестігінің Педагогика лық колледжі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"Жоғары көлік және коммуникация колледжі"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мемлекеттік коммуналдық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 менеджмент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көлік, құрылыс- жол машиналары мен жабдықтарын техникалық пайдалану (салалар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қамтамасызету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 ника және байланыс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"Жоғары медициналық колледж" шаруашылық жүргізу құқығындағы мемлекеттік коммуналдық кәсіпорны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колледжі" жауапкерші лігі шектеулі серіктестігі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 одағының жоғары сауда-экономикалық колледжі" білім беру мекемесі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Профи" қалалық шаруашылық колледжі"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 техникалық құрылғыларды, желдеткіштер ді және инженерлік жүйелерді монтаждау және пайдалану (түрі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шаруашылығы және эскалаторлар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 мент, бизнес және білім колледжі" жауапкерші лігі шектеулі серіктестігі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(бейін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шаруашылығы-на қызмет көрсету және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гуманитарлық институтының колледжі" мекемесі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атындағы халықаралық колледж" жауапкерші лігі шектеулі серіктестігі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шаруашылығына қызмет көрсету және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"URBAN COLLEGE" жауапкерші 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шаруашылығына қызмет көрсету және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 техникалық құрылғыларды, желдеткіштер ді және инженерлік жүйелерді монтаждау және пайдалану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"М.Тыныш паев атындағы Қазақ көлік және коммуникациялар академиясы" ақционерлік қоғамының Ақмола колледжі" жауапкерші 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"Экономика-заң колледжі"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дық Швейцария-Американдық колледж" жауапкерші 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Астана қаласы әкімдігінің </w:t>
            </w:r>
            <w:r>
              <w:br/>
            </w:r>
            <w:r>
              <w:rPr>
                <w:rFonts w:ascii="Times New Roman"/>
                <w:b w:val="false"/>
                <w:i w:val="false"/>
                <w:color w:val="000000"/>
                <w:sz w:val="20"/>
              </w:rPr>
              <w:t xml:space="preserve">2020 жылғы 30 қыркүйектегі </w:t>
            </w:r>
            <w:r>
              <w:br/>
            </w:r>
            <w:r>
              <w:rPr>
                <w:rFonts w:ascii="Times New Roman"/>
                <w:b w:val="false"/>
                <w:i w:val="false"/>
                <w:color w:val="000000"/>
                <w:sz w:val="20"/>
              </w:rPr>
              <w:t>№ 107-2048 қаулысына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Астана қаласы әкімдігінің 23.01.2023 </w:t>
      </w:r>
      <w:r>
        <w:rPr>
          <w:rFonts w:ascii="Times New Roman"/>
          <w:b w:val="false"/>
          <w:i w:val="false"/>
          <w:color w:val="ff0000"/>
          <w:sz w:val="28"/>
        </w:rPr>
        <w:t>№ 107-120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Конкурс шарттары бойынша мемлекеттік білім беру тапсырысы орналастырылатын техникалық және кәсіптік, орта білімнен кейінгі білім беру бағдарламаларын іске асыратын білім беру ұйымдарының тізбесі</w:t>
      </w:r>
    </w:p>
    <w:p>
      <w:pPr>
        <w:spacing w:after="0"/>
        <w:ind w:left="0"/>
        <w:jc w:val="both"/>
      </w:pPr>
      <w:r>
        <w:rPr>
          <w:rFonts w:ascii="Times New Roman"/>
          <w:b w:val="false"/>
          <w:i w:val="false"/>
          <w:color w:val="ff0000"/>
          <w:sz w:val="28"/>
        </w:rPr>
        <w:t xml:space="preserve">
      Ескерту. 2-қосымша жаңа редакцияда - Астана қаласы әкімдігінің 23.01.2023 </w:t>
      </w:r>
      <w:r>
        <w:rPr>
          <w:rFonts w:ascii="Times New Roman"/>
          <w:b w:val="false"/>
          <w:i w:val="false"/>
          <w:color w:val="ff0000"/>
          <w:sz w:val="28"/>
        </w:rPr>
        <w:t>№ 107-120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ұйымының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Мамандық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9-сынып базасында</w:t>
            </w:r>
          </w:p>
          <w:p>
            <w:pPr>
              <w:spacing w:after="20"/>
              <w:ind w:left="20"/>
              <w:jc w:val="both"/>
            </w:pPr>
            <w:r>
              <w:rPr>
                <w:rFonts w:ascii="Times New Roman"/>
                <w:b w:val="false"/>
                <w:i w:val="false"/>
                <w:color w:val="000000"/>
                <w:sz w:val="20"/>
              </w:rPr>
              <w:t>
</w:t>
            </w:r>
            <w:r>
              <w:rPr>
                <w:rFonts w:ascii="Times New Roman"/>
                <w:b/>
                <w:i w:val="false"/>
                <w:color w:val="000000"/>
                <w:sz w:val="20"/>
              </w:rPr>
              <w:t>(орын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Оқыту 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11-сынып базасында</w:t>
            </w:r>
          </w:p>
          <w:p>
            <w:pPr>
              <w:spacing w:after="20"/>
              <w:ind w:left="20"/>
              <w:jc w:val="both"/>
            </w:pPr>
            <w:r>
              <w:rPr>
                <w:rFonts w:ascii="Times New Roman"/>
                <w:b w:val="false"/>
                <w:i w:val="false"/>
                <w:color w:val="000000"/>
                <w:sz w:val="20"/>
              </w:rPr>
              <w:t>
</w:t>
            </w:r>
            <w:r>
              <w:rPr>
                <w:rFonts w:ascii="Times New Roman"/>
                <w:b/>
                <w:i w:val="false"/>
                <w:color w:val="000000"/>
                <w:sz w:val="20"/>
              </w:rPr>
              <w:t>(орын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Оқыту 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Мамандық бойынша жобалық қуаттылығы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"Құрылыс техникалық колледжі" мемлекеттік шаруашылық жүргізу құқығындағы мемлекеттік коммуналдық кәсіпорны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 ді және инженерлік жүйелерді монтаждау және пайдалану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"Қоғамдық тамақтандыру және  сервис колледжі" шаруашылық жүргізу құқығындағы мемлекеттік коммуналдық кәсіпорны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кондитерлік өндірісі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өнімдерінің өндірісі</w:t>
            </w:r>
          </w:p>
          <w:p>
            <w:pPr>
              <w:spacing w:after="20"/>
              <w:ind w:left="20"/>
              <w:jc w:val="both"/>
            </w:pPr>
            <w:r>
              <w:rPr>
                <w:rFonts w:ascii="Times New Roman"/>
                <w:b w:val="false"/>
                <w:i w:val="false"/>
                <w:color w:val="000000"/>
                <w:sz w:val="20"/>
              </w:rPr>
              <w:t>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"Технологиялық колледжі" шаруашылық жүргізу құқығындағы мемлекеттік коммуналдық кәсіпорны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кондитерлік өндірісі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"Техникалық колледжі" шаруашылық жүргізу құқығындағы мемлекеттік коммуналдық кәсіпорны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w:t>
            </w:r>
          </w:p>
          <w:p>
            <w:pPr>
              <w:spacing w:after="20"/>
              <w:ind w:left="20"/>
              <w:jc w:val="both"/>
            </w:pPr>
            <w:r>
              <w:rPr>
                <w:rFonts w:ascii="Times New Roman"/>
                <w:b w:val="false"/>
                <w:i w:val="false"/>
                <w:color w:val="000000"/>
                <w:sz w:val="20"/>
              </w:rPr>
              <w:t>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шаруашылығы және эскалаторлар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"Кәсіптік- техникалық колледжі" шаруашылық жүргізу құқығындағы мемлекеттік  коммуналдық кәсіпорны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өлшеу- бақылау құралдары және өндірістегі автоматика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w:t>
            </w:r>
          </w:p>
          <w:p>
            <w:pPr>
              <w:spacing w:after="20"/>
              <w:ind w:left="20"/>
              <w:jc w:val="both"/>
            </w:pPr>
            <w:r>
              <w:rPr>
                <w:rFonts w:ascii="Times New Roman"/>
                <w:b w:val="false"/>
                <w:i w:val="false"/>
                <w:color w:val="000000"/>
                <w:sz w:val="20"/>
              </w:rPr>
              <w:t>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"Сервис және туризм колледжі" шаруашылық жүргізу құқығындағы мемлекеттік коммуналдық кәсіпорны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шаруашылығына қызмет көрсету және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p>
            <w:pPr>
              <w:spacing w:after="20"/>
              <w:ind w:left="20"/>
              <w:jc w:val="both"/>
            </w:pPr>
            <w:r>
              <w:rPr>
                <w:rFonts w:ascii="Times New Roman"/>
                <w:b w:val="false"/>
                <w:i w:val="false"/>
                <w:color w:val="000000"/>
                <w:sz w:val="20"/>
              </w:rPr>
              <w:t>
(салалар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 өндіру технологиясы және оны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бақ-саябақ және ландшафт құрылысы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"ASTANA POLYTECH NІC" жоғары колледжі" шаруашылық жүргізу құқығындағы мемлекеттік коммуналдық кәсіпорны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шаруашылығына қызмет көрсету және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ғимараттар ішкі көрінісінің дизайны, қалпына келтіру, қайта құру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 ника және байланыс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байланысы және желімен хабарлаудың желілік құрылыстарын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серіктестігінің Педагогикалық колледжі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"Жоғары көлік және коммуникация колледжі" шаруашылық жүргізу құқығындағы мемлекеттік коммуналдық кәсіпорны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Энергоменедж 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құрылыс- жол машиналары мен жабдықтарын техникалық пайдалану (салалар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 ника және байланыс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әкімдігінің "Жоғары медициналық колледж" шаруашылық жүргізу құқығындағы мемлекеттік коммуналдық  кәсіпорны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колледжі" жауапкершілігі шектеулі серіктестігі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"Қазтұтынуодағының жоғары сауда-экономикалық колледжі" білім беру мекемесі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Профи" қалалық шаруашылық колледжі" мекемесі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 ді және инженерлік жүйелерді монтаждау және пайдалану (түрі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шаруашылығы және эскалаторлар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бизнес және білім колледжі" жауапкершілігі шектеулі серіктестігі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p>
            <w:pPr>
              <w:spacing w:after="20"/>
              <w:ind w:left="20"/>
              <w:jc w:val="both"/>
            </w:pPr>
            <w:r>
              <w:rPr>
                <w:rFonts w:ascii="Times New Roman"/>
                <w:b w:val="false"/>
                <w:i w:val="false"/>
                <w:color w:val="000000"/>
                <w:sz w:val="20"/>
              </w:rPr>
              <w:t>
(бейін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шаруашылығына қызмет көрсету және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гуманитарлық институтының колледжі" мекемесі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атындағы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колледж" жауапкершілігі шектеулі серіктестігі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шаруашылығына қызмет көрсету және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"URBAN COLLEGE" жауапкершілігі шектеулі серіктестігі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шаруашылығына қызмет көрсету және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 техникалық құрылғыларды, желдеткіштерді және инженерлік жүйелерді монтаждау және пайдалану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Тынышпаев атындағы Қазақ көлік және коммуникациялар академиясы" акционерлік қоғамның Ақмола колледжі" жауапкершілігі шектеулі серіктестігі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"Экономика-заң колледжі" мекемесі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Швейцария-Американдық колледж" жауапкершілігі шектеулі серіктестігі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w:t>
            </w:r>
          </w:p>
        </w:tc>
      </w:tr>
    </w:tbl>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