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0692" w14:textId="5560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туралы" Астана қаласы мәслихатының 2017 жылғы 20 шілдедегі № 167/21-VI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28 сәуірдегі № 486/63-VI шешімі. Нұр-Сұлтан қаласының Әділет департаментінде 2020 жылғы 4 мамырда № 1266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астанасы – Астана қаласын Қазақстан Республикасының астанасы – Нұр-Сұлтан қаласы деп қайта атау туралы" Қазақстан Республикасы Президентінің 2019 жылғы 23 наурыздағы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туралы" Астана қаласы мәслихатының 2017 жылғы 20 шілдедегі № 167/21-VI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 болып тіркелген, 2017 жылғы 19 тамыздағы "Астана ақшамы", "Вечерняя Астана"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шешімінің атауы мен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деген сөз "Нұр-Сұлтан" деген сөзбен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шешімімен бекітілген 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Тәртіп):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атауында және бүкіл мәтін бойынша: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деген сөз "Нұр-Сұлтан" деген сөзбен ауыстырылсын.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