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4b53" w14:textId="6b64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м.а. 2020 жылғы 25 желтоқсандағы № 163 бұйрығы. Қазақстан Республикасының Әділет министрлігінде 2020 жылғы 28 желтоқсанда № 21947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Нормативтік құқықтық актілердің эталондық бақылау банкінде 2018 жылғы 10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қағидалары (бұдан әрі – Қағидалар) "Мемлекеттік құқықтық статистика және арнайы есепке алу туралы" 2003 жылғы 22 желтоқсандағы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12-2) тармақшасына, </w:t>
      </w:r>
      <w:r>
        <w:rPr>
          <w:rFonts w:ascii="Times New Roman"/>
          <w:b w:val="false"/>
          <w:i w:val="false"/>
          <w:color w:val="000000"/>
          <w:sz w:val="28"/>
        </w:rPr>
        <w:t>12-бабының</w:t>
      </w:r>
      <w:r>
        <w:rPr>
          <w:rFonts w:ascii="Times New Roman"/>
          <w:b w:val="false"/>
          <w:i w:val="false"/>
          <w:color w:val="000000"/>
          <w:sz w:val="28"/>
        </w:rPr>
        <w:t xml:space="preserve"> 3 және 4-тармақтарының 1), 2), 6-1), 16-1) тармақшаларына сәйкес адамдардың бірыңғай есепке алуын қамтамасыз ету мақсатында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"69. Адамдар ақталған, сондай-ақ қылмыстық істер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 2), 5), 7), 8) және 13) тармақтарында (1997 жылғы редакцияда),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(2014 жылғы редакцияда) көзделген негіздер бойынша немесе маңызы аз болуына байланысты тоқтатылған жағдайда, ҚС ҚАҚБ-да көрсетілген адамдарға қатысты АЕА ААЖ-да мәліметтерді есептен алу туралы сұрау салу жіберіледі, міндетті түрде Комитеттің аумақтық органының тегі бойынша есепке алуды жүргізуге жауапты қызметкері куәландырған ("графикалық көшірме салынды" тегі, аты, әкесінің аты (бар болған жағдайда), лауазымы, органы) құжаттардың графикалық көшірмелері (процестік шешімдер, ақтау туралы анықтамалар және басқалары) қоса тіркеледі.</w:t>
      </w:r>
    </w:p>
    <w:bookmarkEnd w:id="4"/>
    <w:p>
      <w:pPr>
        <w:spacing w:after="0"/>
        <w:ind w:left="0"/>
        <w:jc w:val="both"/>
      </w:pPr>
      <w:r>
        <w:rPr>
          <w:rFonts w:ascii="Times New Roman"/>
          <w:b w:val="false"/>
          <w:i w:val="false"/>
          <w:color w:val="000000"/>
          <w:sz w:val="28"/>
        </w:rPr>
        <w:t xml:space="preserve">
      Осыған ұқсас,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1998 жылғы 1 қаңтар - 2011 жылғы 25 қараша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10-тармағына сәйкес, жасының толмауына байланысты тоқтатылған (қылмыстық іс қозғаудан бас тартылған) қылмыстық істер бойынша кәмелетке толмағандарға қатысты мәліметтер есептен алынады.</w:t>
      </w:r>
    </w:p>
    <w:p>
      <w:pPr>
        <w:spacing w:after="0"/>
        <w:ind w:left="0"/>
        <w:jc w:val="both"/>
      </w:pPr>
      <w:r>
        <w:rPr>
          <w:rFonts w:ascii="Times New Roman"/>
          <w:b w:val="false"/>
          <w:i w:val="false"/>
          <w:color w:val="000000"/>
          <w:sz w:val="28"/>
        </w:rPr>
        <w:t xml:space="preserve">
      Сондай-ақ,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жекеше тәртіпте қылмыстық қудалау жүзеге асырылған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6-тармағына сәйкес жеке айыптаушы айыптаудан бас тартқан жағдайда қылмыстық жауаптылықтан босатылған адамдарға қатысты мәліметтер есептен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"79. Адамдарға қатысты тексеру іс-шараларын жүзеге асыруға уәкілетті мемлекеттік органдардың, мекемелер мен өзге де ұйымдардың сұрау салулары бойынша, тексеру негіздеріне қарамастан, Комитетте және оның аумақтық органдарында тексеру күнінде мынадай адамдар туралы қолда бар барлық мәліметтер ұсынылады:</w:t>
      </w:r>
    </w:p>
    <w:bookmarkEnd w:id="5"/>
    <w:p>
      <w:pPr>
        <w:spacing w:after="0"/>
        <w:ind w:left="0"/>
        <w:jc w:val="both"/>
      </w:pPr>
      <w:r>
        <w:rPr>
          <w:rFonts w:ascii="Times New Roman"/>
          <w:b w:val="false"/>
          <w:i w:val="false"/>
          <w:color w:val="000000"/>
          <w:sz w:val="28"/>
        </w:rPr>
        <w:t>
      1) қылмыстық құқық бұзушылықтар жасағандар, қылмыстық жауаптылыққа тартылғандар;</w:t>
      </w:r>
    </w:p>
    <w:p>
      <w:pPr>
        <w:spacing w:after="0"/>
        <w:ind w:left="0"/>
        <w:jc w:val="both"/>
      </w:pPr>
      <w:r>
        <w:rPr>
          <w:rFonts w:ascii="Times New Roman"/>
          <w:b w:val="false"/>
          <w:i w:val="false"/>
          <w:color w:val="000000"/>
          <w:sz w:val="28"/>
        </w:rPr>
        <w:t xml:space="preserve">
      2) қылмыстық құқық бұзушылықтарды жасағаны үшін қылмыстық жауаптылыққа тартылғандар, сотталғандар, оның ішінде соттылықтың өтелуіне, алынуына, жазаға тартылу, соттау және жазаны өтеу күніне қарамастан, шетелде қылмыстық жауаптылыққа тартылған және жазасын өтеп жатқан Қазақстан Республикасының азаматтарына қатысты; </w:t>
      </w:r>
    </w:p>
    <w:p>
      <w:pPr>
        <w:spacing w:after="0"/>
        <w:ind w:left="0"/>
        <w:jc w:val="both"/>
      </w:pPr>
      <w:r>
        <w:rPr>
          <w:rFonts w:ascii="Times New Roman"/>
          <w:b w:val="false"/>
          <w:i w:val="false"/>
          <w:color w:val="000000"/>
          <w:sz w:val="28"/>
        </w:rPr>
        <w:t>
      3) қылмыстық құқық бұзушылықтарды жасағаны үшін қылмыстық жауаптылықтан босатылғандар не оларға қатысты қылмыстық істер тоқтатылғандар, мынадай жағдайларды қоспағанда:</w:t>
      </w:r>
    </w:p>
    <w:p>
      <w:pPr>
        <w:spacing w:after="0"/>
        <w:ind w:left="0"/>
        <w:jc w:val="both"/>
      </w:pPr>
      <w:r>
        <w:rPr>
          <w:rFonts w:ascii="Times New Roman"/>
          <w:b w:val="false"/>
          <w:i w:val="false"/>
          <w:color w:val="000000"/>
          <w:sz w:val="28"/>
        </w:rPr>
        <w:t xml:space="preserve">
      ақтайтын негіздер бойынша; </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Қазақстан Республикасының 2011 жылғы 9 қарашадағы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1998 жылғы 1 қаңтардан 2011 жылғы 25 қарашаға дейінгі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6-тармағы бойынша,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бойынша - жеке айыптаушы айыптаудан бас тартқан жағдайда;</w:t>
      </w:r>
    </w:p>
    <w:p>
      <w:pPr>
        <w:spacing w:after="0"/>
        <w:ind w:left="0"/>
        <w:jc w:val="both"/>
      </w:pPr>
      <w:r>
        <w:rPr>
          <w:rFonts w:ascii="Times New Roman"/>
          <w:b w:val="false"/>
          <w:i w:val="false"/>
          <w:color w:val="000000"/>
          <w:sz w:val="28"/>
        </w:rPr>
        <w:t xml:space="preserve">
      4) ҚР ҚПК-нің </w:t>
      </w:r>
      <w:r>
        <w:rPr>
          <w:rFonts w:ascii="Times New Roman"/>
          <w:b w:val="false"/>
          <w:i w:val="false"/>
          <w:color w:val="000000"/>
          <w:sz w:val="28"/>
        </w:rPr>
        <w:t>37-бабы</w:t>
      </w:r>
      <w:r>
        <w:rPr>
          <w:rFonts w:ascii="Times New Roman"/>
          <w:b w:val="false"/>
          <w:i w:val="false"/>
          <w:color w:val="000000"/>
          <w:sz w:val="28"/>
        </w:rPr>
        <w:t xml:space="preserve"> 1-бөлігінің 3, 4, 6, 9, 10, 11 және 12-тармақтары (1997 жылғы редакцияда) негізінде қылмыстық іс қозғаудан бас тарту туралы қаулы шығарылғандар, мынадай негіздермен іс қозғаудан бас тартуды қоспағанда:</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1998 жылғы 1 қаңтар - 2011 жылғы 25 қараша аралығы кезеңінде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6-тармағы бойынша,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бойынша - жеке айыптаушы айыптаудан бас тартқан жағдайда;</w:t>
      </w:r>
    </w:p>
    <w:p>
      <w:pPr>
        <w:spacing w:after="0"/>
        <w:ind w:left="0"/>
        <w:jc w:val="both"/>
      </w:pPr>
      <w:r>
        <w:rPr>
          <w:rFonts w:ascii="Times New Roman"/>
          <w:b w:val="false"/>
          <w:i w:val="false"/>
          <w:color w:val="000000"/>
          <w:sz w:val="28"/>
        </w:rPr>
        <w:t>
      5) іздеуде жүргендер (күдіктілер, айыпталушылар, борышкерлер/ жауапкерлер, хабар-ошарсыз жоғалғандар);</w:t>
      </w:r>
    </w:p>
    <w:p>
      <w:pPr>
        <w:spacing w:after="0"/>
        <w:ind w:left="0"/>
        <w:jc w:val="both"/>
      </w:pPr>
      <w:r>
        <w:rPr>
          <w:rFonts w:ascii="Times New Roman"/>
          <w:b w:val="false"/>
          <w:i w:val="false"/>
          <w:color w:val="000000"/>
          <w:sz w:val="28"/>
        </w:rPr>
        <w:t>
      6) сот әрекетке қабілетсіз немесе әрекет қабілеті шектеулі деп танығандар;</w:t>
      </w:r>
    </w:p>
    <w:p>
      <w:pPr>
        <w:spacing w:after="0"/>
        <w:ind w:left="0"/>
        <w:jc w:val="both"/>
      </w:pPr>
      <w:r>
        <w:rPr>
          <w:rFonts w:ascii="Times New Roman"/>
          <w:b w:val="false"/>
          <w:i w:val="false"/>
          <w:color w:val="000000"/>
          <w:sz w:val="28"/>
        </w:rPr>
        <w:t>
      7) әкімшілік жауаптылыққа тартылған адамдардың есебінде тұрғандар;</w:t>
      </w:r>
    </w:p>
    <w:p>
      <w:pPr>
        <w:spacing w:after="0"/>
        <w:ind w:left="0"/>
        <w:jc w:val="both"/>
      </w:pPr>
      <w:r>
        <w:rPr>
          <w:rFonts w:ascii="Times New Roman"/>
          <w:b w:val="false"/>
          <w:i w:val="false"/>
          <w:color w:val="000000"/>
          <w:sz w:val="28"/>
        </w:rPr>
        <w:t>
      8) сыбайлас жемқорлық құқық бұзушылық жасаған адамдардың есебінде тұрғандар;</w:t>
      </w:r>
    </w:p>
    <w:p>
      <w:pPr>
        <w:spacing w:after="0"/>
        <w:ind w:left="0"/>
        <w:jc w:val="both"/>
      </w:pPr>
      <w:r>
        <w:rPr>
          <w:rFonts w:ascii="Times New Roman"/>
          <w:b w:val="false"/>
          <w:i w:val="false"/>
          <w:color w:val="000000"/>
          <w:sz w:val="28"/>
        </w:rPr>
        <w:t>
      9) мемлекеттік қызметтен жағымсыз себептермен шығарылғандар;</w:t>
      </w:r>
    </w:p>
    <w:p>
      <w:pPr>
        <w:spacing w:after="0"/>
        <w:ind w:left="0"/>
        <w:jc w:val="both"/>
      </w:pPr>
      <w:r>
        <w:rPr>
          <w:rFonts w:ascii="Times New Roman"/>
          <w:b w:val="false"/>
          <w:i w:val="false"/>
          <w:color w:val="000000"/>
          <w:sz w:val="28"/>
        </w:rPr>
        <w:t>
      10) мемлекеттік қызметке кір келтіретін тәртіптік теріс қылық жасағандар.";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"16-тарау. Кәмелетке толмағандардың жыныстық тиіспеушілігіне қарсы қылмыстық құқық бұзушылықтар жасағаны үшін қылмыстық жауаптылыққа тартылған есептегі адамдар туралы мәліметтерді жариялау және оны жариялаудан алудың тәртібі"</w:t>
      </w:r>
    </w:p>
    <w:bookmarkEnd w:id="6"/>
    <w:p>
      <w:pPr>
        <w:spacing w:after="0"/>
        <w:ind w:left="0"/>
        <w:jc w:val="both"/>
      </w:pPr>
      <w:r>
        <w:rPr>
          <w:rFonts w:ascii="Times New Roman"/>
          <w:b w:val="false"/>
          <w:i w:val="false"/>
          <w:color w:val="000000"/>
          <w:sz w:val="28"/>
        </w:rPr>
        <w:t xml:space="preserve">
      100. Комитет мынадай адамдар: </w:t>
      </w:r>
    </w:p>
    <w:p>
      <w:pPr>
        <w:spacing w:after="0"/>
        <w:ind w:left="0"/>
        <w:jc w:val="both"/>
      </w:pPr>
      <w:r>
        <w:rPr>
          <w:rFonts w:ascii="Times New Roman"/>
          <w:b w:val="false"/>
          <w:i w:val="false"/>
          <w:color w:val="000000"/>
          <w:sz w:val="28"/>
        </w:rPr>
        <w:t>
      1) кәмелетке толмағандардың жыныстық тиіспеушілігіне қарсы құқық бұзушылық жасағаны үшін олар жазасын өтегеннен кейін бостандықта жүрген, сондай-ақ кәмелетке толмағандардың жыныстық тиіспеушілігіне қарсы қылмыс жасағаны үшін бас бостандығынан айырумен байланысты емес жаза қолданылып, мынадай:</w:t>
      </w:r>
    </w:p>
    <w:p>
      <w:pPr>
        <w:spacing w:after="0"/>
        <w:ind w:left="0"/>
        <w:jc w:val="both"/>
      </w:pPr>
      <w:r>
        <w:rPr>
          <w:rFonts w:ascii="Times New Roman"/>
          <w:b w:val="false"/>
          <w:i w:val="false"/>
          <w:color w:val="000000"/>
          <w:sz w:val="28"/>
        </w:rPr>
        <w:t xml:space="preserve">
      1991 жылғы 1 қаңтар - 1997 жылғы 31 желтоқсан аралығы кезеңінде Қазақ ССР Қылмыстық кодексінің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104-баптары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енгізілгенге дейін 1998 жылғы 1 қаңтар - 2010 жылғы 7 желтоқсан аралығы кезеңінде ҚР ҚК-нің </w:t>
      </w:r>
      <w:r>
        <w:rPr>
          <w:rFonts w:ascii="Times New Roman"/>
          <w:b w:val="false"/>
          <w:i w:val="false"/>
          <w:color w:val="000000"/>
          <w:sz w:val="28"/>
        </w:rPr>
        <w:t>120-бабы</w:t>
      </w:r>
      <w:r>
        <w:rPr>
          <w:rFonts w:ascii="Times New Roman"/>
          <w:b w:val="false"/>
          <w:i w:val="false"/>
          <w:color w:val="000000"/>
          <w:sz w:val="28"/>
        </w:rPr>
        <w:t xml:space="preserve"> 2-бөлігінің "д" тармағы және 3-бөлігінің "в" тармағы, </w:t>
      </w:r>
      <w:r>
        <w:rPr>
          <w:rFonts w:ascii="Times New Roman"/>
          <w:b w:val="false"/>
          <w:i w:val="false"/>
          <w:color w:val="000000"/>
          <w:sz w:val="28"/>
        </w:rPr>
        <w:t>121-бабы</w:t>
      </w:r>
      <w:r>
        <w:rPr>
          <w:rFonts w:ascii="Times New Roman"/>
          <w:b w:val="false"/>
          <w:i w:val="false"/>
          <w:color w:val="000000"/>
          <w:sz w:val="28"/>
        </w:rPr>
        <w:t xml:space="preserve"> 2-бөлігінің "д" тармағы және 3-бөлігінің "в" тармағы,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124-баптары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2010 жылғы 8 желтоқсан - 2014 жылғы 31 желтоқсан аралығы кезеңінде ҚР ҚК-нің </w:t>
      </w:r>
      <w:r>
        <w:rPr>
          <w:rFonts w:ascii="Times New Roman"/>
          <w:b w:val="false"/>
          <w:i w:val="false"/>
          <w:color w:val="000000"/>
          <w:sz w:val="28"/>
        </w:rPr>
        <w:t>120-бабы</w:t>
      </w:r>
      <w:r>
        <w:rPr>
          <w:rFonts w:ascii="Times New Roman"/>
          <w:b w:val="false"/>
          <w:i w:val="false"/>
          <w:color w:val="000000"/>
          <w:sz w:val="28"/>
        </w:rPr>
        <w:t xml:space="preserve"> 3-бөлігінің "в, д" тармақтары, 4-бөлігі, </w:t>
      </w:r>
      <w:r>
        <w:rPr>
          <w:rFonts w:ascii="Times New Roman"/>
          <w:b w:val="false"/>
          <w:i w:val="false"/>
          <w:color w:val="000000"/>
          <w:sz w:val="28"/>
        </w:rPr>
        <w:t>121-бабы</w:t>
      </w:r>
      <w:r>
        <w:rPr>
          <w:rFonts w:ascii="Times New Roman"/>
          <w:b w:val="false"/>
          <w:i w:val="false"/>
          <w:color w:val="000000"/>
          <w:sz w:val="28"/>
        </w:rPr>
        <w:t xml:space="preserve"> 3-бөлігінің "в, г" тармақтары, 4-бөлігі,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124-баптары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3-бабының</w:t>
      </w:r>
      <w:r>
        <w:rPr>
          <w:rFonts w:ascii="Times New Roman"/>
          <w:b w:val="false"/>
          <w:i w:val="false"/>
          <w:color w:val="000000"/>
          <w:sz w:val="28"/>
        </w:rPr>
        <w:t>, 42) тармағы бойынша 2015 жылғы 1 қаңтар кезеңінен қолданыстағы редакцияда;</w:t>
      </w:r>
    </w:p>
    <w:p>
      <w:pPr>
        <w:spacing w:after="0"/>
        <w:ind w:left="0"/>
        <w:jc w:val="both"/>
      </w:pPr>
      <w:r>
        <w:rPr>
          <w:rFonts w:ascii="Times New Roman"/>
          <w:b w:val="false"/>
          <w:i w:val="false"/>
          <w:color w:val="000000"/>
          <w:sz w:val="28"/>
        </w:rPr>
        <w:t xml:space="preserve">
      2) есі дұрыс емес кезде кәмелетке толмағандардың жыныстық тиіспеушілігіне қарсы қылмыстық заңмен тыйым салынған іс-әрекеттер жасаған, оларға қатысты ҚР ҚПК </w:t>
      </w:r>
      <w:r>
        <w:rPr>
          <w:rFonts w:ascii="Times New Roman"/>
          <w:b w:val="false"/>
          <w:i w:val="false"/>
          <w:color w:val="000000"/>
          <w:sz w:val="28"/>
        </w:rPr>
        <w:t>37-бабының</w:t>
      </w:r>
      <w:r>
        <w:rPr>
          <w:rFonts w:ascii="Times New Roman"/>
          <w:b w:val="false"/>
          <w:i w:val="false"/>
          <w:color w:val="000000"/>
          <w:sz w:val="28"/>
        </w:rPr>
        <w:t xml:space="preserve"> 1-бөлігінің 9-тармағы (1997 жылғы редакцияда), ҚР ҚПК-нің </w:t>
      </w:r>
      <w:r>
        <w:rPr>
          <w:rFonts w:ascii="Times New Roman"/>
          <w:b w:val="false"/>
          <w:i w:val="false"/>
          <w:color w:val="000000"/>
          <w:sz w:val="28"/>
        </w:rPr>
        <w:t>35-бабы</w:t>
      </w:r>
      <w:r>
        <w:rPr>
          <w:rFonts w:ascii="Times New Roman"/>
          <w:b w:val="false"/>
          <w:i w:val="false"/>
          <w:color w:val="000000"/>
          <w:sz w:val="28"/>
        </w:rPr>
        <w:t xml:space="preserve"> 1-бөлігінің 9-тармағы (2014 жылғы редакцияда) негізінде қылмыстық істер тоқтатылған адамдар туралы мәліметтерді жариялайды.</w:t>
      </w:r>
    </w:p>
    <w:p>
      <w:pPr>
        <w:spacing w:after="0"/>
        <w:ind w:left="0"/>
        <w:jc w:val="both"/>
      </w:pPr>
      <w:r>
        <w:rPr>
          <w:rFonts w:ascii="Times New Roman"/>
          <w:b w:val="false"/>
          <w:i w:val="false"/>
          <w:color w:val="000000"/>
          <w:sz w:val="28"/>
        </w:rPr>
        <w:t>
      101. Кәмелеттік жаста (18 жастан бастап) жас балаларға қатысты (14 жасқа дейін) қылмыстық құқық бұзушылық жасағандар туралы мәліметтер жариялауға жатады.</w:t>
      </w:r>
    </w:p>
    <w:p>
      <w:pPr>
        <w:spacing w:after="0"/>
        <w:ind w:left="0"/>
        <w:jc w:val="both"/>
      </w:pPr>
      <w:r>
        <w:rPr>
          <w:rFonts w:ascii="Times New Roman"/>
          <w:b w:val="false"/>
          <w:i w:val="false"/>
          <w:color w:val="000000"/>
          <w:sz w:val="28"/>
        </w:rPr>
        <w:t>
      Осы Қағидалардың 20-қосымшасына сәйкес жариялануға жататын кәмелетке толмағандардың жыныстық тиіспеушілігіне қарсы қылмыстық құқық бұзушылықтар жасағаны үшін қылмыстық жауаптылыққа тартылған адамдар туралы мәліметтер және кәмелетке толмағандардың жыныстық тиіспеушілігіне қарсы қылмыс жасаған қылмыстық жауаптылыққа тартылған адамдарды есепке қоюдың негізділігі туралы қорытынды (бұдан әрі - есепке қою туралы қорытынды) жариялауға негіз болып табылады.</w:t>
      </w:r>
    </w:p>
    <w:p>
      <w:pPr>
        <w:spacing w:after="0"/>
        <w:ind w:left="0"/>
        <w:jc w:val="both"/>
      </w:pPr>
      <w:r>
        <w:rPr>
          <w:rFonts w:ascii="Times New Roman"/>
          <w:b w:val="false"/>
          <w:i w:val="false"/>
          <w:color w:val="000000"/>
          <w:sz w:val="28"/>
        </w:rPr>
        <w:t>
      102. Комитеттің аумақтық органының қызметкері: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100-тармағында</w:t>
      </w:r>
      <w:r>
        <w:rPr>
          <w:rFonts w:ascii="Times New Roman"/>
          <w:b w:val="false"/>
          <w:i w:val="false"/>
          <w:color w:val="000000"/>
          <w:sz w:val="28"/>
        </w:rPr>
        <w:t xml:space="preserve"> атап көрсетілген есепке алынатын адамдар туралы ҚР ІІМ ҚАЖ аумақтық органының электрондық хабарламасы келіп түскен сәттен бастап 10 жұмыс күні ішінде:</w:t>
      </w:r>
    </w:p>
    <w:p>
      <w:pPr>
        <w:spacing w:after="0"/>
        <w:ind w:left="0"/>
        <w:jc w:val="both"/>
      </w:pPr>
      <w:r>
        <w:rPr>
          <w:rFonts w:ascii="Times New Roman"/>
          <w:b w:val="false"/>
          <w:i w:val="false"/>
          <w:color w:val="000000"/>
          <w:sz w:val="28"/>
        </w:rPr>
        <w:t>
      есепке алынатын адамдардың нақты тұрғылықты орнын анықтау үшін ішкі істер органдарына сұрау салу жібереді;</w:t>
      </w:r>
    </w:p>
    <w:p>
      <w:pPr>
        <w:spacing w:after="0"/>
        <w:ind w:left="0"/>
        <w:jc w:val="both"/>
      </w:pPr>
      <w:r>
        <w:rPr>
          <w:rFonts w:ascii="Times New Roman"/>
          <w:b w:val="false"/>
          <w:i w:val="false"/>
          <w:color w:val="000000"/>
          <w:sz w:val="28"/>
        </w:rPr>
        <w:t>
      ішкі істер органдары ақпаратының негізінде есепке қою туралы қорытынды жасайды және оған Комитеттің аумақтық органының басшылығы қол қояды;</w:t>
      </w:r>
    </w:p>
    <w:p>
      <w:pPr>
        <w:spacing w:after="0"/>
        <w:ind w:left="0"/>
        <w:jc w:val="both"/>
      </w:pPr>
      <w:r>
        <w:rPr>
          <w:rFonts w:ascii="Times New Roman"/>
          <w:b w:val="false"/>
          <w:i w:val="false"/>
          <w:color w:val="000000"/>
          <w:sz w:val="28"/>
        </w:rPr>
        <w:t>
      АЕА ААЖ-дан мәліметтердің шынайылығын тексереді және АЕА ААЖ-да есепке қою туралы қорытындының куәландырылған графикалық көшірмесін салады;</w:t>
      </w:r>
    </w:p>
    <w:p>
      <w:pPr>
        <w:spacing w:after="0"/>
        <w:ind w:left="0"/>
        <w:jc w:val="both"/>
      </w:pPr>
      <w:r>
        <w:rPr>
          <w:rFonts w:ascii="Times New Roman"/>
          <w:b w:val="false"/>
          <w:i w:val="false"/>
          <w:color w:val="000000"/>
          <w:sz w:val="28"/>
        </w:rPr>
        <w:t>
      осы Қағидалардың 20-қосымшасына сәйкес нысанда кәмелетке толмағандардың жыныстық тиіспеушілігіне қарсы құқық бұзушылықтар жасағаны үшін жариялауға жататын адамдар туралы мәліметтерді Комитетке жібереді:</w:t>
      </w:r>
    </w:p>
    <w:p>
      <w:pPr>
        <w:spacing w:after="0"/>
        <w:ind w:left="0"/>
        <w:jc w:val="both"/>
      </w:pPr>
      <w:r>
        <w:rPr>
          <w:rFonts w:ascii="Times New Roman"/>
          <w:b w:val="false"/>
          <w:i w:val="false"/>
          <w:color w:val="000000"/>
          <w:sz w:val="28"/>
        </w:rPr>
        <w:t xml:space="preserve">
      2) мыналарға: </w:t>
      </w:r>
    </w:p>
    <w:p>
      <w:pPr>
        <w:spacing w:after="0"/>
        <w:ind w:left="0"/>
        <w:jc w:val="both"/>
      </w:pPr>
      <w:r>
        <w:rPr>
          <w:rFonts w:ascii="Times New Roman"/>
          <w:b w:val="false"/>
          <w:i w:val="false"/>
          <w:color w:val="000000"/>
          <w:sz w:val="28"/>
        </w:rPr>
        <w:t xml:space="preserve">
      ҚР ІІМ ҚАЖ-дың аумақтық органдарымен бірге ай сайын келесі есеп кезеңінің 3-күніне Қағидалардың </w:t>
      </w:r>
      <w:r>
        <w:rPr>
          <w:rFonts w:ascii="Times New Roman"/>
          <w:b w:val="false"/>
          <w:i w:val="false"/>
          <w:color w:val="000000"/>
          <w:sz w:val="28"/>
        </w:rPr>
        <w:t>100-тармағында</w:t>
      </w:r>
      <w:r>
        <w:rPr>
          <w:rFonts w:ascii="Times New Roman"/>
          <w:b w:val="false"/>
          <w:i w:val="false"/>
          <w:color w:val="000000"/>
          <w:sz w:val="28"/>
        </w:rPr>
        <w:t xml:space="preserve"> көрсетілген баптар бойынша сотталған, пробациялық есепте тұратын адамдар туралы мәліметтерге тексеріп салыстыру жүргізеді. Тексеріп салыстыру актісі осы Қағидалардың 10-қосымшасына (адамдар тізімі) сәйкес нысанда ресімделеді; </w:t>
      </w:r>
    </w:p>
    <w:p>
      <w:pPr>
        <w:spacing w:after="0"/>
        <w:ind w:left="0"/>
        <w:jc w:val="both"/>
      </w:pPr>
      <w:r>
        <w:rPr>
          <w:rFonts w:ascii="Times New Roman"/>
          <w:b w:val="false"/>
          <w:i w:val="false"/>
          <w:color w:val="000000"/>
          <w:sz w:val="28"/>
        </w:rPr>
        <w:t xml:space="preserve">
      психиатриалық медициналық мекемелермен бірге тоқсан сайын есеп кезеңінің 15-күніне осы Қағидалардың 100-тармағының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108-тармағының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атап өтілген, АЕА ААЖ және СДТБТ-да бар мәліметтерге тексеріп салыстыру жүргізеді. Тексеріп салыстыру актісі осы Қағидалардың 21-қосымшасына сәйкес нысанда ресімделеді;</w:t>
      </w:r>
    </w:p>
    <w:p>
      <w:pPr>
        <w:spacing w:after="0"/>
        <w:ind w:left="0"/>
        <w:jc w:val="both"/>
      </w:pPr>
      <w:r>
        <w:rPr>
          <w:rFonts w:ascii="Times New Roman"/>
          <w:b w:val="false"/>
          <w:i w:val="false"/>
          <w:color w:val="000000"/>
          <w:sz w:val="28"/>
        </w:rPr>
        <w:t>
      Ауытқулар анықталған кезде дереу АЕА ААЖ деректеріне сәйкес келтіру қажет;</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xml:space="preserve">
      сот органдарының ақпараттық жүйесімен бірге осы Қағидалардың </w:t>
      </w:r>
      <w:r>
        <w:rPr>
          <w:rFonts w:ascii="Times New Roman"/>
          <w:b w:val="false"/>
          <w:i w:val="false"/>
          <w:color w:val="000000"/>
          <w:sz w:val="28"/>
        </w:rPr>
        <w:t>100-тармағында</w:t>
      </w:r>
      <w:r>
        <w:rPr>
          <w:rFonts w:ascii="Times New Roman"/>
          <w:b w:val="false"/>
          <w:i w:val="false"/>
          <w:color w:val="000000"/>
          <w:sz w:val="28"/>
        </w:rPr>
        <w:t xml:space="preserve"> көрсетілген және бас бостандығынан айырумен байланысты емес қылмыстық жаза қолданылған заңды күшіне енген сот актілері шығарылған адамдар бойынша ай сайын келесі есепті кезеңнің 5-күнінде АЕА ААЖ, СДТБТ-ның мәліметтеріне;</w:t>
      </w:r>
    </w:p>
    <w:p>
      <w:pPr>
        <w:spacing w:after="0"/>
        <w:ind w:left="0"/>
        <w:jc w:val="both"/>
      </w:pPr>
      <w:r>
        <w:rPr>
          <w:rFonts w:ascii="Times New Roman"/>
          <w:b w:val="false"/>
          <w:i w:val="false"/>
          <w:color w:val="000000"/>
          <w:sz w:val="28"/>
        </w:rPr>
        <w:t xml:space="preserve">
      тоқсан сайын келесі есепті кезеңнің 5-күніне Қағидалардың </w:t>
      </w:r>
      <w:r>
        <w:rPr>
          <w:rFonts w:ascii="Times New Roman"/>
          <w:b w:val="false"/>
          <w:i w:val="false"/>
          <w:color w:val="000000"/>
          <w:sz w:val="28"/>
        </w:rPr>
        <w:t>100-тармағында</w:t>
      </w:r>
      <w:r>
        <w:rPr>
          <w:rFonts w:ascii="Times New Roman"/>
          <w:b w:val="false"/>
          <w:i w:val="false"/>
          <w:color w:val="000000"/>
          <w:sz w:val="28"/>
        </w:rPr>
        <w:t xml:space="preserve"> көрсетілген баптар бойынша ҚР ІІМ ҚАЖ ОАДБ және АЕА ААЖ-ның сотталған адамдардың бас бостандығынан айыру орындарынан босатылуы туралы электронды хабарлама мәліметтеріне мониторинг жүргізеді;</w:t>
      </w:r>
    </w:p>
    <w:p>
      <w:pPr>
        <w:spacing w:after="0"/>
        <w:ind w:left="0"/>
        <w:jc w:val="both"/>
      </w:pPr>
      <w:r>
        <w:rPr>
          <w:rFonts w:ascii="Times New Roman"/>
          <w:b w:val="false"/>
          <w:i w:val="false"/>
          <w:color w:val="000000"/>
          <w:sz w:val="28"/>
        </w:rPr>
        <w:t>
      Ауытқулар анықталған кезде дереу АЕА ААЖ деректеріне сәйкес келтіру қажет;</w:t>
      </w:r>
    </w:p>
    <w:p>
      <w:pPr>
        <w:spacing w:after="0"/>
        <w:ind w:left="0"/>
        <w:jc w:val="both"/>
      </w:pPr>
      <w:r>
        <w:rPr>
          <w:rFonts w:ascii="Times New Roman"/>
          <w:b w:val="false"/>
          <w:i w:val="false"/>
          <w:color w:val="000000"/>
          <w:sz w:val="28"/>
        </w:rPr>
        <w:t>
      4) арнайы есепке алудың субъектілерінен ақпарат келіп түскен сәттен 5 жұмыс күні ішінде Комитеттің басқа аумақтық органына есептегі адамның тұрғылықты жерінің аймағы ауысқаны не бас бостандығынан айыру орындарынан басқа облысқа ауысқаны туралы хабарлама жібереді.</w:t>
      </w:r>
    </w:p>
    <w:p>
      <w:pPr>
        <w:spacing w:after="0"/>
        <w:ind w:left="0"/>
        <w:jc w:val="both"/>
      </w:pPr>
      <w:r>
        <w:rPr>
          <w:rFonts w:ascii="Times New Roman"/>
          <w:b w:val="false"/>
          <w:i w:val="false"/>
          <w:color w:val="000000"/>
          <w:sz w:val="28"/>
        </w:rPr>
        <w:t>
      103. Жарияланатын мәліметтердің толықтығын, уақтылығын және шынайылығын Комитеттің аумақтық органдарының жауапты қызметкерлері қамтамасыз етеді.</w:t>
      </w:r>
    </w:p>
    <w:p>
      <w:pPr>
        <w:spacing w:after="0"/>
        <w:ind w:left="0"/>
        <w:jc w:val="both"/>
      </w:pPr>
      <w:r>
        <w:rPr>
          <w:rFonts w:ascii="Times New Roman"/>
          <w:b w:val="false"/>
          <w:i w:val="false"/>
          <w:color w:val="000000"/>
          <w:sz w:val="28"/>
        </w:rPr>
        <w:t xml:space="preserve">
      104. Комитет: </w:t>
      </w:r>
    </w:p>
    <w:p>
      <w:pPr>
        <w:spacing w:after="0"/>
        <w:ind w:left="0"/>
        <w:jc w:val="both"/>
      </w:pPr>
      <w:r>
        <w:rPr>
          <w:rFonts w:ascii="Times New Roman"/>
          <w:b w:val="false"/>
          <w:i w:val="false"/>
          <w:color w:val="000000"/>
          <w:sz w:val="28"/>
        </w:rPr>
        <w:t>
      1) жариялауға жататын адамдар туралы мәліметтер келіп түскен сәттен бастап бес жұмыс күні ішінде ҚС ҚАҚБ толықтығын және негізділігін тексереді және Комитет Төрағасының жетекшілік ететін орынбасарымен келіседі және Комитеттің ақпараттандыру және цифрлық даму басқармасына (бұдан әрі – АЦДБ) жариялау үшін жібереді;</w:t>
      </w:r>
    </w:p>
    <w:p>
      <w:pPr>
        <w:spacing w:after="0"/>
        <w:ind w:left="0"/>
        <w:jc w:val="both"/>
      </w:pPr>
      <w:r>
        <w:rPr>
          <w:rFonts w:ascii="Times New Roman"/>
          <w:b w:val="false"/>
          <w:i w:val="false"/>
          <w:color w:val="000000"/>
          <w:sz w:val="28"/>
        </w:rPr>
        <w:t>
      2) ҚС ҚАҚБ-дан ақпарат келіп түскен күні бір жұмыс күні ішінде АЦДБ жариялауды жүзеге асырады.</w:t>
      </w:r>
    </w:p>
    <w:p>
      <w:pPr>
        <w:spacing w:after="0"/>
        <w:ind w:left="0"/>
        <w:jc w:val="both"/>
      </w:pPr>
      <w:r>
        <w:rPr>
          <w:rFonts w:ascii="Times New Roman"/>
          <w:b w:val="false"/>
          <w:i w:val="false"/>
          <w:color w:val="000000"/>
          <w:sz w:val="28"/>
        </w:rPr>
        <w:t>
      Жариялау аталған мәліметтерді "Кәмелетке толмағандардың жыныстық тиіспеушілігіне қарсы қылмыстық құқық бұзушылықтар жасағаны үшін қылмыстық жауаптылыққа тартылған адамдардың картасында" (бұдан әрі – адамдар картасы) интернет-порталында көрсету арқылы жүзеге асырылады.</w:t>
      </w:r>
    </w:p>
    <w:p>
      <w:pPr>
        <w:spacing w:after="0"/>
        <w:ind w:left="0"/>
        <w:jc w:val="both"/>
      </w:pPr>
      <w:r>
        <w:rPr>
          <w:rFonts w:ascii="Times New Roman"/>
          <w:b w:val="false"/>
          <w:i w:val="false"/>
          <w:color w:val="000000"/>
          <w:sz w:val="28"/>
        </w:rPr>
        <w:t>
      105. Адамдар туралы жарияланатын мәліметтер сауалнамалық деректерді (тегі, аты, әкесінің аты (бар болған жағдайда), туған жылы, тұрғылықты жері (жеке секторда үйдің, пәтердің нөмірін көрсетусіз) туралы ақпаратты құрайды.</w:t>
      </w:r>
    </w:p>
    <w:p>
      <w:pPr>
        <w:spacing w:after="0"/>
        <w:ind w:left="0"/>
        <w:jc w:val="both"/>
      </w:pPr>
      <w:r>
        <w:rPr>
          <w:rFonts w:ascii="Times New Roman"/>
          <w:b w:val="false"/>
          <w:i w:val="false"/>
          <w:color w:val="000000"/>
          <w:sz w:val="28"/>
        </w:rPr>
        <w:t xml:space="preserve">
      106. Есепте тұрған адамдардың суреттерін жариялау үшін АЦДБ-ның қызметкері ҚАО АОЖ-дан сұратып алады. </w:t>
      </w:r>
    </w:p>
    <w:p>
      <w:pPr>
        <w:spacing w:after="0"/>
        <w:ind w:left="0"/>
        <w:jc w:val="both"/>
      </w:pPr>
      <w:r>
        <w:rPr>
          <w:rFonts w:ascii="Times New Roman"/>
          <w:b w:val="false"/>
          <w:i w:val="false"/>
          <w:color w:val="000000"/>
          <w:sz w:val="28"/>
        </w:rPr>
        <w:t>
      107. Есепте тұрған адамды жариялаудан алу үшін мыналар:</w:t>
      </w:r>
    </w:p>
    <w:p>
      <w:pPr>
        <w:spacing w:after="0"/>
        <w:ind w:left="0"/>
        <w:jc w:val="both"/>
      </w:pPr>
      <w:r>
        <w:rPr>
          <w:rFonts w:ascii="Times New Roman"/>
          <w:b w:val="false"/>
          <w:i w:val="false"/>
          <w:color w:val="000000"/>
          <w:sz w:val="28"/>
        </w:rPr>
        <w:t>
      1) адамның қайтыс болуы;</w:t>
      </w:r>
    </w:p>
    <w:p>
      <w:pPr>
        <w:spacing w:after="0"/>
        <w:ind w:left="0"/>
        <w:jc w:val="both"/>
      </w:pPr>
      <w:r>
        <w:rPr>
          <w:rFonts w:ascii="Times New Roman"/>
          <w:b w:val="false"/>
          <w:i w:val="false"/>
          <w:color w:val="000000"/>
          <w:sz w:val="28"/>
        </w:rPr>
        <w:t>
      2) 95 жасқа толуы;</w:t>
      </w:r>
    </w:p>
    <w:p>
      <w:pPr>
        <w:spacing w:after="0"/>
        <w:ind w:left="0"/>
        <w:jc w:val="both"/>
      </w:pPr>
      <w:r>
        <w:rPr>
          <w:rFonts w:ascii="Times New Roman"/>
          <w:b w:val="false"/>
          <w:i w:val="false"/>
          <w:color w:val="000000"/>
          <w:sz w:val="28"/>
        </w:rPr>
        <w:t>
      3) ҚР ҚК-нің нормаларына сәйкес соттылықтың жойылуы;</w:t>
      </w:r>
    </w:p>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мамандандырылған медициналық мекемелері және ұйымдарымен берілген сот-психиатриялық сараптаманың қорытындысына, медициналық қорытындыға не осы Қағидалардың 100-тармағының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туралы мәліметтерге сәйкес, соттың күшіне енген шешіміне сәйкес есептегі адамды есі дұрыс деп тануы негіз болып табылады.</w:t>
      </w:r>
    </w:p>
    <w:p>
      <w:pPr>
        <w:spacing w:after="0"/>
        <w:ind w:left="0"/>
        <w:jc w:val="both"/>
      </w:pPr>
      <w:r>
        <w:rPr>
          <w:rFonts w:ascii="Times New Roman"/>
          <w:b w:val="false"/>
          <w:i w:val="false"/>
          <w:color w:val="000000"/>
          <w:sz w:val="28"/>
        </w:rPr>
        <w:t>
      108. Адамдар картасында жарияланған мәліметтерді есептен алуды, оған түзету енгізуді АЦДБ-ның жауапты қызметкері ҚС ҚАҚБ-ның жазбаша сұрау салуының негізінде, оның келіп түскен күнінен бастап бір жұмыс күні ішінде жүзеге асырады.";</w:t>
      </w:r>
    </w:p>
    <w:bookmarkStart w:name="z12" w:id="7"/>
    <w:p>
      <w:pPr>
        <w:spacing w:after="0"/>
        <w:ind w:left="0"/>
        <w:jc w:val="both"/>
      </w:pPr>
      <w:r>
        <w:rPr>
          <w:rFonts w:ascii="Times New Roman"/>
          <w:b w:val="false"/>
          <w:i w:val="false"/>
          <w:color w:val="000000"/>
          <w:sz w:val="28"/>
        </w:rPr>
        <w:t xml:space="preserve">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қағидаларының </w:t>
      </w:r>
      <w:r>
        <w:rPr>
          <w:rFonts w:ascii="Times New Roman"/>
          <w:b w:val="false"/>
          <w:i w:val="false"/>
          <w:color w:val="000000"/>
          <w:sz w:val="28"/>
        </w:rPr>
        <w:t>8-қосымшасында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2-тармақ мынадай редакцияда жазылсын:</w:t>
      </w:r>
    </w:p>
    <w:bookmarkEnd w:id="8"/>
    <w:bookmarkStart w:name="z14" w:id="9"/>
    <w:p>
      <w:pPr>
        <w:spacing w:after="0"/>
        <w:ind w:left="0"/>
        <w:jc w:val="both"/>
      </w:pPr>
      <w:r>
        <w:rPr>
          <w:rFonts w:ascii="Times New Roman"/>
          <w:b w:val="false"/>
          <w:i w:val="false"/>
          <w:color w:val="000000"/>
          <w:sz w:val="28"/>
        </w:rPr>
        <w:t>
      "2. Электронды әліпбилік есеп карточкасы АЕА ААЖ-да қылмыстық құқық бұзушылық жасаған күдікті (айыпталушы) адамға (бұдан әрі - Л-2 нысаны) СДТБТ нысанынан деректерді автоматты түрде толтыра отырып, кейін СДТБТ нысанынан сот шешімі шығарылған адамға енгізу жолымен (бұдан әрі - Л-3 нысаны) қалыптастырылады.</w:t>
      </w:r>
    </w:p>
    <w:bookmarkEnd w:id="9"/>
    <w:p>
      <w:pPr>
        <w:spacing w:after="0"/>
        <w:ind w:left="0"/>
        <w:jc w:val="both"/>
      </w:pPr>
      <w:r>
        <w:rPr>
          <w:rFonts w:ascii="Times New Roman"/>
          <w:b w:val="false"/>
          <w:i w:val="false"/>
          <w:color w:val="000000"/>
          <w:sz w:val="28"/>
        </w:rPr>
        <w:t>
      АЕА ААЖ-да электронды әліпбилік есеп карточкасы СДТБТ-да Л-2-нысанының "Ұстау негізі және себебі:" 29 немесе Л-2 нысанының "Тұлғаны күдікті деп тану туралы жариялаудың негізі" 31-деректемелерін, немесе Л-2 нысанының "Осы тұлғаға қатысты шешім қабылданды" 55-деректемесін толтырған күннен бастап қалыптастырылады.";</w:t>
      </w:r>
    </w:p>
    <w:bookmarkStart w:name="z15"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15-қосымшасында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 Логин мен пароль алу үшін тұтынушы дербес түрде Ақпараттық сервисте мынадай мекенжайлар бойынша тіркелуі қажет: https://10.61.209.21/jetspeed, https://10.1.27.4/jetspeed, https://10.2.1.141/jetspeed";</w:t>
      </w:r>
    </w:p>
    <w:bookmarkEnd w:id="12"/>
    <w:bookmarkStart w:name="z19" w:id="13"/>
    <w:p>
      <w:pPr>
        <w:spacing w:after="0"/>
        <w:ind w:left="0"/>
        <w:jc w:val="both"/>
      </w:pPr>
      <w:r>
        <w:rPr>
          <w:rFonts w:ascii="Times New Roman"/>
          <w:b w:val="false"/>
          <w:i w:val="false"/>
          <w:color w:val="000000"/>
          <w:sz w:val="28"/>
        </w:rPr>
        <w:t xml:space="preserve">
      осы бұйрықтың тиісінше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20, 21-қосымшалармен толықтырылсын.</w:t>
      </w:r>
    </w:p>
    <w:bookmarkEnd w:id="13"/>
    <w:bookmarkStart w:name="z20" w:id="1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белгіленген заңнамалық тәртіпте:</w:t>
      </w:r>
    </w:p>
    <w:bookmarkEnd w:id="14"/>
    <w:bookmarkStart w:name="z21"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22" w:id="16"/>
    <w:p>
      <w:pPr>
        <w:spacing w:after="0"/>
        <w:ind w:left="0"/>
        <w:jc w:val="both"/>
      </w:pPr>
      <w:r>
        <w:rPr>
          <w:rFonts w:ascii="Times New Roman"/>
          <w:b w:val="false"/>
          <w:i w:val="false"/>
          <w:color w:val="000000"/>
          <w:sz w:val="28"/>
        </w:rPr>
        <w:t>
      2) осы бұйрықтың Қазақстан Республикасы Бас прокуратурасының интернет-ресурсында орналастырылуын;</w:t>
      </w:r>
    </w:p>
    <w:bookmarkEnd w:id="16"/>
    <w:bookmarkStart w:name="z23" w:id="17"/>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сондай-ақ Комитеттің аумақтық органдарына орындау үшін жіберуді қамтамасыз етсін.</w:t>
      </w:r>
    </w:p>
    <w:bookmarkEnd w:id="17"/>
    <w:bookmarkStart w:name="z24" w:id="1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8"/>
    <w:bookmarkStart w:name="z25" w:id="19"/>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19"/>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Сотының жанындағы</w:t>
      </w:r>
    </w:p>
    <w:p>
      <w:pPr>
        <w:spacing w:after="0"/>
        <w:ind w:left="0"/>
        <w:jc w:val="both"/>
      </w:pPr>
      <w:r>
        <w:rPr>
          <w:rFonts w:ascii="Times New Roman"/>
          <w:b w:val="false"/>
          <w:i w:val="false"/>
          <w:color w:val="000000"/>
          <w:sz w:val="28"/>
        </w:rPr>
        <w:t>
      Соттардың қызметін қамтамасыз</w:t>
      </w:r>
    </w:p>
    <w:p>
      <w:pPr>
        <w:spacing w:after="0"/>
        <w:ind w:left="0"/>
        <w:jc w:val="both"/>
      </w:pPr>
      <w:r>
        <w:rPr>
          <w:rFonts w:ascii="Times New Roman"/>
          <w:b w:val="false"/>
          <w:i w:val="false"/>
          <w:color w:val="000000"/>
          <w:sz w:val="28"/>
        </w:rPr>
        <w:t>
      ету департаменті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 іс-қимыл</w:t>
      </w:r>
    </w:p>
    <w:p>
      <w:pPr>
        <w:spacing w:after="0"/>
        <w:ind w:left="0"/>
        <w:jc w:val="both"/>
      </w:pPr>
      <w:r>
        <w:rPr>
          <w:rFonts w:ascii="Times New Roman"/>
          <w:b w:val="false"/>
          <w:i w:val="false"/>
          <w:color w:val="000000"/>
          <w:sz w:val="28"/>
        </w:rPr>
        <w:t>
      агенттігі (Сыбайлас жемқорлыққа</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Бас Прокурорының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м.а</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163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адамдардың </w:t>
            </w:r>
            <w:r>
              <w:br/>
            </w: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жасағаны үшін қылмыстық </w:t>
            </w:r>
            <w:r>
              <w:br/>
            </w:r>
            <w:r>
              <w:rPr>
                <w:rFonts w:ascii="Times New Roman"/>
                <w:b w:val="false"/>
                <w:i w:val="false"/>
                <w:color w:val="000000"/>
                <w:sz w:val="20"/>
              </w:rPr>
              <w:t xml:space="preserve">жауаптылыққа тартылған </w:t>
            </w:r>
            <w:r>
              <w:br/>
            </w:r>
            <w:r>
              <w:rPr>
                <w:rFonts w:ascii="Times New Roman"/>
                <w:b w:val="false"/>
                <w:i w:val="false"/>
                <w:color w:val="000000"/>
                <w:sz w:val="20"/>
              </w:rPr>
              <w:t xml:space="preserve">адамдардың арнайы есебін, </w:t>
            </w:r>
            <w:r>
              <w:br/>
            </w:r>
            <w:r>
              <w:rPr>
                <w:rFonts w:ascii="Times New Roman"/>
                <w:b w:val="false"/>
                <w:i w:val="false"/>
                <w:color w:val="000000"/>
                <w:sz w:val="20"/>
              </w:rPr>
              <w:t xml:space="preserve">ұстап алынған, күзетпен </w:t>
            </w:r>
            <w:r>
              <w:br/>
            </w:r>
            <w:r>
              <w:rPr>
                <w:rFonts w:ascii="Times New Roman"/>
                <w:b w:val="false"/>
                <w:i w:val="false"/>
                <w:color w:val="000000"/>
                <w:sz w:val="20"/>
              </w:rPr>
              <w:t xml:space="preserve">ұсталатын және сотталған </w:t>
            </w:r>
            <w:r>
              <w:br/>
            </w:r>
            <w:r>
              <w:rPr>
                <w:rFonts w:ascii="Times New Roman"/>
                <w:b w:val="false"/>
                <w:i w:val="false"/>
                <w:color w:val="000000"/>
                <w:sz w:val="20"/>
              </w:rPr>
              <w:t xml:space="preserve">адамдардың дактилоскопияық </w:t>
            </w:r>
            <w:r>
              <w:br/>
            </w:r>
            <w:r>
              <w:rPr>
                <w:rFonts w:ascii="Times New Roman"/>
                <w:b w:val="false"/>
                <w:i w:val="false"/>
                <w:color w:val="000000"/>
                <w:sz w:val="20"/>
              </w:rPr>
              <w:t xml:space="preserve">арнайы есебін жүргізу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0"/>
    <w:p>
      <w:pPr>
        <w:spacing w:after="0"/>
        <w:ind w:left="0"/>
        <w:jc w:val="left"/>
      </w:pPr>
      <w:r>
        <w:rPr>
          <w:rFonts w:ascii="Times New Roman"/>
          <w:b/>
          <w:i w:val="false"/>
          <w:color w:val="000000"/>
        </w:rPr>
        <w:t xml:space="preserve"> Мемлекетаралық ақпараттар банкіне ұсынуға жататын ақпараттық есепке алу құжаттарының тізбесі</w:t>
      </w:r>
    </w:p>
    <w:bookmarkEnd w:id="20"/>
    <w:bookmarkStart w:name="z29" w:id="21"/>
    <w:p>
      <w:pPr>
        <w:spacing w:after="0"/>
        <w:ind w:left="0"/>
        <w:jc w:val="both"/>
      </w:pPr>
      <w:r>
        <w:rPr>
          <w:rFonts w:ascii="Times New Roman"/>
          <w:b w:val="false"/>
          <w:i w:val="false"/>
          <w:color w:val="000000"/>
          <w:sz w:val="28"/>
        </w:rPr>
        <w:t>
      Мемлекетаралық ақпараттар банкіне мынадай адамдарға қатысты ақпараттық есепке алу құжаттары жіберілуге жатады:</w:t>
      </w:r>
    </w:p>
    <w:bookmarkEnd w:id="21"/>
    <w:bookmarkStart w:name="z30" w:id="22"/>
    <w:p>
      <w:pPr>
        <w:spacing w:after="0"/>
        <w:ind w:left="0"/>
        <w:jc w:val="both"/>
      </w:pPr>
      <w:r>
        <w:rPr>
          <w:rFonts w:ascii="Times New Roman"/>
          <w:b w:val="false"/>
          <w:i w:val="false"/>
          <w:color w:val="000000"/>
          <w:sz w:val="28"/>
        </w:rPr>
        <w:t>
      1) Қазақстан Республикасы Қылмыстық кодексінің мынадай баптарымен көзделген қылмыстық құқық бұзушылықтар жасағаны үшін сотталған Қазақстан Республикасының азаматтары:</w:t>
      </w:r>
    </w:p>
    <w:bookmarkEnd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99-бап</w:t>
      </w:r>
      <w:r>
        <w:rPr>
          <w:rFonts w:ascii="Times New Roman"/>
          <w:b w:val="false"/>
          <w:i w:val="false"/>
          <w:color w:val="000000"/>
          <w:sz w:val="28"/>
        </w:rPr>
        <w:t xml:space="preserve"> (адам өлтіру);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101-баптың</w:t>
      </w:r>
      <w:r>
        <w:rPr>
          <w:rFonts w:ascii="Times New Roman"/>
          <w:b w:val="false"/>
          <w:i w:val="false"/>
          <w:color w:val="000000"/>
          <w:sz w:val="28"/>
        </w:rPr>
        <w:t xml:space="preserve"> 1, 2-бөліктері (аффект жағдайында жасалған адам өлтіру);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105-баптың</w:t>
      </w:r>
      <w:r>
        <w:rPr>
          <w:rFonts w:ascii="Times New Roman"/>
          <w:b w:val="false"/>
          <w:i w:val="false"/>
          <w:color w:val="000000"/>
          <w:sz w:val="28"/>
        </w:rPr>
        <w:t xml:space="preserve"> 3-бөлігі (өзін-өзі өлтіруге дейін жеткізу);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106-баптың</w:t>
      </w:r>
      <w:r>
        <w:rPr>
          <w:rFonts w:ascii="Times New Roman"/>
          <w:b w:val="false"/>
          <w:i w:val="false"/>
          <w:color w:val="000000"/>
          <w:sz w:val="28"/>
        </w:rPr>
        <w:t xml:space="preserve"> 1, 2, 3-бөліктері (денсаулыққа қасақана ауыр зиян келтіру);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110-баптың</w:t>
      </w:r>
      <w:r>
        <w:rPr>
          <w:rFonts w:ascii="Times New Roman"/>
          <w:b w:val="false"/>
          <w:i w:val="false"/>
          <w:color w:val="000000"/>
          <w:sz w:val="28"/>
        </w:rPr>
        <w:t xml:space="preserve"> 2-бөлігі (қинау);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116-баптың</w:t>
      </w:r>
      <w:r>
        <w:rPr>
          <w:rFonts w:ascii="Times New Roman"/>
          <w:b w:val="false"/>
          <w:i w:val="false"/>
          <w:color w:val="000000"/>
          <w:sz w:val="28"/>
        </w:rPr>
        <w:t xml:space="preserve"> 2, 3-бөліктері (адамның ағзалары мен тіндерін алып қоюға мәжбүрлеу немесе заңсыз алып қою);</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118-баптың</w:t>
      </w:r>
      <w:r>
        <w:rPr>
          <w:rFonts w:ascii="Times New Roman"/>
          <w:b w:val="false"/>
          <w:i w:val="false"/>
          <w:color w:val="000000"/>
          <w:sz w:val="28"/>
        </w:rPr>
        <w:t xml:space="preserve"> 3-бөлігі (адамның иммун тапшылығы вирусын (АИТВ немесе ЖИТС) жұқтыру);</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120-баптың</w:t>
      </w:r>
      <w:r>
        <w:rPr>
          <w:rFonts w:ascii="Times New Roman"/>
          <w:b w:val="false"/>
          <w:i w:val="false"/>
          <w:color w:val="000000"/>
          <w:sz w:val="28"/>
        </w:rPr>
        <w:t xml:space="preserve"> 2, 3, 3-1, 3-2, 4-бөліктері (зорлау);</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121-баптың</w:t>
      </w:r>
      <w:r>
        <w:rPr>
          <w:rFonts w:ascii="Times New Roman"/>
          <w:b w:val="false"/>
          <w:i w:val="false"/>
          <w:color w:val="000000"/>
          <w:sz w:val="28"/>
        </w:rPr>
        <w:t xml:space="preserve"> 2, 3, 3-1, 3-2, 4-бөліктері (сексуалдық сипаттағы зорлық-зомбылық әрекеттері);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122-баптың</w:t>
      </w:r>
      <w:r>
        <w:rPr>
          <w:rFonts w:ascii="Times New Roman"/>
          <w:b w:val="false"/>
          <w:i w:val="false"/>
          <w:color w:val="000000"/>
          <w:sz w:val="28"/>
        </w:rPr>
        <w:t xml:space="preserve"> 2, 3-бөліктері (он алты жасқа толмаған адаммен жыныстық қатынас немесе сексуалдық сипаттағы өзге де әрекеттер жасау);</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123-баптың</w:t>
      </w:r>
      <w:r>
        <w:rPr>
          <w:rFonts w:ascii="Times New Roman"/>
          <w:b w:val="false"/>
          <w:i w:val="false"/>
          <w:color w:val="000000"/>
          <w:sz w:val="28"/>
        </w:rPr>
        <w:t xml:space="preserve"> 2-бөлігі (жыныстық қатынас жасауға, еркек пен еркектің жыныстық қатынас жасауына, әйел мен әйелдің жыныстық қатынас жасауына немесе сексуалдық сипаттағы өзге де әрекеттерге мәжбүр ету);</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124-бап</w:t>
      </w:r>
      <w:r>
        <w:rPr>
          <w:rFonts w:ascii="Times New Roman"/>
          <w:b w:val="false"/>
          <w:i w:val="false"/>
          <w:color w:val="000000"/>
          <w:sz w:val="28"/>
        </w:rPr>
        <w:t xml:space="preserve"> (жас балаларды азғындық жолға түсіру);</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125-бап</w:t>
      </w:r>
      <w:r>
        <w:rPr>
          <w:rFonts w:ascii="Times New Roman"/>
          <w:b w:val="false"/>
          <w:i w:val="false"/>
          <w:color w:val="000000"/>
          <w:sz w:val="28"/>
        </w:rPr>
        <w:t xml:space="preserve"> (адамды ұрлау);</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126-баптың</w:t>
      </w:r>
      <w:r>
        <w:rPr>
          <w:rFonts w:ascii="Times New Roman"/>
          <w:b w:val="false"/>
          <w:i w:val="false"/>
          <w:color w:val="000000"/>
          <w:sz w:val="28"/>
        </w:rPr>
        <w:t xml:space="preserve"> 3-бөлігі (бас бостандығынан заңсыз айыру);</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128-баптың</w:t>
      </w:r>
      <w:r>
        <w:rPr>
          <w:rFonts w:ascii="Times New Roman"/>
          <w:b w:val="false"/>
          <w:i w:val="false"/>
          <w:color w:val="000000"/>
          <w:sz w:val="28"/>
        </w:rPr>
        <w:t xml:space="preserve"> 2, 3, 4-бөліктері (адам саудасы);</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132-бап</w:t>
      </w:r>
      <w:r>
        <w:rPr>
          <w:rFonts w:ascii="Times New Roman"/>
          <w:b w:val="false"/>
          <w:i w:val="false"/>
          <w:color w:val="000000"/>
          <w:sz w:val="28"/>
        </w:rPr>
        <w:t xml:space="preserve"> (кәмелетке толмаған адамды қылмыстық құқық бұзушылықтар жасауға тарту);</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133-баптың</w:t>
      </w:r>
      <w:r>
        <w:rPr>
          <w:rFonts w:ascii="Times New Roman"/>
          <w:b w:val="false"/>
          <w:i w:val="false"/>
          <w:color w:val="000000"/>
          <w:sz w:val="28"/>
        </w:rPr>
        <w:t xml:space="preserve"> 3-бөлігі (кәмелетке толмаған адамды қоғамға жат әрекеттер жасауға тарту);</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134-баптың</w:t>
      </w:r>
      <w:r>
        <w:rPr>
          <w:rFonts w:ascii="Times New Roman"/>
          <w:b w:val="false"/>
          <w:i w:val="false"/>
          <w:color w:val="000000"/>
          <w:sz w:val="28"/>
        </w:rPr>
        <w:t xml:space="preserve"> 2, 3, 4-бөліктері (кәмелетке толмаған адамды жезөкшелікпен айналысуға тарту);</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135-бап</w:t>
      </w:r>
      <w:r>
        <w:rPr>
          <w:rFonts w:ascii="Times New Roman"/>
          <w:b w:val="false"/>
          <w:i w:val="false"/>
          <w:color w:val="000000"/>
          <w:sz w:val="28"/>
        </w:rPr>
        <w:t xml:space="preserve"> (кәмелетке толмағандар саудасы);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136-бап</w:t>
      </w:r>
      <w:r>
        <w:rPr>
          <w:rFonts w:ascii="Times New Roman"/>
          <w:b w:val="false"/>
          <w:i w:val="false"/>
          <w:color w:val="000000"/>
          <w:sz w:val="28"/>
        </w:rPr>
        <w:t xml:space="preserve"> (баланы ауыстыру);</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143-баптың</w:t>
      </w:r>
      <w:r>
        <w:rPr>
          <w:rFonts w:ascii="Times New Roman"/>
          <w:b w:val="false"/>
          <w:i w:val="false"/>
          <w:color w:val="000000"/>
          <w:sz w:val="28"/>
        </w:rPr>
        <w:t xml:space="preserve"> 3-бөлігі (кәмелетке толмаған адамды Қазақстан Республикасының шегінен тысқары жерге заңсыз әкету);</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146-баптың</w:t>
      </w:r>
      <w:r>
        <w:rPr>
          <w:rFonts w:ascii="Times New Roman"/>
          <w:b w:val="false"/>
          <w:i w:val="false"/>
          <w:color w:val="000000"/>
          <w:sz w:val="28"/>
        </w:rPr>
        <w:t xml:space="preserve"> 2, 3-бөліктері (азаптаулар);</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157-баптың</w:t>
      </w:r>
      <w:r>
        <w:rPr>
          <w:rFonts w:ascii="Times New Roman"/>
          <w:b w:val="false"/>
          <w:i w:val="false"/>
          <w:color w:val="000000"/>
          <w:sz w:val="28"/>
        </w:rPr>
        <w:t xml:space="preserve"> 2-бөлігі (ереуілге қатысуға немесе ереуілге қатысудан бас тартуға мәжбүрлеу);</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160-бап</w:t>
      </w:r>
      <w:r>
        <w:rPr>
          <w:rFonts w:ascii="Times New Roman"/>
          <w:b w:val="false"/>
          <w:i w:val="false"/>
          <w:color w:val="000000"/>
          <w:sz w:val="28"/>
        </w:rPr>
        <w:t xml:space="preserve"> (басқыншылық соғысты жоспарлау, дайындау, тұтандыру немесе жүргізу);</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161-баптың</w:t>
      </w:r>
      <w:r>
        <w:rPr>
          <w:rFonts w:ascii="Times New Roman"/>
          <w:b w:val="false"/>
          <w:i w:val="false"/>
          <w:color w:val="000000"/>
          <w:sz w:val="28"/>
        </w:rPr>
        <w:t xml:space="preserve"> 2-бөлігі (басқыншылық соғысты тұтандыруға насихат жүргізу немесе жария түрде шақыру);</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162-бап</w:t>
      </w:r>
      <w:r>
        <w:rPr>
          <w:rFonts w:ascii="Times New Roman"/>
          <w:b w:val="false"/>
          <w:i w:val="false"/>
          <w:color w:val="000000"/>
          <w:sz w:val="28"/>
        </w:rPr>
        <w:t xml:space="preserve"> (жаппай қырып-жою қаруын өндіру, иемдену немесе өткізу);</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163-бап</w:t>
      </w:r>
      <w:r>
        <w:rPr>
          <w:rFonts w:ascii="Times New Roman"/>
          <w:b w:val="false"/>
          <w:i w:val="false"/>
          <w:color w:val="000000"/>
          <w:sz w:val="28"/>
        </w:rPr>
        <w:t xml:space="preserve"> (соғыс жүргізудің тыйым салынған құралдары мен әдістерін қолдану);</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166-бап</w:t>
      </w:r>
      <w:r>
        <w:rPr>
          <w:rFonts w:ascii="Times New Roman"/>
          <w:b w:val="false"/>
          <w:i w:val="false"/>
          <w:color w:val="000000"/>
          <w:sz w:val="28"/>
        </w:rPr>
        <w:t xml:space="preserve"> (қарулы қақтығыс уақытындағы әрекетсіздік не қылмыстық бұйрық беру);</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168-бап</w:t>
      </w:r>
      <w:r>
        <w:rPr>
          <w:rFonts w:ascii="Times New Roman"/>
          <w:b w:val="false"/>
          <w:i w:val="false"/>
          <w:color w:val="000000"/>
          <w:sz w:val="28"/>
        </w:rPr>
        <w:t xml:space="preserve"> (геноцид);</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170-бап</w:t>
      </w:r>
      <w:r>
        <w:rPr>
          <w:rFonts w:ascii="Times New Roman"/>
          <w:b w:val="false"/>
          <w:i w:val="false"/>
          <w:color w:val="000000"/>
          <w:sz w:val="28"/>
        </w:rPr>
        <w:t xml:space="preserve"> (жалдамалылық);</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171-бап</w:t>
      </w:r>
      <w:r>
        <w:rPr>
          <w:rFonts w:ascii="Times New Roman"/>
          <w:b w:val="false"/>
          <w:i w:val="false"/>
          <w:color w:val="000000"/>
          <w:sz w:val="28"/>
        </w:rPr>
        <w:t xml:space="preserve"> (жалдамалыларды дайындайтын базалар (лагерьлер) құру);</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172-бап</w:t>
      </w:r>
      <w:r>
        <w:rPr>
          <w:rFonts w:ascii="Times New Roman"/>
          <w:b w:val="false"/>
          <w:i w:val="false"/>
          <w:color w:val="000000"/>
          <w:sz w:val="28"/>
        </w:rPr>
        <w:t xml:space="preserve"> (шетелдік қарулы қақтығыстарға қатысу);</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173-бап</w:t>
      </w:r>
      <w:r>
        <w:rPr>
          <w:rFonts w:ascii="Times New Roman"/>
          <w:b w:val="false"/>
          <w:i w:val="false"/>
          <w:color w:val="000000"/>
          <w:sz w:val="28"/>
        </w:rPr>
        <w:t xml:space="preserve"> (халықаралық қорғауды пайдаланатын адамдарға немесе ұйымдарға шабуыл жасау);</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174-бап</w:t>
      </w:r>
      <w:r>
        <w:rPr>
          <w:rFonts w:ascii="Times New Roman"/>
          <w:b w:val="false"/>
          <w:i w:val="false"/>
          <w:color w:val="000000"/>
          <w:sz w:val="28"/>
        </w:rPr>
        <w:t xml:space="preserve"> (әлеуметтік, ұлттық, рулық, нәсілдік, тектік-топтық немесе діни алауыздықты қоздыру);</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175-бап</w:t>
      </w:r>
      <w:r>
        <w:rPr>
          <w:rFonts w:ascii="Times New Roman"/>
          <w:b w:val="false"/>
          <w:i w:val="false"/>
          <w:color w:val="000000"/>
          <w:sz w:val="28"/>
        </w:rPr>
        <w:t xml:space="preserve"> (мемлекетке опасыздық жасау);</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176-бап</w:t>
      </w:r>
      <w:r>
        <w:rPr>
          <w:rFonts w:ascii="Times New Roman"/>
          <w:b w:val="false"/>
          <w:i w:val="false"/>
          <w:color w:val="000000"/>
          <w:sz w:val="28"/>
        </w:rPr>
        <w:t xml:space="preserve"> (тыңшылық);</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179-бап</w:t>
      </w:r>
      <w:r>
        <w:rPr>
          <w:rFonts w:ascii="Times New Roman"/>
          <w:b w:val="false"/>
          <w:i w:val="false"/>
          <w:color w:val="000000"/>
          <w:sz w:val="28"/>
        </w:rPr>
        <w:t xml:space="preserve">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180-бап</w:t>
      </w:r>
      <w:r>
        <w:rPr>
          <w:rFonts w:ascii="Times New Roman"/>
          <w:b w:val="false"/>
          <w:i w:val="false"/>
          <w:color w:val="000000"/>
          <w:sz w:val="28"/>
        </w:rPr>
        <w:t xml:space="preserve"> (сепаратистік әрекет);</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181-бап</w:t>
      </w:r>
      <w:r>
        <w:rPr>
          <w:rFonts w:ascii="Times New Roman"/>
          <w:b w:val="false"/>
          <w:i w:val="false"/>
          <w:color w:val="000000"/>
          <w:sz w:val="28"/>
        </w:rPr>
        <w:t xml:space="preserve"> (қарулы бүлік);</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182-бап</w:t>
      </w:r>
      <w:r>
        <w:rPr>
          <w:rFonts w:ascii="Times New Roman"/>
          <w:b w:val="false"/>
          <w:i w:val="false"/>
          <w:color w:val="000000"/>
          <w:sz w:val="28"/>
        </w:rPr>
        <w:t xml:space="preserve"> (экстремистік топ құру, оған басшылық ету немесе оның әрекетіне қатысу);</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184-бап</w:t>
      </w:r>
      <w:r>
        <w:rPr>
          <w:rFonts w:ascii="Times New Roman"/>
          <w:b w:val="false"/>
          <w:i w:val="false"/>
          <w:color w:val="000000"/>
          <w:sz w:val="28"/>
        </w:rPr>
        <w:t xml:space="preserve"> (диверсия);</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185-баптың</w:t>
      </w:r>
      <w:r>
        <w:rPr>
          <w:rFonts w:ascii="Times New Roman"/>
          <w:b w:val="false"/>
          <w:i w:val="false"/>
          <w:color w:val="000000"/>
          <w:sz w:val="28"/>
        </w:rPr>
        <w:t xml:space="preserve"> 3-бөлігі (мемлекеттік құпияларды заңсыз жинау, тарату, жария ету);</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188-баптың</w:t>
      </w:r>
      <w:r>
        <w:rPr>
          <w:rFonts w:ascii="Times New Roman"/>
          <w:b w:val="false"/>
          <w:i w:val="false"/>
          <w:color w:val="000000"/>
          <w:sz w:val="28"/>
        </w:rPr>
        <w:t xml:space="preserve"> 3, 4-бөліктері (ұрлық);</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190-баптың</w:t>
      </w:r>
      <w:r>
        <w:rPr>
          <w:rFonts w:ascii="Times New Roman"/>
          <w:b w:val="false"/>
          <w:i w:val="false"/>
          <w:color w:val="000000"/>
          <w:sz w:val="28"/>
        </w:rPr>
        <w:t xml:space="preserve"> 2, 3, 4-бөліктері (алаяқтық);</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191-баптың</w:t>
      </w:r>
      <w:r>
        <w:rPr>
          <w:rFonts w:ascii="Times New Roman"/>
          <w:b w:val="false"/>
          <w:i w:val="false"/>
          <w:color w:val="000000"/>
          <w:sz w:val="28"/>
        </w:rPr>
        <w:t xml:space="preserve"> 2, 3, 4-бөліктері (тонау);</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192-бап</w:t>
      </w:r>
      <w:r>
        <w:rPr>
          <w:rFonts w:ascii="Times New Roman"/>
          <w:b w:val="false"/>
          <w:i w:val="false"/>
          <w:color w:val="000000"/>
          <w:sz w:val="28"/>
        </w:rPr>
        <w:t xml:space="preserve"> (қарақшылық);</w:t>
      </w:r>
    </w:p>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193-бап</w:t>
      </w:r>
      <w:r>
        <w:rPr>
          <w:rFonts w:ascii="Times New Roman"/>
          <w:b w:val="false"/>
          <w:i w:val="false"/>
          <w:color w:val="000000"/>
          <w:sz w:val="28"/>
        </w:rPr>
        <w:t xml:space="preserve"> (ерекше құндылығы бар заттарды жымқыру);</w:t>
      </w:r>
    </w:p>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194-баптың</w:t>
      </w:r>
      <w:r>
        <w:rPr>
          <w:rFonts w:ascii="Times New Roman"/>
          <w:b w:val="false"/>
          <w:i w:val="false"/>
          <w:color w:val="000000"/>
          <w:sz w:val="28"/>
        </w:rPr>
        <w:t xml:space="preserve"> 2, 3, 4-бөліктері (қорқытып алу);</w:t>
      </w:r>
    </w:p>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197-бап</w:t>
      </w:r>
      <w:r>
        <w:rPr>
          <w:rFonts w:ascii="Times New Roman"/>
          <w:b w:val="false"/>
          <w:i w:val="false"/>
          <w:color w:val="000000"/>
          <w:sz w:val="28"/>
        </w:rPr>
        <w:t xml:space="preserve"> (мұнайдың және мұнай өнімдерінің шығарылу заңдылығын растайтын құжаттарсыз оларды тасымалдау, иемдену, өткізу, сақтау, сондай-ақ мұнайды қайта өңдеу);</w:t>
      </w:r>
    </w:p>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200-баптың</w:t>
      </w:r>
      <w:r>
        <w:rPr>
          <w:rFonts w:ascii="Times New Roman"/>
          <w:b w:val="false"/>
          <w:i w:val="false"/>
          <w:color w:val="000000"/>
          <w:sz w:val="28"/>
        </w:rPr>
        <w:t xml:space="preserve"> 3, 4-бөліктері (автомобильді немесе өзге де көлік құралын жымқыру мақсатынсыз құқыққа сыйымсыз иеленіп алу);</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202-баптың</w:t>
      </w:r>
      <w:r>
        <w:rPr>
          <w:rFonts w:ascii="Times New Roman"/>
          <w:b w:val="false"/>
          <w:i w:val="false"/>
          <w:color w:val="000000"/>
          <w:sz w:val="28"/>
        </w:rPr>
        <w:t xml:space="preserve"> 2, 3-бөліктері (бөтеннің мүлкін қасақана жою немесе бүлдіру);</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203-бап</w:t>
      </w:r>
      <w:r>
        <w:rPr>
          <w:rFonts w:ascii="Times New Roman"/>
          <w:b w:val="false"/>
          <w:i w:val="false"/>
          <w:color w:val="000000"/>
          <w:sz w:val="28"/>
        </w:rPr>
        <w:t xml:space="preserve"> (ерекше құндылығы бар заттарды қасақана жою немесе бүлдіру);</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210-баптың</w:t>
      </w:r>
      <w:r>
        <w:rPr>
          <w:rFonts w:ascii="Times New Roman"/>
          <w:b w:val="false"/>
          <w:i w:val="false"/>
          <w:color w:val="000000"/>
          <w:sz w:val="28"/>
        </w:rPr>
        <w:t xml:space="preserve"> 2, 3-бөліктері (зиян келтіретін компьютерлік бағдарламалар мен бағдарламалық өнімдерді жасау, пайдалану немесе тарату);</w:t>
      </w:r>
    </w:p>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211-бап</w:t>
      </w:r>
      <w:r>
        <w:rPr>
          <w:rFonts w:ascii="Times New Roman"/>
          <w:b w:val="false"/>
          <w:i w:val="false"/>
          <w:color w:val="000000"/>
          <w:sz w:val="28"/>
        </w:rPr>
        <w:t xml:space="preserve"> 3-бөлігі (қолжетімділігі шектелген электрондық ақпараттық ресурстарды құқыққа сыйымсыз тарату);</w:t>
      </w:r>
    </w:p>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218-баптың</w:t>
      </w:r>
      <w:r>
        <w:rPr>
          <w:rFonts w:ascii="Times New Roman"/>
          <w:b w:val="false"/>
          <w:i w:val="false"/>
          <w:color w:val="000000"/>
          <w:sz w:val="28"/>
        </w:rPr>
        <w:t xml:space="preserve"> 2, 3-бөліктері (қылмыстық жолмен алынған ақшаны және (немесе) өзге мүлікті заңдастыру (жылыстату));</w:t>
      </w:r>
    </w:p>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231-бап</w:t>
      </w:r>
      <w:r>
        <w:rPr>
          <w:rFonts w:ascii="Times New Roman"/>
          <w:b w:val="false"/>
          <w:i w:val="false"/>
          <w:color w:val="000000"/>
          <w:sz w:val="28"/>
        </w:rPr>
        <w:t xml:space="preserve"> (жалған ақша немесе бағалы қағаздар жасау, сақтау, алып өту немесе өткізу);</w:t>
      </w:r>
    </w:p>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232-бап</w:t>
      </w:r>
      <w:r>
        <w:rPr>
          <w:rFonts w:ascii="Times New Roman"/>
          <w:b w:val="false"/>
          <w:i w:val="false"/>
          <w:color w:val="000000"/>
          <w:sz w:val="28"/>
        </w:rPr>
        <w:t xml:space="preserve"> (жалған төлем карточкалары мен өзге де төлем және есеп айырысу құжаттарын жасау немесе өткізу);</w:t>
      </w:r>
    </w:p>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234-бап</w:t>
      </w:r>
      <w:r>
        <w:rPr>
          <w:rFonts w:ascii="Times New Roman"/>
          <w:b w:val="false"/>
          <w:i w:val="false"/>
          <w:color w:val="000000"/>
          <w:sz w:val="28"/>
        </w:rPr>
        <w:t xml:space="preserve"> (экономикалық контрабанда);</w:t>
      </w:r>
    </w:p>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242-бап</w:t>
      </w:r>
      <w:r>
        <w:rPr>
          <w:rFonts w:ascii="Times New Roman"/>
          <w:b w:val="false"/>
          <w:i w:val="false"/>
          <w:color w:val="000000"/>
          <w:sz w:val="28"/>
        </w:rPr>
        <w:t xml:space="preserve"> (банк операциялары туралы көрінеу жалған мәліметтер ұсыну);</w:t>
      </w:r>
    </w:p>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255-бап</w:t>
      </w:r>
      <w:r>
        <w:rPr>
          <w:rFonts w:ascii="Times New Roman"/>
          <w:b w:val="false"/>
          <w:i w:val="false"/>
          <w:color w:val="000000"/>
          <w:sz w:val="28"/>
        </w:rPr>
        <w:t xml:space="preserve"> (терроризм актісі);</w:t>
      </w:r>
    </w:p>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256-бап</w:t>
      </w:r>
      <w:r>
        <w:rPr>
          <w:rFonts w:ascii="Times New Roman"/>
          <w:b w:val="false"/>
          <w:i w:val="false"/>
          <w:color w:val="000000"/>
          <w:sz w:val="28"/>
        </w:rPr>
        <w:t xml:space="preserve"> (терроризмді насихаттау немесе терроризм актісін жасауға жария түрде шақыру);</w:t>
      </w:r>
    </w:p>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257-бап</w:t>
      </w:r>
      <w:r>
        <w:rPr>
          <w:rFonts w:ascii="Times New Roman"/>
          <w:b w:val="false"/>
          <w:i w:val="false"/>
          <w:color w:val="000000"/>
          <w:sz w:val="28"/>
        </w:rPr>
        <w:t xml:space="preserve"> (террористік топ құру, оған басшылық ету және оның әрекетіне қатысу);</w:t>
      </w:r>
    </w:p>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258-бап</w:t>
      </w:r>
      <w:r>
        <w:rPr>
          <w:rFonts w:ascii="Times New Roman"/>
          <w:b w:val="false"/>
          <w:i w:val="false"/>
          <w:color w:val="000000"/>
          <w:sz w:val="28"/>
        </w:rPr>
        <w:t xml:space="preserve"> (террористік немесе экстремистік әрекетті қаржыландыру және терроризмге не экстремизмге өзге де дем берушілік);</w:t>
      </w:r>
    </w:p>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259-бап</w:t>
      </w:r>
      <w:r>
        <w:rPr>
          <w:rFonts w:ascii="Times New Roman"/>
          <w:b w:val="false"/>
          <w:i w:val="false"/>
          <w:color w:val="000000"/>
          <w:sz w:val="28"/>
        </w:rPr>
        <w:t xml:space="preserve"> (террористік не экстремистік әрекетті ұйымдастыру мақсатында адамдарды азғырып көндіру немесе даярлау не қаруландыру);</w:t>
      </w:r>
    </w:p>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260-бап</w:t>
      </w:r>
      <w:r>
        <w:rPr>
          <w:rFonts w:ascii="Times New Roman"/>
          <w:b w:val="false"/>
          <w:i w:val="false"/>
          <w:color w:val="000000"/>
          <w:sz w:val="28"/>
        </w:rPr>
        <w:t xml:space="preserve"> (террористік немесе экстремистік даярлықтан өту);</w:t>
      </w:r>
    </w:p>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261-бап</w:t>
      </w:r>
      <w:r>
        <w:rPr>
          <w:rFonts w:ascii="Times New Roman"/>
          <w:b w:val="false"/>
          <w:i w:val="false"/>
          <w:color w:val="000000"/>
          <w:sz w:val="28"/>
        </w:rPr>
        <w:t xml:space="preserve"> (адамды кепілге алу);</w:t>
      </w:r>
    </w:p>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262-бап</w:t>
      </w:r>
      <w:r>
        <w:rPr>
          <w:rFonts w:ascii="Times New Roman"/>
          <w:b w:val="false"/>
          <w:i w:val="false"/>
          <w:color w:val="000000"/>
          <w:sz w:val="28"/>
        </w:rPr>
        <w:t xml:space="preserve"> (ұйымдасқан топ, қылмыстық ұйым құру және оларға басшылық ету, сол сияқты оларға қатысу);</w:t>
      </w:r>
    </w:p>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263-бап</w:t>
      </w:r>
      <w:r>
        <w:rPr>
          <w:rFonts w:ascii="Times New Roman"/>
          <w:b w:val="false"/>
          <w:i w:val="false"/>
          <w:color w:val="000000"/>
          <w:sz w:val="28"/>
        </w:rPr>
        <w:t xml:space="preserve"> (қылмыстық қоғамдастық құру және оған басшылық ету, сол сияқты оған қатысу);</w:t>
      </w:r>
    </w:p>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264-бап</w:t>
      </w:r>
      <w:r>
        <w:rPr>
          <w:rFonts w:ascii="Times New Roman"/>
          <w:b w:val="false"/>
          <w:i w:val="false"/>
          <w:color w:val="000000"/>
          <w:sz w:val="28"/>
        </w:rPr>
        <w:t xml:space="preserve"> (трансұлттық ұйымдасқан топ, трансұлттық қылмыстық ұйым құру және оларға басшылық ету, сол сияқты оларға қатысу);</w:t>
      </w:r>
    </w:p>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265-бап</w:t>
      </w:r>
      <w:r>
        <w:rPr>
          <w:rFonts w:ascii="Times New Roman"/>
          <w:b w:val="false"/>
          <w:i w:val="false"/>
          <w:color w:val="000000"/>
          <w:sz w:val="28"/>
        </w:rPr>
        <w:t xml:space="preserve"> (трансұлттық қылмыстық қоғамдастық құру және оған басшылық ету, сол сияқты оған қатысу);</w:t>
      </w:r>
    </w:p>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266-бап</w:t>
      </w:r>
      <w:r>
        <w:rPr>
          <w:rFonts w:ascii="Times New Roman"/>
          <w:b w:val="false"/>
          <w:i w:val="false"/>
          <w:color w:val="000000"/>
          <w:sz w:val="28"/>
        </w:rPr>
        <w:t xml:space="preserve"> (қылмыстық топтың әрекетін қаржыландыру, сол сияқты мүлікті сақтау, бөлу, қаржыландыру арналарын әзірлеу);</w:t>
      </w:r>
    </w:p>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267-бап</w:t>
      </w:r>
      <w:r>
        <w:rPr>
          <w:rFonts w:ascii="Times New Roman"/>
          <w:b w:val="false"/>
          <w:i w:val="false"/>
          <w:color w:val="000000"/>
          <w:sz w:val="28"/>
        </w:rPr>
        <w:t xml:space="preserve"> (заңсыз әскерилендірілген құралымды ұйымдастыру);</w:t>
      </w:r>
    </w:p>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268-бап</w:t>
      </w:r>
      <w:r>
        <w:rPr>
          <w:rFonts w:ascii="Times New Roman"/>
          <w:b w:val="false"/>
          <w:i w:val="false"/>
          <w:color w:val="000000"/>
          <w:sz w:val="28"/>
        </w:rPr>
        <w:t xml:space="preserve"> (бандитизм);</w:t>
      </w:r>
    </w:p>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269-бап</w:t>
      </w:r>
      <w:r>
        <w:rPr>
          <w:rFonts w:ascii="Times New Roman"/>
          <w:b w:val="false"/>
          <w:i w:val="false"/>
          <w:color w:val="000000"/>
          <w:sz w:val="28"/>
        </w:rPr>
        <w:t xml:space="preserve"> (ғимараттарға, құрылыстарға, қатынас және байланыс құралдарына шабуыл жасау немесе оларды басып алу);</w:t>
      </w:r>
    </w:p>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270-бап</w:t>
      </w:r>
      <w:r>
        <w:rPr>
          <w:rFonts w:ascii="Times New Roman"/>
          <w:b w:val="false"/>
          <w:i w:val="false"/>
          <w:color w:val="000000"/>
          <w:sz w:val="28"/>
        </w:rPr>
        <w:t xml:space="preserve"> (әуе немесе су кемесін не жылжымалы теміржол составын айдап әкету, сол сияқты басып алу);</w:t>
      </w:r>
    </w:p>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271-бап</w:t>
      </w:r>
      <w:r>
        <w:rPr>
          <w:rFonts w:ascii="Times New Roman"/>
          <w:b w:val="false"/>
          <w:i w:val="false"/>
          <w:color w:val="000000"/>
          <w:sz w:val="28"/>
        </w:rPr>
        <w:t xml:space="preserve"> (теңіз қарақшылығы);</w:t>
      </w:r>
    </w:p>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272-баптың</w:t>
      </w:r>
      <w:r>
        <w:rPr>
          <w:rFonts w:ascii="Times New Roman"/>
          <w:b w:val="false"/>
          <w:i w:val="false"/>
          <w:color w:val="000000"/>
          <w:sz w:val="28"/>
        </w:rPr>
        <w:t xml:space="preserve"> 3, 4-бөліктері (жаппай тәртіпсіздік);</w:t>
      </w:r>
    </w:p>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273-бап</w:t>
      </w:r>
      <w:r>
        <w:rPr>
          <w:rFonts w:ascii="Times New Roman"/>
          <w:b w:val="false"/>
          <w:i w:val="false"/>
          <w:color w:val="000000"/>
          <w:sz w:val="28"/>
        </w:rPr>
        <w:t xml:space="preserve"> (терроризм актісі туралы көрінеу жалған хабарлау);</w:t>
      </w:r>
    </w:p>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281-баптың</w:t>
      </w:r>
      <w:r>
        <w:rPr>
          <w:rFonts w:ascii="Times New Roman"/>
          <w:b w:val="false"/>
          <w:i w:val="false"/>
          <w:color w:val="000000"/>
          <w:sz w:val="28"/>
        </w:rPr>
        <w:t xml:space="preserve"> 2, 3-бөліктері (жарылыс қаупі бар объектілерде қауіпсіздік қағидаларын бұзу);</w:t>
      </w:r>
    </w:p>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282-баптың</w:t>
      </w:r>
      <w:r>
        <w:rPr>
          <w:rFonts w:ascii="Times New Roman"/>
          <w:b w:val="false"/>
          <w:i w:val="false"/>
          <w:color w:val="000000"/>
          <w:sz w:val="28"/>
        </w:rPr>
        <w:t xml:space="preserve"> 2, 3-бөліктері (ғарыш қызметін жүзеге асыру кезінде қауіпсіздік қағидаларын бұзу);</w:t>
      </w:r>
    </w:p>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283-баптың</w:t>
      </w:r>
      <w:r>
        <w:rPr>
          <w:rFonts w:ascii="Times New Roman"/>
          <w:b w:val="false"/>
          <w:i w:val="false"/>
          <w:color w:val="000000"/>
          <w:sz w:val="28"/>
        </w:rPr>
        <w:t xml:space="preserve"> 2, 3-бөліктері (радиоактивті заттармен, радиоактивті қалдықтармен, ядролық материалдармен заңсыз жұмыс істеу);</w:t>
      </w:r>
    </w:p>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284-баптың</w:t>
      </w:r>
      <w:r>
        <w:rPr>
          <w:rFonts w:ascii="Times New Roman"/>
          <w:b w:val="false"/>
          <w:i w:val="false"/>
          <w:color w:val="000000"/>
          <w:sz w:val="28"/>
        </w:rPr>
        <w:t xml:space="preserve"> 2, 3-бөліктері (радиоактивті заттарды, радиоактивті қалдықтарды немесе ядролық материалдарды жымқыру не қорқытып алу);</w:t>
      </w:r>
    </w:p>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285-бап</w:t>
      </w:r>
      <w:r>
        <w:rPr>
          <w:rFonts w:ascii="Times New Roman"/>
          <w:b w:val="false"/>
          <w:i w:val="false"/>
          <w:color w:val="000000"/>
          <w:sz w:val="28"/>
        </w:rPr>
        <w:t xml:space="preserve"> (радиоактивті заттармен, радиоактивті қалдықтармен, ядролық материалдармен жұмыс істеу қағидаларын бұзу);</w:t>
      </w:r>
    </w:p>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286-баптың</w:t>
      </w:r>
      <w:r>
        <w:rPr>
          <w:rFonts w:ascii="Times New Roman"/>
          <w:b w:val="false"/>
          <w:i w:val="false"/>
          <w:color w:val="000000"/>
          <w:sz w:val="28"/>
        </w:rPr>
        <w:t xml:space="preserve"> 2, 3 4-бөліктері (айналыстан алып қойылған заттардың немесе айналысы шектелген заттардың контрабандасы);</w:t>
      </w:r>
    </w:p>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287-баптың</w:t>
      </w:r>
      <w:r>
        <w:rPr>
          <w:rFonts w:ascii="Times New Roman"/>
          <w:b w:val="false"/>
          <w:i w:val="false"/>
          <w:color w:val="000000"/>
          <w:sz w:val="28"/>
        </w:rPr>
        <w:t xml:space="preserve"> 2, 3, 4, 5-бөліктері (қаруды, оқ-дәрілерді, жарылғыш заттарды және жарылыс құрылғыларын заңсыз иемдену, беру, өткізу, сақтау, тасымалдау немесе алып жүру);</w:t>
      </w:r>
    </w:p>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288-баптың</w:t>
      </w:r>
      <w:r>
        <w:rPr>
          <w:rFonts w:ascii="Times New Roman"/>
          <w:b w:val="false"/>
          <w:i w:val="false"/>
          <w:color w:val="000000"/>
          <w:sz w:val="28"/>
        </w:rPr>
        <w:t xml:space="preserve"> 2, 3-бөліктері (қаруды заңсыз жасау);</w:t>
      </w:r>
    </w:p>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289-бап</w:t>
      </w:r>
      <w:r>
        <w:rPr>
          <w:rFonts w:ascii="Times New Roman"/>
          <w:b w:val="false"/>
          <w:i w:val="false"/>
          <w:color w:val="000000"/>
          <w:sz w:val="28"/>
        </w:rPr>
        <w:t xml:space="preserve"> (атыс қаруын ұқыпсыз сақтау);</w:t>
      </w:r>
    </w:p>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290-баптың</w:t>
      </w:r>
      <w:r>
        <w:rPr>
          <w:rFonts w:ascii="Times New Roman"/>
          <w:b w:val="false"/>
          <w:i w:val="false"/>
          <w:color w:val="000000"/>
          <w:sz w:val="28"/>
        </w:rPr>
        <w:t xml:space="preserve"> 2-бөлігі (қаруды, оқ-дәрілерді, жарылғыш заттарды немесе жарылыс құрылғыларын күзету жөніндегі міндеттерді тиісінше орындамау);</w:t>
      </w:r>
    </w:p>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293-баптың</w:t>
      </w:r>
      <w:r>
        <w:rPr>
          <w:rFonts w:ascii="Times New Roman"/>
          <w:b w:val="false"/>
          <w:i w:val="false"/>
          <w:color w:val="000000"/>
          <w:sz w:val="28"/>
        </w:rPr>
        <w:t xml:space="preserve"> 3-бөлігі (бұзақылық);</w:t>
      </w:r>
    </w:p>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294-бап</w:t>
      </w:r>
      <w:r>
        <w:rPr>
          <w:rFonts w:ascii="Times New Roman"/>
          <w:b w:val="false"/>
          <w:i w:val="false"/>
          <w:color w:val="000000"/>
          <w:sz w:val="28"/>
        </w:rPr>
        <w:t xml:space="preserve"> (тағылық);</w:t>
      </w:r>
    </w:p>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296-бап</w:t>
      </w:r>
      <w:r>
        <w:rPr>
          <w:rFonts w:ascii="Times New Roman"/>
          <w:b w:val="false"/>
          <w:i w:val="false"/>
          <w:color w:val="000000"/>
          <w:sz w:val="28"/>
        </w:rPr>
        <w:t xml:space="preserve"> (есірткі, психотроптық заттармен, сол тектестермен, прекурсорлармен өткізу мақсатынсыз заңсыз жұмыс істеу);</w:t>
      </w:r>
    </w:p>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297-баптың</w:t>
      </w:r>
      <w:r>
        <w:rPr>
          <w:rFonts w:ascii="Times New Roman"/>
          <w:b w:val="false"/>
          <w:i w:val="false"/>
          <w:color w:val="000000"/>
          <w:sz w:val="28"/>
        </w:rPr>
        <w:t xml:space="preserve"> 1, 2, 3, 4-бөліктері (есірткі, психотроптық заттарды, сол тектестерді өткізу мақсатында заңсыз дайындау, қайта өңдеу, иемдену, сақтау, тасымалдау, жөнелту не өткізу);</w:t>
      </w:r>
    </w:p>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308-баптың</w:t>
      </w:r>
      <w:r>
        <w:rPr>
          <w:rFonts w:ascii="Times New Roman"/>
          <w:b w:val="false"/>
          <w:i w:val="false"/>
          <w:color w:val="000000"/>
          <w:sz w:val="28"/>
        </w:rPr>
        <w:t xml:space="preserve"> 2, 3-бөліктері (жезөкшелікпен айналысуға тарту);</w:t>
      </w:r>
    </w:p>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312-бап</w:t>
      </w:r>
      <w:r>
        <w:rPr>
          <w:rFonts w:ascii="Times New Roman"/>
          <w:b w:val="false"/>
          <w:i w:val="false"/>
          <w:color w:val="000000"/>
          <w:sz w:val="28"/>
        </w:rPr>
        <w:t xml:space="preserve">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w:t>
      </w:r>
    </w:p>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313-бап</w:t>
      </w:r>
      <w:r>
        <w:rPr>
          <w:rFonts w:ascii="Times New Roman"/>
          <w:b w:val="false"/>
          <w:i w:val="false"/>
          <w:color w:val="000000"/>
          <w:sz w:val="28"/>
        </w:rPr>
        <w:t xml:space="preserve"> (қатыгездік пен күш қолдануға бас ұруды насихаттайтын туындыларды заңсыз тарату);</w:t>
      </w:r>
    </w:p>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360-баптың</w:t>
      </w:r>
      <w:r>
        <w:rPr>
          <w:rFonts w:ascii="Times New Roman"/>
          <w:b w:val="false"/>
          <w:i w:val="false"/>
          <w:color w:val="000000"/>
          <w:sz w:val="28"/>
        </w:rPr>
        <w:t xml:space="preserve"> 2-бөлігі (халықаралық ұшу қағидаларын бұзу);</w:t>
      </w:r>
    </w:p>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392-баптың</w:t>
      </w:r>
      <w:r>
        <w:rPr>
          <w:rFonts w:ascii="Times New Roman"/>
          <w:b w:val="false"/>
          <w:i w:val="false"/>
          <w:color w:val="000000"/>
          <w:sz w:val="28"/>
        </w:rPr>
        <w:t xml:space="preserve"> 2-бөлігі (Қазақстан Республикасының Мемлекеттік шекарасын қасақана заңсыз кесіп өту);</w:t>
      </w:r>
    </w:p>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402-бап</w:t>
      </w:r>
      <w:r>
        <w:rPr>
          <w:rFonts w:ascii="Times New Roman"/>
          <w:b w:val="false"/>
          <w:i w:val="false"/>
          <w:color w:val="000000"/>
          <w:sz w:val="28"/>
        </w:rPr>
        <w:t xml:space="preserve"> (сот заңсыз деп таныған ереуілге қатысуды жалғастыруға арандататын әрекеттер);</w:t>
      </w:r>
    </w:p>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14-бап</w:t>
      </w:r>
      <w:r>
        <w:rPr>
          <w:rFonts w:ascii="Times New Roman"/>
          <w:b w:val="false"/>
          <w:i w:val="false"/>
          <w:color w:val="000000"/>
          <w:sz w:val="28"/>
        </w:rPr>
        <w:t xml:space="preserve"> (қылмыстардың қайталануы, қылмыстардың қауіпті қайталануы).</w:t>
      </w:r>
    </w:p>
    <w:bookmarkStart w:name="z31" w:id="23"/>
    <w:p>
      <w:pPr>
        <w:spacing w:after="0"/>
        <w:ind w:left="0"/>
        <w:jc w:val="both"/>
      </w:pPr>
      <w:r>
        <w:rPr>
          <w:rFonts w:ascii="Times New Roman"/>
          <w:b w:val="false"/>
          <w:i w:val="false"/>
          <w:color w:val="000000"/>
          <w:sz w:val="28"/>
        </w:rPr>
        <w:t>
      2) баптың саралануына қарамастан Қазақстан Республикасының аумағында сотталған және айыпталушы ретінде қылмыстық жауаптылыққа тартылған шетелдіктер және азаматтығы жоқ адамдар.</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2020 жылғы "__" 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адамдардың </w:t>
            </w:r>
            <w:r>
              <w:br/>
            </w: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жасағаны үшін қылмыстық </w:t>
            </w:r>
            <w:r>
              <w:br/>
            </w:r>
            <w:r>
              <w:rPr>
                <w:rFonts w:ascii="Times New Roman"/>
                <w:b w:val="false"/>
                <w:i w:val="false"/>
                <w:color w:val="000000"/>
                <w:sz w:val="20"/>
              </w:rPr>
              <w:t xml:space="preserve">жауаптылыққа тартылған </w:t>
            </w:r>
            <w:r>
              <w:br/>
            </w:r>
            <w:r>
              <w:rPr>
                <w:rFonts w:ascii="Times New Roman"/>
                <w:b w:val="false"/>
                <w:i w:val="false"/>
                <w:color w:val="000000"/>
                <w:sz w:val="20"/>
              </w:rPr>
              <w:t xml:space="preserve">адамдардың арнайы есебін, </w:t>
            </w:r>
            <w:r>
              <w:br/>
            </w:r>
            <w:r>
              <w:rPr>
                <w:rFonts w:ascii="Times New Roman"/>
                <w:b w:val="false"/>
                <w:i w:val="false"/>
                <w:color w:val="000000"/>
                <w:sz w:val="20"/>
              </w:rPr>
              <w:t xml:space="preserve">ұстап алынған,күзетпен </w:t>
            </w:r>
            <w:r>
              <w:br/>
            </w:r>
            <w:r>
              <w:rPr>
                <w:rFonts w:ascii="Times New Roman"/>
                <w:b w:val="false"/>
                <w:i w:val="false"/>
                <w:color w:val="000000"/>
                <w:sz w:val="20"/>
              </w:rPr>
              <w:t xml:space="preserve">ұсталатын және сотталған </w:t>
            </w:r>
            <w:r>
              <w:br/>
            </w:r>
            <w:r>
              <w:rPr>
                <w:rFonts w:ascii="Times New Roman"/>
                <w:b w:val="false"/>
                <w:i w:val="false"/>
                <w:color w:val="000000"/>
                <w:sz w:val="20"/>
              </w:rPr>
              <w:t xml:space="preserve">адамдардың дактилоскопияық </w:t>
            </w:r>
            <w:r>
              <w:br/>
            </w:r>
            <w:r>
              <w:rPr>
                <w:rFonts w:ascii="Times New Roman"/>
                <w:b w:val="false"/>
                <w:i w:val="false"/>
                <w:color w:val="000000"/>
                <w:sz w:val="20"/>
              </w:rPr>
              <w:t xml:space="preserve">арнайы есебін жүргізу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4"/>
    <w:p>
      <w:pPr>
        <w:spacing w:after="0"/>
        <w:ind w:left="0"/>
        <w:jc w:val="left"/>
      </w:pPr>
      <w:r>
        <w:rPr>
          <w:rFonts w:ascii="Times New Roman"/>
          <w:b/>
          <w:i w:val="false"/>
          <w:color w:val="000000"/>
        </w:rPr>
        <w:t xml:space="preserve"> Кәмелетке толмағандардың жыныстық тиіспеушілігіне қарсы құқық бұзушылық жасағаны үшін жариялауға жататын адамдар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17"/>
        <w:gridCol w:w="517"/>
        <w:gridCol w:w="2025"/>
        <w:gridCol w:w="840"/>
        <w:gridCol w:w="841"/>
        <w:gridCol w:w="517"/>
        <w:gridCol w:w="1165"/>
        <w:gridCol w:w="2460"/>
        <w:gridCol w:w="1450"/>
        <w:gridCol w:w="1451"/>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w:t>
            </w:r>
            <w:r>
              <w:br/>
            </w:r>
            <w:r>
              <w:rPr>
                <w:rFonts w:ascii="Times New Roman"/>
                <w:b w:val="false"/>
                <w:i w:val="false"/>
                <w:color w:val="000000"/>
                <w:sz w:val="20"/>
              </w:rPr>
              <w:t>
тендіру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картасының скрині және жуық жердегі орны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2020 жылғы "__" _____</w:t>
            </w:r>
            <w:r>
              <w:br/>
            </w:r>
            <w:r>
              <w:rPr>
                <w:rFonts w:ascii="Times New Roman"/>
                <w:b w:val="false"/>
                <w:i w:val="false"/>
                <w:color w:val="000000"/>
                <w:sz w:val="20"/>
              </w:rPr>
              <w:t xml:space="preserve">№ ___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адамдардың </w:t>
            </w:r>
            <w:r>
              <w:br/>
            </w: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жасағаны үшін қылмыстық </w:t>
            </w:r>
            <w:r>
              <w:br/>
            </w:r>
            <w:r>
              <w:rPr>
                <w:rFonts w:ascii="Times New Roman"/>
                <w:b w:val="false"/>
                <w:i w:val="false"/>
                <w:color w:val="000000"/>
                <w:sz w:val="20"/>
              </w:rPr>
              <w:t xml:space="preserve">жауатылыққа тартылған </w:t>
            </w:r>
            <w:r>
              <w:br/>
            </w:r>
            <w:r>
              <w:rPr>
                <w:rFonts w:ascii="Times New Roman"/>
                <w:b w:val="false"/>
                <w:i w:val="false"/>
                <w:color w:val="000000"/>
                <w:sz w:val="20"/>
              </w:rPr>
              <w:t xml:space="preserve">адамдардың арнайы есебін, </w:t>
            </w:r>
            <w:r>
              <w:br/>
            </w:r>
            <w:r>
              <w:rPr>
                <w:rFonts w:ascii="Times New Roman"/>
                <w:b w:val="false"/>
                <w:i w:val="false"/>
                <w:color w:val="000000"/>
                <w:sz w:val="20"/>
              </w:rPr>
              <w:t xml:space="preserve">ұстап алынған,күзетпен </w:t>
            </w:r>
            <w:r>
              <w:br/>
            </w:r>
            <w:r>
              <w:rPr>
                <w:rFonts w:ascii="Times New Roman"/>
                <w:b w:val="false"/>
                <w:i w:val="false"/>
                <w:color w:val="000000"/>
                <w:sz w:val="20"/>
              </w:rPr>
              <w:t xml:space="preserve">ұсталатын және сотталған </w:t>
            </w:r>
            <w:r>
              <w:br/>
            </w:r>
            <w:r>
              <w:rPr>
                <w:rFonts w:ascii="Times New Roman"/>
                <w:b w:val="false"/>
                <w:i w:val="false"/>
                <w:color w:val="000000"/>
                <w:sz w:val="20"/>
              </w:rPr>
              <w:t xml:space="preserve">адамдардың дактилоскопияық </w:t>
            </w:r>
            <w:r>
              <w:br/>
            </w:r>
            <w:r>
              <w:rPr>
                <w:rFonts w:ascii="Times New Roman"/>
                <w:b w:val="false"/>
                <w:i w:val="false"/>
                <w:color w:val="000000"/>
                <w:sz w:val="20"/>
              </w:rPr>
              <w:t xml:space="preserve">арнайы есебін жүргізу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_______________ облысының</w:t>
            </w:r>
            <w:r>
              <w:br/>
            </w:r>
            <w:r>
              <w:rPr>
                <w:rFonts w:ascii="Times New Roman"/>
                <w:b w:val="false"/>
                <w:i w:val="false"/>
                <w:color w:val="000000"/>
                <w:sz w:val="20"/>
              </w:rPr>
              <w:t>
медициналық мекемесінің басшысы</w:t>
            </w:r>
            <w:r>
              <w:br/>
            </w:r>
            <w:r>
              <w:rPr>
                <w:rFonts w:ascii="Times New Roman"/>
                <w:b w:val="false"/>
                <w:i w:val="false"/>
                <w:color w:val="000000"/>
                <w:sz w:val="20"/>
              </w:rPr>
              <w:t>
_______________ Т.А.Ә. (бар болған жағдайда)</w:t>
            </w:r>
            <w:r>
              <w:br/>
            </w:r>
            <w:r>
              <w:rPr>
                <w:rFonts w:ascii="Times New Roman"/>
                <w:b w:val="false"/>
                <w:i w:val="false"/>
                <w:color w:val="000000"/>
                <w:sz w:val="20"/>
              </w:rPr>
              <w:t>
20__ жылғы "___"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БП ҚСжАЕК</w:t>
            </w:r>
            <w:r>
              <w:br/>
            </w:r>
            <w:r>
              <w:rPr>
                <w:rFonts w:ascii="Times New Roman"/>
                <w:b w:val="false"/>
                <w:i w:val="false"/>
                <w:color w:val="000000"/>
                <w:sz w:val="20"/>
              </w:rPr>
              <w:t>
______________ облысы бойынша</w:t>
            </w:r>
            <w:r>
              <w:br/>
            </w:r>
            <w:r>
              <w:rPr>
                <w:rFonts w:ascii="Times New Roman"/>
                <w:b w:val="false"/>
                <w:i w:val="false"/>
                <w:color w:val="000000"/>
                <w:sz w:val="20"/>
              </w:rPr>
              <w:t>
Басқармасының бастығы</w:t>
            </w:r>
            <w:r>
              <w:br/>
            </w:r>
            <w:r>
              <w:rPr>
                <w:rFonts w:ascii="Times New Roman"/>
                <w:b w:val="false"/>
                <w:i w:val="false"/>
                <w:color w:val="000000"/>
                <w:sz w:val="20"/>
              </w:rPr>
              <w:t>
______________Т.А.Ә. (бар болған жағдайда)</w:t>
            </w:r>
            <w:r>
              <w:br/>
            </w:r>
            <w:r>
              <w:rPr>
                <w:rFonts w:ascii="Times New Roman"/>
                <w:b w:val="false"/>
                <w:i w:val="false"/>
                <w:color w:val="000000"/>
                <w:sz w:val="20"/>
              </w:rPr>
              <w:t>
20__ жылғы "___" _______________</w:t>
            </w:r>
          </w:p>
        </w:tc>
      </w:tr>
    </w:tbl>
    <w:bookmarkStart w:name="z37" w:id="25"/>
    <w:p>
      <w:pPr>
        <w:spacing w:after="0"/>
        <w:ind w:left="0"/>
        <w:jc w:val="left"/>
      </w:pPr>
      <w:r>
        <w:rPr>
          <w:rFonts w:ascii="Times New Roman"/>
          <w:b/>
          <w:i w:val="false"/>
          <w:color w:val="000000"/>
        </w:rPr>
        <w:t xml:space="preserve"> Осы Қағидалардың 102-тармағында көрсетілген мәліметтер бойынша тексеріп салыстыру актісі  20___ жылдың _________ _________ кезеңі аралығында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6"/>
        <w:gridCol w:w="1246"/>
        <w:gridCol w:w="1725"/>
        <w:gridCol w:w="1246"/>
        <w:gridCol w:w="767"/>
      </w:tblGrid>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уақыты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тасталынған уақыты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мекенжайы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1"/>
        <w:gridCol w:w="6799"/>
      </w:tblGrid>
      <w:tr>
        <w:trPr>
          <w:trHeight w:val="30" w:hRule="atLeast"/>
        </w:trPr>
        <w:tc>
          <w:tcPr>
            <w:tcW w:w="5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Құрастырған:</w:t>
            </w:r>
            <w:r>
              <w:br/>
            </w:r>
            <w:r>
              <w:rPr>
                <w:rFonts w:ascii="Times New Roman"/>
                <w:b w:val="false"/>
                <w:i w:val="false"/>
                <w:color w:val="000000"/>
                <w:sz w:val="20"/>
              </w:rPr>
              <w:t>
</w:t>
            </w:r>
            <w:r>
              <w:rPr>
                <w:rFonts w:ascii="Times New Roman"/>
                <w:b/>
                <w:i w:val="false"/>
                <w:color w:val="000000"/>
                <w:sz w:val="20"/>
              </w:rPr>
              <w:t>___________</w:t>
            </w:r>
            <w:r>
              <w:rPr>
                <w:rFonts w:ascii="Times New Roman"/>
                <w:b w:val="false"/>
                <w:i w:val="false"/>
                <w:color w:val="000000"/>
                <w:sz w:val="20"/>
              </w:rPr>
              <w:t xml:space="preserve"> </w:t>
            </w:r>
            <w:r>
              <w:rPr>
                <w:rFonts w:ascii="Times New Roman"/>
                <w:b/>
                <w:i w:val="false"/>
                <w:color w:val="000000"/>
                <w:sz w:val="20"/>
              </w:rPr>
              <w:t>облысының</w:t>
            </w:r>
            <w:r>
              <w:rPr>
                <w:rFonts w:ascii="Times New Roman"/>
                <w:b w:val="false"/>
                <w:i w:val="false"/>
                <w:color w:val="000000"/>
                <w:sz w:val="20"/>
              </w:rPr>
              <w:t xml:space="preserve"> </w:t>
            </w: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қызметкері</w:t>
            </w:r>
          </w:p>
        </w:tc>
        <w:tc>
          <w:tcPr>
            <w:tcW w:w="6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Құрастырған:</w:t>
            </w:r>
            <w:r>
              <w:br/>
            </w:r>
            <w:r>
              <w:rPr>
                <w:rFonts w:ascii="Times New Roman"/>
                <w:b w:val="false"/>
                <w:i w:val="false"/>
                <w:color w:val="000000"/>
                <w:sz w:val="20"/>
              </w:rPr>
              <w:t xml:space="preserve">
 </w:t>
            </w:r>
            <w:r>
              <w:rPr>
                <w:rFonts w:ascii="Times New Roman"/>
                <w:b/>
                <w:i w:val="false"/>
                <w:color w:val="000000"/>
                <w:sz w:val="20"/>
              </w:rPr>
              <w:t>ҚР</w:t>
            </w:r>
            <w:r>
              <w:rPr>
                <w:rFonts w:ascii="Times New Roman"/>
                <w:b w:val="false"/>
                <w:i w:val="false"/>
                <w:color w:val="000000"/>
                <w:sz w:val="20"/>
              </w:rPr>
              <w:t xml:space="preserve"> </w:t>
            </w:r>
            <w:r>
              <w:rPr>
                <w:rFonts w:ascii="Times New Roman"/>
                <w:b/>
                <w:i w:val="false"/>
                <w:color w:val="000000"/>
                <w:sz w:val="20"/>
              </w:rPr>
              <w:t>БП</w:t>
            </w:r>
            <w:r>
              <w:rPr>
                <w:rFonts w:ascii="Times New Roman"/>
                <w:b w:val="false"/>
                <w:i w:val="false"/>
                <w:color w:val="000000"/>
                <w:sz w:val="20"/>
              </w:rPr>
              <w:t xml:space="preserve"> </w:t>
            </w:r>
            <w:r>
              <w:rPr>
                <w:rFonts w:ascii="Times New Roman"/>
                <w:b/>
                <w:i w:val="false"/>
                <w:color w:val="000000"/>
                <w:sz w:val="20"/>
              </w:rPr>
              <w:t>ҚСжАЕК</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Басқармасының</w:t>
            </w:r>
            <w:r>
              <w:br/>
            </w:r>
            <w:r>
              <w:rPr>
                <w:rFonts w:ascii="Times New Roman"/>
                <w:b w:val="false"/>
                <w:i w:val="false"/>
                <w:color w:val="000000"/>
                <w:sz w:val="20"/>
              </w:rPr>
              <w:t>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қызметкері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