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63b5" w14:textId="1f56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9 желтоқсандағы № 514 және Қазақстан Республикасы Ұлттық экономика министрінің 2020 жылғы 10 желтоқсандағы № 92 бірлескен бұйрығы. Қазақстан Республикасының Әділет министрлігінде 2020 жылғы 12 желтоқсанда № 21765 болып тіркелді</w:t>
      </w:r>
    </w:p>
    <w:p>
      <w:pPr>
        <w:spacing w:after="0"/>
        <w:ind w:left="0"/>
        <w:jc w:val="both"/>
      </w:pPr>
      <w:bookmarkStart w:name="z2" w:id="0"/>
      <w:r>
        <w:rPr>
          <w:rFonts w:ascii="Times New Roman"/>
          <w:b w:val="false"/>
          <w:i w:val="false"/>
          <w:color w:val="000000"/>
          <w:sz w:val="28"/>
        </w:rPr>
        <w:t>
      БҰЙЫРАМЫЗ:</w:t>
      </w:r>
    </w:p>
    <w:bookmarkEnd w:id="0"/>
    <w:bookmarkStart w:name="z3" w:id="1"/>
    <w:p>
      <w:pPr>
        <w:spacing w:after="0"/>
        <w:ind w:left="0"/>
        <w:jc w:val="both"/>
      </w:pPr>
      <w:r>
        <w:rPr>
          <w:rFonts w:ascii="Times New Roman"/>
          <w:b w:val="false"/>
          <w:i w:val="false"/>
          <w:color w:val="000000"/>
          <w:sz w:val="28"/>
        </w:rPr>
        <w:t xml:space="preserve">
      1.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12777 болып тіркелген, "Әділет" ақпараттық-құқықтық жүйесінде 2016 жылғы 3 ақпанда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Білім беру жүйесіне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білім беру жүйесіне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субъективті өлшемшарттар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бірлескен бұйрықпен бекітілген Мектепке дейінгі тәрбие мен оқытудың жалпы білім беретін оқу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Жалпы орта білім берудің бастауыш, негізгі орта және жалпы білім беретін оқу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бірлескен бұйрықпен бекітілген Техникалық және кәсіптік, орта білімнен кейінгі білімнің білім беру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бірлескен бұйрықпен бекітілген Қосымша білім беретін білім беру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бірлескен бұйрықпен бекітілген Жоғары және жоғары оқу орнынан кейінгі білімнің білім беру бағдарламаларын іскеасыратын білім беру ұйымдарына қатысты білім беру жүйесін мемлекеттік бақылау саласындағы nексеру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бірлескен бұйрықпен бекітілген Білім беруді басқару органдарына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заңнамада белгіленген тәртіппен:</w:t>
      </w:r>
    </w:p>
    <w:bookmarkEnd w:id="10"/>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бірлескен бұйрық мемлекеттік тіркеуден өткеннен кейін он жұмыс күні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3"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Білім және ғылым вице-министріне жүктелсін.</w:t>
      </w:r>
    </w:p>
    <w:bookmarkEnd w:id="11"/>
    <w:bookmarkStart w:name="z14"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i w:val="false"/>
                <w:color w:val="000000"/>
                <w:sz w:val="20"/>
              </w:rPr>
              <w:t>Білім және ғылым министрі</w:t>
            </w:r>
            <w:r>
              <w:br/>
            </w:r>
            <w:r>
              <w:rPr>
                <w:rFonts w:ascii="Times New Roman"/>
                <w:b/>
                <w:i w:val="false"/>
                <w:color w:val="000000"/>
                <w:sz w:val="20"/>
              </w:rPr>
              <w:t>__________________А. Аймағамбетов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i w:val="false"/>
                <w:color w:val="000000"/>
                <w:sz w:val="20"/>
              </w:rPr>
              <w:t>Ұлттық экономика министрі</w:t>
            </w:r>
            <w:r>
              <w:br/>
            </w:r>
            <w:r>
              <w:rPr>
                <w:rFonts w:ascii="Times New Roman"/>
                <w:b/>
                <w:i w:val="false"/>
                <w:color w:val="000000"/>
                <w:sz w:val="20"/>
              </w:rPr>
              <w:t>__________________Р. Дәленов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10 желтоқсаны</w:t>
            </w:r>
            <w:r>
              <w:br/>
            </w:r>
            <w:r>
              <w:rPr>
                <w:rFonts w:ascii="Times New Roman"/>
                <w:b w:val="false"/>
                <w:i w:val="false"/>
                <w:color w:val="000000"/>
                <w:sz w:val="20"/>
              </w:rPr>
              <w:t>№ 92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желтоқсаны</w:t>
            </w:r>
            <w:r>
              <w:br/>
            </w:r>
            <w:r>
              <w:rPr>
                <w:rFonts w:ascii="Times New Roman"/>
                <w:b w:val="false"/>
                <w:i w:val="false"/>
                <w:color w:val="000000"/>
                <w:sz w:val="20"/>
              </w:rPr>
              <w:t>№ 514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жүйесіне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 қосымша</w:t>
            </w:r>
          </w:p>
        </w:tc>
      </w:tr>
    </w:tbl>
    <w:bookmarkStart w:name="z16" w:id="13"/>
    <w:p>
      <w:pPr>
        <w:spacing w:after="0"/>
        <w:ind w:left="0"/>
        <w:jc w:val="both"/>
      </w:pPr>
      <w:r>
        <w:rPr>
          <w:rFonts w:ascii="Times New Roman"/>
          <w:b w:val="false"/>
          <w:i w:val="false"/>
          <w:color w:val="000000"/>
          <w:sz w:val="28"/>
        </w:rPr>
        <w:t>
      Субъективті өлшемшарттар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779"/>
        <w:gridCol w:w="14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Мектепке дейінгі тәрбие мен оқытудың жалпы білім беретін оқу бағдарламаларын іске асыратын білім беру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расталған шағымдар мен өтініштердің болуы және саны, сондай-ақ, уәкілетті органдар мен ұйымдар ұсынатын мәліметтерді талдау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және толық емес ұсынылуы немесе ұсынылмауы.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ерекшілігі бойынша топтарды жинақтау кезінде жас ерекшеліктерінің кезеңдерге бөлуінің сақталмауы (әртүрлі жастағы топтарды қоспағанда).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контингентінің жас мөлшерлерінің мектепке дейінгі ұйым түріне сәйкес келмеуі.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музыкалық іс-шараларды өткізуге арналған үй-жайлардың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тәрбиеленушілер толымдылығының нормадан жоғары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 немесе атқаратын лауазымына сәйкес арнайы педагогикалық немесе кәсіптік білімі жоқ тұлғалардың жұмысқа жіберілу фактісінің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тіркеу тізілімінде рұқсаттар мен хабарламалардың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 себепті мектепке дейінгі тәрбие мен оқытудың үлгілік оқу жоспарында қарастырылған білім беру бойынша ұйымдастырылған оқу қызметінің орындалмауы.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Тәрбиеленушілерге медициналық қызмет көрсетудің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бір реттен сиретпей арттырудан (растаудан) өтулерін сақтамаулары.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Бақылау субъектісіне (объектісіне) бару арқылы бұрынғы профилактикалық бақылаудың нәтижелері (төменде көрсетілген талаптарды сақтамау)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педагогтерінің бес жылда бір реттен сиретпей біліктілігін арттыруын растайтын сертификаттарының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дерекқорының статистикалық деректерінің білім беру ұйымының нақты деректеріне сәйкестігі.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сағат сандары бар оқу жоспарларының мектепке дейінгі тәрбие мен оқытудың үлгілік оқу жоспарларына сәйкестігі. Сондай-ақ,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 ұымдастырылған оқу қызметінің ұзақтығы мектепке дейінгі тәрбие мен оқытудың мемлекеттік жалпыға міндетті стандартына, үлгілік оқу жоспарына және үлгілік бағдарламасына сәйкестігін растайтын педагог-мамандардың, тәрбиешілердің бекітілген өтпелі тақырыптарына қатан сәйкестікте білім беру ұйымы бекіткен перспективалық жоспардың, циклограммалардың (бақылау, жұмыс уақыты, балалардың өмірі мен қызметін ұйымдастыру, сабақтарды, вариативтік бөлімді, педагог – мамандар үшін бірлескен қызметін жоспарлау), барлық жас топтары бойынша ұымдастырылған оқу қызметінің бөлінуі, жас топтары бойынша күн тәртібінің болуы және іске асырылуы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оның ішінде ерекше білім беру қажеттілігі және жеке мүмкіндіктері бар тәрбиеленушілер үшін "Денсаулық", "Қатынас", "Таным", "Шығармашылық", "Әлеумет" білім беру салаларын іске асыру үшін дене, зияткерлік және жеке тұлғалық дамуын қамтамасыз ететін оңтайлы жағдайлардың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тәрбиемен, оқытумен қамтылған және қамтылмаған балалардың дамуы және оларды тәрбиелеу жөнінде ата-аналар үшін өткізілген кеңестерді растайтын материалдарының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дамуын қадағалайтын материалдардың болуы (электрондық және қағаз түріндегі бақылау парағы, даму жеке картасы – әдіскердің жинақ есебі).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жинақтау кезінде балалардың жас ерекшеліктерінің сақталғандығын растайтын топтар бойынша балалар тізімдерінің болуы (балалардың жасы 1 қыркүйекке дейін – толық жас) (әр түрлі жастағы топтарды қоспағанда).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құқық белгілеуші құжаттарының және рұқсаттар мен хабарламалардың мемлекеттік ақпараттық жүйесі арқылы қызметтің басталғаны туралы хабарламаны қабылдау туралы талонның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мен медициналық бақылау, сондай-ақ қарау, күту және сауықтыру үшін растайтын материалдарының (ғимараттың қуаты жобасын растайтын құжаттардың болуы, мемлекеттік білім беру тапсырысын бекіту туралы әкімдіктің қаулысы, тәрбиленушілердің тізімдік құрамы)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кеңестің жұмыс жоспарлары мен отырыстар хаттамаларының, олардың қызметін растайтын материалдардың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педагогикалық немесе өзге де кәсіптік білімі бар немесе тиісті бейіні бойынша білім беру саласындағы заңнамаға сәйкес педагогикалық қайта даярлаудан өткен педагог кадрлармен қамтамасыз етілгенін растайтын қосымшалары бар дипломдар көшірмелерінің және білім беру ұйымы бекіткен педагог қызметкерлердің тарификациялық тізімдерінің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 1) соттың заңды күшіне енген үкіміне сәйкес педагогтің кәсіби қызметін жүзеге асыру құқығынан айырылған;2) іс-әрекетке қабілетсіз немесе әрекетке қабілеті шектеулі деп танылған, соның нәтижесінде қызметкердің еңбек қатынастарын жалғастыру мүмкіндігі жоқ;3) психиатриялық және (немесе) наркологиялық жазбалардан тұратын медициналық қарсы көрсетілімдері бар;4) тиісті бейін бойынша техникалық және кәсіптік, орта білімнен кейінгі, жоғары немесе жоғары оқу орнынан кейінгі педагогикалық немесе кәсіптік білімі туралы немесе тиісті бейіні бойынша білім беру саласындағы заңнамаға сәйкес педагогикалық қайта даярлаудан өткен құжаттары жоқ;5)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 немесе өзге де лауазымды тұлғаның оқу-тәрбие процесі барысында білім беру ұйымы тәрбиеленушілерінің, білім алушылар мен қызметкерлерінің өмірлері мен денсаулықтарын қорғау бойынша лауазымдық міндеттерін орындауы (өтініш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Жарғысында белгіленген функцияларды орындау (өтініш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педагогтерінің саны мен лауазымдарының мектепке дейінгі тәрбие мен оқыту ұйымдары қызметкерлерінің үлгілік штатына және педагог лауазымдарының тізбесіне сәйкес келуі.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немесе ата-аналардың заңды өкілдері арасындағы өзара қарым-қатынасты реттейтін шарттардың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ішкі тәртіп қағидасының, қызметкерлердің лауазымдық нұсқаулықтарының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тәрбиеленушінің орны тәрбиеленуші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 тәрбиеленушінің ата-анасының бірі немесе заңды өкілі тәрбиеленушінің жылына 2 айдан артық емес демалысына жазбаша өтініш ұсынған жағдайда; елді мекенде төтенше жағдай (әлеуметтік, табиғи, техногенді сипаттағы төтенше жағдайлар) енгізілген кезеңде сақталады (өтініш болған жағдайда тексеріледі);</w:t>
            </w:r>
            <w:r>
              <w:br/>
            </w:r>
            <w:r>
              <w:rPr>
                <w:rFonts w:ascii="Times New Roman"/>
                <w:b w:val="false"/>
                <w:i w:val="false"/>
                <w:color w:val="000000"/>
                <w:sz w:val="20"/>
              </w:rPr>
              <w:t>
Тәрбиеленушілер мектепке дейінгі ұйымдардан мектепке дейінгі ұйым мен тәрбиеленушінің ата-анасының немесе өзге де заңды өкілінің арасындағы шарттың талаптары бұзылған; тәрбиеленуші бір айдан астам дәлелсіз себеппен және әкімшілікке ескертпей келмеген;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 (өтініш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w:t>
            </w:r>
            <w:r>
              <w:br/>
            </w:r>
            <w:r>
              <w:rPr>
                <w:rFonts w:ascii="Times New Roman"/>
                <w:b w:val="false"/>
                <w:i w:val="false"/>
                <w:color w:val="000000"/>
                <w:sz w:val="20"/>
              </w:rPr>
              <w:t>
- педагогтің есеп беруін не одан педагогтік лауазымдық міндеттеріне байланысты емес ақпаратты талап етуге;</w:t>
            </w:r>
            <w:r>
              <w:br/>
            </w:r>
            <w:r>
              <w:rPr>
                <w:rFonts w:ascii="Times New Roman"/>
                <w:b w:val="false"/>
                <w:i w:val="false"/>
                <w:color w:val="000000"/>
                <w:sz w:val="20"/>
              </w:rPr>
              <w:t>
- педагогке тауарлар мен көрсетілетін қызметтерді сатып алу міндеттемесін жүктеуге жол бермеу (өтініштер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Бастауыш, негізгі орта және жалпы орта білім берудің жалпы білім беретін оқу бағдарламаларын іске асыратын білім бері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расталған шағымдар мен өтініштердің болуы және саны, сондай-ақ, уәкілетті органдар мен ұйымдар ұсынатын мәліметтерді талдау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және толық емес ұсынылуы немесе ұсынылмауы.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 немесе атқаратын лауазымына сәйкес арнайы педагогикалық немесе кәсіптік білімі жоқ тұлғалардың жұмысқа жіберілу фактісінің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болмауына байланысты білім беру ұйымының оқу жұмыс жоспарында оқытылмайтын пәндердің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 жинақтау тәртібінің сақталмауы, оның ішінде сынып толымдылығы нормаларының бұзылуы.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сыныптармен біріктірілген бірінші немесе бітіруші сыныптардың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ауысымды оқытуға жол берілу.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(бұдан әрі – ОЖСБ) пәндері бойынша сұрақтардың жалпы санынан 50% - дан кем дұрыс жауап алған бітіруші сынып (4, 9, 11) білім алушыларының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кабинеттердің (физика, химия, биология, информатика) болмауы (негізгі орта және жалпы орта білім беру үшін).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тақталардың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шеберханаларының болмауы (негізгі орта және жалпы орта білім беру үшін).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Бақылау субъектісіне (объектісіне) бару арқылы бұрынғы профилактикалық бақылаудың нәтижелері (төменде көрсетілген талаптарды сақтамау)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қызметін қамтамасыз ететін білім беру ұйымының құрылтай құжаттарының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қорының статистикалық деректерінің білім беру ұйымының нақты деректеріне сәйкестігі.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педагогтерінің және ғылыми қызметкерлерінің атқаратын лауазымы бойынша және/немесе оқытылатын пәні бойынша бес жылда бір реттен сиретпей біліктілігін арттырғандығын растайтын сертификаттарының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 бойынша білім беру ұйымдары бұйрықтарының, сыныптар бөлінісінде білім беру ұйымдары білім алушыларының сандық құрамын растайтын білім алушыларды жазатын алфавиттік кітаптың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жоспарының инвариантты компонентінің орындалуын растайтын жұмыс оқу жоспарларының, сынып журналдарының, сабақ кестесінің болуы, сондай-ақ білім алушылардың апталық оқу жүктемесінің жұмыс оқу жоспарларындағы, сабақ кестелеріндегі, факультативтік, үйірмелік, топтық және жеке сабақтардың ең жоғары көлеміне сәйкес келуі.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журналдарында (электрондық/қағаз) ағымдағы бағалардың немесе ағымдағы бағалаудың балмен,</w:t>
            </w:r>
            <w:r>
              <w:br/>
            </w:r>
            <w:r>
              <w:rPr>
                <w:rFonts w:ascii="Times New Roman"/>
                <w:b w:val="false"/>
                <w:i w:val="false"/>
                <w:color w:val="000000"/>
                <w:sz w:val="20"/>
              </w:rPr>
              <w:t>
2-11 сынып білім алушыларында тоқсандық және жылдық бағалардың болуы, сондай-ақ белгілі бір оқу кезеңі (тоқсан, оқу жылы) аяқталғаннан кейін өткізілетін жиынтық бағалауды жүргізу қорытындылары бойынша жиынтық бағалауды және талдауды, оқу бағдарламасына сәйкес бөлімдерді/өтпелі тақырыптарды зерделеуді растайтын материалдардың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білім беру ұйымына бара алмайтын білім алушыларды үйде немесе емдеу ұйымдарында жеке тегін оқытуды ұйымдастыру туралы, сондай-ақ рұқсаттар негізінде экстернат және қашықтықтан оқыту нысанында оқытуға бұйрықтардың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оқу пәндері үлгілік жоспарлары мен бағдарламаларына сәйкес сағат санының жеке оқу жоспарларының, сондай-ақ, экстернат нысанында оқитын білім алушыларға арналған оқу жұмыс жоспарына сәйкес жеке оқу бағдарламасының және консультация беру кестесінің болуы және сәйкестігі.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пәндерінің үлгілік оқу жоспарларына және бастауыш білім беру, негізгі орта білім беру, жалпы орта білім берудің мемлекеттік жалпыға міндетт стандартына сәйкестігі.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жоспарының пәндеріне сәйкес педагогтердің болуы:</w:t>
            </w:r>
            <w:r>
              <w:br/>
            </w:r>
            <w:r>
              <w:rPr>
                <w:rFonts w:ascii="Times New Roman"/>
                <w:b w:val="false"/>
                <w:i w:val="false"/>
                <w:color w:val="000000"/>
                <w:sz w:val="20"/>
              </w:rPr>
              <w:t>
Тиісті бейіні бойынша педагогикалық білімі бар бастауыш білім деңгейі үшін: лицензиат негізгі жұмыс орны болып табылатын жалпы білім беретін мектептер, мектеп-гимназиялар, мектеп-лицейлер үшін бастауыш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 педагог-шеберлердің үлесі 25 %-дан кем емес;</w:t>
            </w:r>
            <w:r>
              <w:br/>
            </w:r>
            <w:r>
              <w:rPr>
                <w:rFonts w:ascii="Times New Roman"/>
                <w:b w:val="false"/>
                <w:i w:val="false"/>
                <w:color w:val="000000"/>
                <w:sz w:val="20"/>
              </w:rPr>
              <w:t>
лицензиат негізгі жұмыс орны болып табылатын гимназиялар үшін бастауыш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 педагог-шеберлердің үлесі 30 %-дан кем емес;</w:t>
            </w:r>
            <w:r>
              <w:br/>
            </w:r>
            <w:r>
              <w:rPr>
                <w:rFonts w:ascii="Times New Roman"/>
                <w:b w:val="false"/>
                <w:i w:val="false"/>
                <w:color w:val="000000"/>
                <w:sz w:val="20"/>
              </w:rPr>
              <w:t>
Тиісті бейіні бойынша педагогикалық білімі бар немесе педагогикалық қайта даярлаудан өткен негізгі орта білім беру, жалпы орта білім беру деңгейлері үшін:</w:t>
            </w:r>
            <w:r>
              <w:br/>
            </w:r>
            <w:r>
              <w:rPr>
                <w:rFonts w:ascii="Times New Roman"/>
                <w:b w:val="false"/>
                <w:i w:val="false"/>
                <w:color w:val="000000"/>
                <w:sz w:val="20"/>
              </w:rPr>
              <w:t>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негізгі орта білім беру, жалпы орта білім беру деңгейлеріндегі педагогтердің жалпы санынан жалпы білім беретін мектептер, мектеп-гимназиялар, мектеп-лицейлер үшін 35 %-дан кем емес, лицей үшін 40 %-дан кем емес, оның ішінде жаратылыстану-математикалық бағыттағы педагогтердің үлесі 30%-дан кем емес;гимназиялар үшін 40%-дан кем емес, оның ішінде қоғамдық-гуманитарлық бағыттағы педагогтердің үлесі 30%-дан кем емес, дарынды тұлғаларға арналған мамандандырылған білім беру ұйымдары үшін 45%-дан кем емес, соның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көрсетуге лицензия немесе денсаулық сақтау ұйымдарымен шарт негізінде білім алушыларға медициналық қызмет көрсетудің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нормаларға және өрт қауіпсіздігі талаптарына сәйкес келетін оқу үй-жайларымен білім беру қызметтерінің сапасын қамтамасыз ететін меншікті не шаруашылық жүргізу немесе жедел басқару не сенімгерлік басқару құқығында тиесілі материалдық активтердің болуы немесе кемінде 10 жыл қолданылу мерзімімен материалдық активтерді жалға алудың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жарақтандырылуы; edu.kz аймағында үшінші деңгейдегі домендік атаудың болуы;</w:t>
            </w:r>
            <w:r>
              <w:br/>
            </w:r>
            <w:r>
              <w:rPr>
                <w:rFonts w:ascii="Times New Roman"/>
                <w:b w:val="false"/>
                <w:i w:val="false"/>
                <w:color w:val="000000"/>
                <w:sz w:val="20"/>
              </w:rPr>
              <w:t>
жабдықтар мен жиһаздардың болуы;</w:t>
            </w:r>
            <w:r>
              <w:br/>
            </w:r>
            <w:r>
              <w:rPr>
                <w:rFonts w:ascii="Times New Roman"/>
                <w:b w:val="false"/>
                <w:i w:val="false"/>
                <w:color w:val="000000"/>
                <w:sz w:val="20"/>
              </w:rPr>
              <w:t>
мемлекеттік білім беру ұйымдарының орын-жайларында және (немесе) іргелес аумақтарында бейнебақылаудың болуы;</w:t>
            </w:r>
            <w:r>
              <w:br/>
            </w:r>
            <w:r>
              <w:rPr>
                <w:rFonts w:ascii="Times New Roman"/>
                <w:b w:val="false"/>
                <w:i w:val="false"/>
                <w:color w:val="000000"/>
                <w:sz w:val="20"/>
              </w:rPr>
              <w:t>
бастауыш білім беру үшін жеке пайдалануға арналған жабдықталған шкафтардың болуы;</w:t>
            </w:r>
            <w:r>
              <w:br/>
            </w:r>
            <w:r>
              <w:rPr>
                <w:rFonts w:ascii="Times New Roman"/>
                <w:b w:val="false"/>
                <w:i w:val="false"/>
                <w:color w:val="000000"/>
                <w:sz w:val="20"/>
              </w:rPr>
              <w:t>
оқу жұмыс жоспарларына сәйкес оқу пәндері кабинеттерінің және негізгі орта және жалпы орта білім беру үшін зертханалардың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ұйымына қабылдау және білім алушылардың білім беру ұйымынан шығуы туралы бұйрықтарының болуы, сондай-ақ әрбір шығып қалған білім алушыға басқа білім беру ұйымына келуі туралы есептен шығару талонының болуы.</w:t>
            </w:r>
            <w:r>
              <w:br/>
            </w:r>
            <w:r>
              <w:rPr>
                <w:rFonts w:ascii="Times New Roman"/>
                <w:b w:val="false"/>
                <w:i w:val="false"/>
                <w:color w:val="000000"/>
                <w:sz w:val="20"/>
              </w:rPr>
              <w:t>
Білім алушылардың жеке істерінде:</w:t>
            </w:r>
            <w:r>
              <w:br/>
            </w:r>
            <w:r>
              <w:rPr>
                <w:rFonts w:ascii="Times New Roman"/>
                <w:b w:val="false"/>
                <w:i w:val="false"/>
                <w:color w:val="000000"/>
                <w:sz w:val="20"/>
              </w:rPr>
              <w:t>
- баланың заңды өкілдерінің өтініші негізінде дайындық деңгейіне қарамастан, білім беру ұйымы қызмет көрсететін аумақта тұратын балалардың қолжетімділігін қамтамасыз ете отырып, барлық алты жастағы және күнтізбелік жылда алты жасқа толатын балаларды бірінші сыныпқа қабылдауды;</w:t>
            </w:r>
            <w:r>
              <w:br/>
            </w:r>
            <w:r>
              <w:rPr>
                <w:rFonts w:ascii="Times New Roman"/>
                <w:b w:val="false"/>
                <w:i w:val="false"/>
                <w:color w:val="000000"/>
                <w:sz w:val="20"/>
              </w:rPr>
              <w:t>
- білім беру ұйымының қызмет көрсету аумағында тұратын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қабылдауды;</w:t>
            </w:r>
            <w:r>
              <w:br/>
            </w:r>
            <w:r>
              <w:rPr>
                <w:rFonts w:ascii="Times New Roman"/>
                <w:b w:val="false"/>
                <w:i w:val="false"/>
                <w:color w:val="000000"/>
                <w:sz w:val="20"/>
              </w:rPr>
              <w:t>
-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гимназиялардың, лицейлердің оныншы, он бірінші сыныптарына қабылдау гимназия, лицейлерге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асырылғанын растайтын құжаттардың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және гимназияларға бірінші сыныпқа түсуі үшін конкурстық негізде қабылдау жүргізгендігін растайтын емтиханның, тестілеудің, сынақтың материалдарының, хаттамалардың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нысанын білім беру саласындағы уәкілетті орган бекітетін білім беру ұйымының басшысы мен білім алушының ата-аналары немесе заңды өкілдері арасында жасалған білім беру қызметтерін көрсетуге арналған шарттың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белгіленген функцияларды орындау (өтініш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(өтініштер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сондай-ақ мемлекеттік білім беру ұйымдары басшыларының үш жылда бір реттен сиретпей арттырудан (растаудан) өтуін беру (растау) туралы куәліктердің, бұйрықтардың, куәліктерді тіркеу және беру журналдарының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бойынша кеңестің) қызметін растайтын жұмыс жоспарлары мен отырыстары хаттамаларының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 бар дипломдар көшірмелерінің, жоғары және (немесе) жоғары оқу орнынан кейінгі білім беру ұйымдарының базасында педагогикалық қайта даярлаудан өту сертификаттары және білім беру ұйымдарымен бекітілген сабақ беретін пәнінің бейініне, сондай-ақ педагогтың атқаратын лауазымына сәйкес келетін жоғары, техникалық және кәсіптік, орта білімнен кейінгі педагогикалық білімі бар педагогтармен қамтамасыз етілгенін растайтын педагогтердің тарификациялық тізімдерінің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қызметіне:1) соттың заңды күшіне енген үкіміне сәйкес педагогтің кәсіби қызметін жүзеге асыру құқығынан айырылған;2) іс-әрекетке қабілетсіз немесе әрекетке қабілеті шектеулі деп танылған, соның нәтижесінде қызметкердің еңбек қатынастарын жалғастыру мүмкіндігі жоқ;3) психиатриялық және (немесе) наркологиялық жазбалардан тұратын медициналық қарсы көрсетілімдері бар;4) техникалық және кәсіптік, орта білімнен кейінгі, жоғары немесе жоғары оқу орнынан кейінгі білім туралы құжаттары жоқ;5)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педагогикалық кеңес хаттамаларының, негізгі орта білім туралы және жалпы орта білім туралы аттестаттарды беру және есепке алу кітабындағы жазбалардың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білім алушыларының негізгі орта білім беру және 11-сынып білім алушыларының жалпы орта білім беру деңгейіндегі оқыту курсы үшін қорытынды аттестаттау және қорытынды бағалардың электрондық хаттамаларының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11-сынып білім алушылары бір немесе екі пәннен жылдық қанағаттанарлықсыз баға алған жағдайда білім беруді басқару органдары белгілеген мерзімде қайта қорытынды аттестаттау жүргізілгендігін растайтын материалдарының болуы (өтініштер болған 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тыс іс-шаралар ұйымдастырудың және қазақ, орыс және ағылшын тілдерінде элективті курстардың ұйымдастырылуын растайтын материалдардың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Педагогті кәсіби міндеттеріне байланысты емес жұмыс түрлеріне тартуға;</w:t>
            </w:r>
            <w:r>
              <w:br/>
            </w:r>
            <w:r>
              <w:rPr>
                <w:rFonts w:ascii="Times New Roman"/>
                <w:b w:val="false"/>
                <w:i w:val="false"/>
                <w:color w:val="000000"/>
                <w:sz w:val="20"/>
              </w:rPr>
              <w:t>
- педагогтің есеп беруін не одан педагогтік лауазымдық міндеттеріне байланысты емес ақпаратты талап етуге;</w:t>
            </w:r>
            <w:r>
              <w:br/>
            </w:r>
            <w:r>
              <w:rPr>
                <w:rFonts w:ascii="Times New Roman"/>
                <w:b w:val="false"/>
                <w:i w:val="false"/>
                <w:color w:val="000000"/>
                <w:sz w:val="20"/>
              </w:rPr>
              <w:t>
- педагогке тауарлар мен көрсетілетін қызметтерді сатып алу міндеттемесін жүктеуге жол бермеу (өтініштер болған жағдайда тексеріледі).жағдайда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бұйрығының және тәлімгерлікті ұйымдастыру жөніндегі қызметті растайтын құжаттардың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Техникалық және кәсіптік, орта білімнен кейінгі білімнің білім беру бағдарламаларын іске асыратын білім беру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расталған шағымдар мен өтініштердің болуы және саны, сондай-ақ, уәкілетті органдар мен ұйымдар ұсынатын мәліметтерді талдау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және толық емес ұсынылуы немесе ұсынылмауы.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 немесе атқаратын лауазымына сәйкес арнайы педагогикалық немесе кәсіптік білімі жоқ тұлғалардың және/немесе бейіні бойынша соңғы 3 жылда кемінде 72 сағат көлемінде ұйымдарда және/немесе өндірісте тағылымдамадан өтпеген өндірістік оқыту шеберлерінің жұмысқа жіберілу фактісінің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 себепті білім беру ұйымның жұмыс оқу жоспарындағы оқытылмайтын пәндердің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үрдісінде пайдаланылатын және интернет желісіне қосылған компьютерлік сыныптардың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тақталардың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жалпы білім беру және арнаулы пәндер кабинеттерінің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қажетті зертханалардың, шеберханалардың, оқу полигондарының, оқу шаруашылықтарының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Бақылау субъектісіне (объектісіне) бару арқылы бұрынғы профилактикалық бақылаудың нәтижелері (төменде көрсетілген талаптарды сақтамау)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кезде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кемінде бір рет арттырудан (растаудан) өткенін растайтын біліктілік санатын беру/ растау туралы куәліктердің, бұйрықтардың, тіркеу және куәліктер беру журналдарының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r>
              <w:br/>
            </w:r>
            <w:r>
              <w:rPr>
                <w:rFonts w:ascii="Times New Roman"/>
                <w:b w:val="false"/>
                <w:i w:val="false"/>
                <w:color w:val="000000"/>
                <w:sz w:val="20"/>
              </w:rPr>
              <w:t>
Денсаулық сақтау саласындағы білім беру ұйымдарының педагогтері үшін көлемі кемінде 108 сағат.</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кезде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саяси үгіттеу, білім алушылар мен тәрбиеленушілерді саяси, діни немесе өзге де нанымдарды қабылдауға не олардан бас тартуға мәжбүрлеу үшін, әлеуметтік, нәсілдік, ұлттық немесе діни араздықты қоздыру үшін, әлеуметтік, нәсілдік, ұлттық немесе тілдік қатыстылығы, олардың дінге қатынасы белгісі бойынша, оның ішінде білім алушыларға тарихи, ұлттық және діни наным-сенімдер туралы дәйексіз мәліметтерді хабарлау арқылы азаматтардың айрықшалығын, артықшылығын не толық еместігін насихаттайтын үгіт, сондай-ақ білім алушыларды Қазақстан Республикасының Конституциясына және Қазақстан Республикасының заңнамасына қайшы келетін іс-әрекеттерге итермелеу.".</w:t>
            </w:r>
            <w:r>
              <w:br/>
            </w:r>
            <w:r>
              <w:rPr>
                <w:rFonts w:ascii="Times New Roman"/>
                <w:b w:val="false"/>
                <w:i w:val="false"/>
                <w:color w:val="000000"/>
                <w:sz w:val="20"/>
              </w:rPr>
              <w:t>
(өтініштер болған кезде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әлеуметтік көмекке мұқтаж Қазақстан Республикасының азаматтарын күтіп - бағуға арналған шығыстарды өтеуге арналған кепілдіктің сақталуы (өтініш болған жағдайда).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қызметіне:1) соттың заңды күшіне енген үкіміне сәйкес педагогтің кәсіби қызметін жүзеге асыру құқығынан айырылған;2) іс-әрекетке қабілетсіз немесе әрекетке қабілеті шектеулі деп танылған, соның нәтижесінде қызметкердің еңбек қатынастарын жалғастыру мүмкіндігі жоқ; 3) психиатриялық және (немесе) наркологиялық жазбалардан тұратын медициналық қарсы көрсетілімдері бар;4) техникалық және кәсіптік, орта білімнен кейінгі, жоғары немесе жоғары оқу орнынан кейінгі білім туралы құжаттары жоқ;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белгіленген функцияларды орындау (өтініштер болған жағдайда).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дайындалатын біліктіліктері бойынша жұмыс оқу жоспарларының техникалық және кәсіптік білім берудің мемлекеттік жалпыға міндетті стандартына/ орта білімнен кейінгі білім берудің мемлекеттік жалпыға міндетті стандартына, үлгілік оқу жоспарларына (бар болса), "Педагог" кәсіби стандартына (бар болса) (мемлекеттік және орыс тілдерінде) сәйкестігі.</w:t>
            </w:r>
            <w:r>
              <w:br/>
            </w:r>
            <w:r>
              <w:rPr>
                <w:rFonts w:ascii="Times New Roman"/>
                <w:b w:val="false"/>
                <w:i w:val="false"/>
                <w:color w:val="000000"/>
                <w:sz w:val="20"/>
              </w:rPr>
              <w:t>
Білім беру саласында мамандар даярлау үшін:</w:t>
            </w:r>
            <w:r>
              <w:br/>
            </w:r>
            <w:r>
              <w:rPr>
                <w:rFonts w:ascii="Times New Roman"/>
                <w:b w:val="false"/>
                <w:i w:val="false"/>
                <w:color w:val="000000"/>
                <w:sz w:val="20"/>
              </w:rPr>
              <w:t>
- дайындалатын мамандық біліктіліктері бойынша жұмыс оқу жоспарларының техникалық және кәсіптік білім берудің мемлекеттік жалпыға міндетті стандартына/ орта білімнен кейінгі білім берудің мемлекеттік жалпыға міндетті стандартына, салалық біліктілік шеңберіне, "Педагог" кәсіби стандартына,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үлгілік оқу жоспарларына (мемлекеттік және орыс тілдерінде) сәйкестігі.</w:t>
            </w:r>
            <w:r>
              <w:br/>
            </w:r>
            <w:r>
              <w:rPr>
                <w:rFonts w:ascii="Times New Roman"/>
                <w:b w:val="false"/>
                <w:i w:val="false"/>
                <w:color w:val="000000"/>
                <w:sz w:val="20"/>
              </w:rPr>
              <w:t>
Діни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бағдарламаларының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және/немесе бейіні бойынша соңғы 3 жылда кемінде 72 сағат көлемінде ұйымдарда және/немесе өндірісте тағылымдамадан өткен өндірістік оқыту шеберлерінің болуы.Лицензиат негізгі жұмыс орны болып табылатын педагогтер мен өндірістік оқыту шеберлерінің үлесі даярланатын мамандық біліктілігі бойынша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бакалавриат, магистратура деңгейі бар мейіргерлерден педагогтердің үлесі - кемінде 10%.Даярланатын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педагогтер санынан лицензиат негізгі жұмыс орны болып табылатын жоғары және бірінші санатты педагогтердің, педагог- сарапшылардың, педагог-зерттеушілердің, педагог-шеберлердің және (немесе) магистрлердің үлесі - кемінде 30 %; орта білімнен кейінгі білім беретін ұйымдар үшін кемінде 40 %.</w:t>
            </w:r>
            <w:r>
              <w:br/>
            </w:r>
            <w:r>
              <w:rPr>
                <w:rFonts w:ascii="Times New Roman"/>
                <w:b w:val="false"/>
                <w:i w:val="false"/>
                <w:color w:val="000000"/>
                <w:sz w:val="20"/>
              </w:rPr>
              <w:t>
Даярланатын мамандық біліктілігі бойынша лицензиат негізгі жұмыс орны болып табылатын педагогтер санынан ұйымдарда және/немесе өндірісте кемінде соңғы 3 жылда кемінде 72 сағат көлемінде тағылымдамадан өткен арнайы пәндер педагогтерінің және өндірістік оқыту шеберлерінің үлесі - кемінде 10%.</w:t>
            </w:r>
            <w:r>
              <w:br/>
            </w:r>
            <w:r>
              <w:rPr>
                <w:rFonts w:ascii="Times New Roman"/>
                <w:b w:val="false"/>
                <w:i w:val="false"/>
                <w:color w:val="000000"/>
                <w:sz w:val="20"/>
              </w:rPr>
              <w:t>
Даярланатын мамандық біліктілігі бойынша педагогтер санынан рухани білім беру бағдарламаларын іске асыратын білім беру ұйымдары үшін жалпы білім беретін пәндер бойынша жоғары білімі бар, бейіндеуші пәндер бойынша - бейіні бойынша жоғары білімі бар және/немесе діни салада кемінде бес жыл жалпы жұмыс өтілі бар рухани семинарияны немесе медресені бітірген педагогтердің үлесі - кемінде 50%.</w:t>
            </w:r>
            <w:r>
              <w:br/>
            </w:r>
            <w:r>
              <w:rPr>
                <w:rFonts w:ascii="Times New Roman"/>
                <w:b w:val="false"/>
                <w:i w:val="false"/>
                <w:color w:val="000000"/>
                <w:sz w:val="20"/>
              </w:rPr>
              <w:t>
Орта білімнен кейінгі білім беру ұйымдарында магистр дәрежесі, философия докторы (PhD) ғылыми дәрежесі бар педагогтар мен өндірістік оқыту шеберлерінің үлесі – кемінде 10%.</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интернет желісіне қосылған,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компьютерлермен жарақтандырылуы.</w:t>
            </w:r>
            <w:r>
              <w:br/>
            </w:r>
            <w:r>
              <w:rPr>
                <w:rFonts w:ascii="Times New Roman"/>
                <w:b w:val="false"/>
                <w:i w:val="false"/>
                <w:color w:val="000000"/>
                <w:sz w:val="20"/>
              </w:rPr>
              <w:t>
Денсаулық сақтау саласындағы білім беру ұйымдары үшін симуляциялық кабинеттердің болуы.</w:t>
            </w:r>
            <w:r>
              <w:br/>
            </w:r>
            <w:r>
              <w:rPr>
                <w:rFonts w:ascii="Times New Roman"/>
                <w:b w:val="false"/>
                <w:i w:val="false"/>
                <w:color w:val="000000"/>
                <w:sz w:val="20"/>
              </w:rPr>
              <w:t>
Білім беру саласындағы уәкілетті орган бекіткен талаптарға сәйкес Қажет болған жағдайда Қазақстан Республикасы Қорғаныс министрлігінің әскери оқу орындары үшін әскери бөлімдердің және басқа да әскери оқу орындарының оқу-материалдық базасын пайдалану туралы ведомстволық бұйрықтың, әскери кафедралардың оқу-материалдық базасын бірлесіп пайдалану жөніндегі өзара іс-қимыл туралы жоғары оқу орындарымен меморандумдардың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даярланатын біліктілігіне сәйкес практика базалары ретінде айқындалған білім беру ұйымдарымен жасалған шарттардың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санитариялық нормаларға және өрт қауіпсіздігі талаптарына сәйкес келетін алаңы бар оқу үй-жайларының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бағдарламаларында төмендегідей нормалардан аспайтын өзгерістердің болуы:</w:t>
            </w:r>
            <w:r>
              <w:br/>
            </w:r>
            <w:r>
              <w:rPr>
                <w:rFonts w:ascii="Times New Roman"/>
                <w:b w:val="false"/>
                <w:i w:val="false"/>
                <w:color w:val="000000"/>
                <w:sz w:val="20"/>
              </w:rPr>
              <w:t>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r>
              <w:br/>
            </w:r>
            <w:r>
              <w:rPr>
                <w:rFonts w:ascii="Times New Roman"/>
                <w:b w:val="false"/>
                <w:i w:val="false"/>
                <w:color w:val="000000"/>
                <w:sz w:val="20"/>
              </w:rPr>
              <w:t>
3) міндетті оқытуға арналған жалпы сағат санын сақтай отырып, жұмыс берушінің талаптары бойынша қосымша пәндер (кәсіби модульдер) енгізеді;</w:t>
            </w:r>
            <w:r>
              <w:br/>
            </w:r>
            <w:r>
              <w:rPr>
                <w:rFonts w:ascii="Times New Roman"/>
                <w:b w:val="false"/>
                <w:i w:val="false"/>
                <w:color w:val="000000"/>
                <w:sz w:val="20"/>
              </w:rPr>
              <w:t>
4) әр түрлі оқыту технологияларын, оқу процесін ұйымдастыру және бақылау формаларын, әдістерін таңдайды;</w:t>
            </w:r>
            <w:r>
              <w:br/>
            </w:r>
            <w:r>
              <w:rPr>
                <w:rFonts w:ascii="Times New Roman"/>
                <w:b w:val="false"/>
                <w:i w:val="false"/>
                <w:color w:val="000000"/>
                <w:sz w:val="20"/>
              </w:rPr>
              <w:t>
5) білім алушылардың үлгерімін ағымдағы бақылау және аралық аттестаттау нысандарын, тәртібін және кезеңділігін таңдайды;</w:t>
            </w:r>
            <w:r>
              <w:br/>
            </w:r>
            <w:r>
              <w:rPr>
                <w:rFonts w:ascii="Times New Roman"/>
                <w:b w:val="false"/>
                <w:i w:val="false"/>
                <w:color w:val="000000"/>
                <w:sz w:val="20"/>
              </w:rPr>
              <w:t>
6) бір мамандық шеңберінде ұқсас біліктіліктер бойынша үлгілік оқу бағдарламалары мен үлгілік оқу жоспарлары болмаған жағдайда, білім беру ұйымдары қолданыстағы үлгілік оқу бағдарламалары мен үлгілік оқу жоспарлары бойынша ұқсас тәсілді пайдалана отырып, жұмыс оқу жоспарларын әзірлейді.</w:t>
            </w:r>
            <w:r>
              <w:br/>
            </w:r>
            <w:r>
              <w:rPr>
                <w:rFonts w:ascii="Times New Roman"/>
                <w:b w:val="false"/>
                <w:i w:val="false"/>
                <w:color w:val="000000"/>
                <w:sz w:val="20"/>
              </w:rPr>
              <w:t>
Орта білімнен кейінгі білім беру бағдарламаларында төмендегідей нормалардан аспайтын өзгерістердің болуы:</w:t>
            </w:r>
            <w:r>
              <w:br/>
            </w:r>
            <w:r>
              <w:rPr>
                <w:rFonts w:ascii="Times New Roman"/>
                <w:b w:val="false"/>
                <w:i w:val="false"/>
                <w:color w:val="000000"/>
                <w:sz w:val="20"/>
              </w:rPr>
              <w:t>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r>
              <w:br/>
            </w:r>
            <w:r>
              <w:rPr>
                <w:rFonts w:ascii="Times New Roman"/>
                <w:b w:val="false"/>
                <w:i w:val="false"/>
                <w:color w:val="000000"/>
                <w:sz w:val="20"/>
              </w:rPr>
              <w:t>
2) оқытудың әртүрлі технологияларын, оқу процесін ұйымдастыру мен бақылау нысандарын, әдістерін таңдайды;</w:t>
            </w:r>
            <w:r>
              <w:br/>
            </w:r>
            <w:r>
              <w:rPr>
                <w:rFonts w:ascii="Times New Roman"/>
                <w:b w:val="false"/>
                <w:i w:val="false"/>
                <w:color w:val="000000"/>
                <w:sz w:val="20"/>
              </w:rPr>
              <w:t>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r>
              <w:br/>
            </w:r>
            <w:r>
              <w:rPr>
                <w:rFonts w:ascii="Times New Roman"/>
                <w:b w:val="false"/>
                <w:i w:val="false"/>
                <w:color w:val="000000"/>
                <w:sz w:val="20"/>
              </w:rPr>
              <w:t>
4) білім алушылардың үлгерімін ағымдағы бақылау және білім алушыларды аралық аттестаттау нысандарын, тәртібін және кезеңділігін таңдайды;</w:t>
            </w:r>
            <w:r>
              <w:br/>
            </w:r>
            <w:r>
              <w:rPr>
                <w:rFonts w:ascii="Times New Roman"/>
                <w:b w:val="false"/>
                <w:i w:val="false"/>
                <w:color w:val="000000"/>
                <w:sz w:val="20"/>
              </w:rPr>
              <w:t>
5) бір мамандық шеңберінде ұқсас біліктіліктер бойынша үлгілік оқу бағдарламалары мен үлгілік оқу жоспарлары болмаған жағдайда, білім беру ұйымдары қолданыстағы үлгілік оқу бағдарламалары мен үлгілік оқу жоспарлары бойынша ұқсас тәсілді пайдалана отырып, жұмыс оқу жоспарларын әзірлейді.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үшін өндірістік оқытуды есепке алу журналдары деректерінің жұмыс оқу жоспарларына және жұмыс оқу бағдарламаларына, кәсіптік практикадан өтудің бекітілген және келісілген күнтізбелік кестелеріне және практикалар базасы ретінде білім беру ұйымдары айқындаған ұйымдармен оқу бағдарламаларына сәйкестігі.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жүктемесінің оқу кестесінің максималды көлеміне сәйкес келуі (оқытудың күндізгі нысаны кезінде оқу уақытының жалпы көлемі аптасына кемінде 36 сағатты есепке алғанда білім алушылардың оқу жүктемесінің максималды көлемі аптасына 54 сағатты құрайды).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жұмыс жоспарларында күндізгі оқу нысаны кезінде техникалық және кәсіптік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мерзімінің сақталуы:негізгі орта білім базасында жалпы орта білім алмай және білім беру қажеттіліктері бар адамдарға – 1 жыл 10 ай оқу мерзіміне;</w:t>
            </w:r>
            <w:r>
              <w:br/>
            </w:r>
            <w:r>
              <w:rPr>
                <w:rFonts w:ascii="Times New Roman"/>
                <w:b w:val="false"/>
                <w:i w:val="false"/>
                <w:color w:val="000000"/>
                <w:sz w:val="20"/>
              </w:rPr>
              <w:t>
2) негізгі орта білім базасында – жалпы орта білім алумен 1 жыл 10 ай, 2 жыл 6 ай, 2 жыл 10 ай, 3 жыл 6 ай немесе 3 жыл 10 ай оқу мерзіміне;3) жалпы орта білім базасында – 10 ай, 1 жыл 6 ай, 1 жыл 10 ай, 2 жыл 6 ай немесе 2 жыл 10 ай оқу мерзіміне;4) техникалық және кәсіптік білім базасында – 10 ай, 1 жыл 6 ай немесе 1 жыл 10 ай оқу мерзіміне;</w:t>
            </w:r>
            <w:r>
              <w:br/>
            </w:r>
            <w:r>
              <w:rPr>
                <w:rFonts w:ascii="Times New Roman"/>
                <w:b w:val="false"/>
                <w:i w:val="false"/>
                <w:color w:val="000000"/>
                <w:sz w:val="20"/>
              </w:rPr>
              <w:t>
5) орта білімнен кейінгі білім, жоғары білім базасында – 10 ай немесе 1 жыл 6 ай оқу мерзіміне;</w:t>
            </w:r>
            <w:r>
              <w:br/>
            </w:r>
            <w:r>
              <w:rPr>
                <w:rFonts w:ascii="Times New Roman"/>
                <w:b w:val="false"/>
                <w:i w:val="false"/>
                <w:color w:val="000000"/>
                <w:sz w:val="20"/>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 1 жыл 6 ай немесе 1 жыл 10 ай оқу мерзіміне;</w:t>
            </w:r>
            <w:r>
              <w:br/>
            </w:r>
            <w:r>
              <w:rPr>
                <w:rFonts w:ascii="Times New Roman"/>
                <w:b w:val="false"/>
                <w:i w:val="false"/>
                <w:color w:val="000000"/>
                <w:sz w:val="20"/>
              </w:rPr>
              <w:t>
7) өнер, геология, су көлігін пайдалану, медицина, әскери мамандықтар үшін оқу мерзімі тиісті мамандықтың ерекшелігіне байланысты айқындалады.</w:t>
            </w:r>
            <w:r>
              <w:br/>
            </w:r>
            <w:r>
              <w:rPr>
                <w:rFonts w:ascii="Times New Roman"/>
                <w:b w:val="false"/>
                <w:i w:val="false"/>
                <w:color w:val="000000"/>
                <w:sz w:val="20"/>
              </w:rPr>
              <w:t>
Күндізгі оқу нысаны кезінде орта білімнен кейінгі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 бекітілген оқу жұмыс жоспарларының сақталуы:</w:t>
            </w:r>
            <w:r>
              <w:br/>
            </w:r>
            <w:r>
              <w:rPr>
                <w:rFonts w:ascii="Times New Roman"/>
                <w:b w:val="false"/>
                <w:i w:val="false"/>
                <w:color w:val="000000"/>
                <w:sz w:val="20"/>
              </w:rPr>
              <w:t>
- жалпы орта білім базасында 2 жыл 10 ай, техникалық және кәсіптік білім базасында ұқсас мамандықтар бойынша қабылдау базасына байланысты: орта буын маманы үшін 10 ай, білікті жұмысшы кадрлар үшін 1 жыл 10 ай. Өнер, геология, су көлігін пайдалану, медицина, әскери мамандықтар үшін оқу мерзімі тиісті мамандықтың ерекшелігіне байланысты айқындалады.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жоспарларында кешкі және сырттай оқыту нысандары үшін міндетті оқу сабақтарының оқу уақыттары көлемінің тиісінше 70 %-ына және күндізгі оқыту нысаны үшін қарастырылған оқу сағатының тиісті көлемінің 30 %-ына қойылатын талаптарды сақтау.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тәрбие процесі кезінде білім беру ұйымының білім алушылары мен қызметкерлері денсаулықтарының сақталуы бойынша ұйым басшысы немесе өзге лауазымдық тұлғаның міндеттерін орындауы (өтініштер болған жағдайда ғана тексеріледі).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нақты деректердің Ұлттық білім беру деректер қорына сәйкестігі.edu.kz аймағында үшінші деңгейдегі домендік атаудың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өндірістік оқытудың есепке алу журналдары және оқу сағаттарымен оқу бағдарламаларының орындалуын есепке алатын табельдердің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кестесінде аудиториялық сабақтардың барлық түрлері үшін академиялық сағаттың ұзақтығының 45 минутпен сәйкес келуі (қосарланған сабақтарға жол беріледі), сабақтар арасында үзілістер кестесінде бір академиялық сағаттан кейін – 5 минут, қосарланған сабақтардан кейін – 10 минут, екі қосарланған сабақтан кейін 15 минуттан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кестесінде толық оқу жылында кемінде екі рет, жылына жалпы ұзақтығы 11 аптадан көп емес, оның ішінде әскери мамандықтардан басқа, қысқы мерзімде кемінде 2 апта демалыстың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оқуға қабылдау туралы өтініштерінің болуы:</w:t>
            </w:r>
            <w:r>
              <w:br/>
            </w:r>
            <w:r>
              <w:rPr>
                <w:rFonts w:ascii="Times New Roman"/>
                <w:b w:val="false"/>
                <w:i w:val="false"/>
                <w:color w:val="000000"/>
                <w:sz w:val="20"/>
              </w:rPr>
              <w:t>
1) орта буын мамандарын даярлауды көздейтін техникалық және кәсіптік білімнің білім беру бағдарламалары бойынша оқудың күндізгі нысанына күнтізбелік жылдың 20 маусымы мен 25 тамызы аралығында, оқудың кешкі және сырттай нысанына күнтізбелік жылдың 20 маусымы мен 20 қыркүйегі аралығында, өнер және мәдениет мамандықтары бойынша күнтізбелік жылдың 20 маусымы мен 20 шілдесі аралығында;</w:t>
            </w:r>
            <w:r>
              <w:br/>
            </w:r>
            <w:r>
              <w:rPr>
                <w:rFonts w:ascii="Times New Roman"/>
                <w:b w:val="false"/>
                <w:i w:val="false"/>
                <w:color w:val="000000"/>
                <w:sz w:val="20"/>
              </w:rPr>
              <w:t>
2) білікті жұмысшы кадрларды даярлауды көздейтін техникалық және кәсіптік білімнің білім беру бағдарламалары бойынша күнтізбелік жылдың 20 маусымы мен 27 тамыз аралығында, оқудың кешкі нысанына күнтізбелік жылдың 20 маусымы мен 20 қыркүйегі аралығында;</w:t>
            </w:r>
            <w:r>
              <w:br/>
            </w:r>
            <w:r>
              <w:rPr>
                <w:rFonts w:ascii="Times New Roman"/>
                <w:b w:val="false"/>
                <w:i w:val="false"/>
                <w:color w:val="000000"/>
                <w:sz w:val="20"/>
              </w:rPr>
              <w:t>
талапкерлердің білім беру ұйымдарына оқуға қабылдау туралы өтінішіне қоса төмендегідей құжаттардың болуы:</w:t>
            </w:r>
            <w:r>
              <w:br/>
            </w:r>
            <w:r>
              <w:rPr>
                <w:rFonts w:ascii="Times New Roman"/>
                <w:b w:val="false"/>
                <w:i w:val="false"/>
                <w:color w:val="000000"/>
                <w:sz w:val="20"/>
              </w:rPr>
              <w:t>
1) білімі туралы құжаттың төлнұсқасы,</w:t>
            </w:r>
            <w:r>
              <w:br/>
            </w:r>
            <w:r>
              <w:rPr>
                <w:rFonts w:ascii="Times New Roman"/>
                <w:b w:val="false"/>
                <w:i w:val="false"/>
                <w:color w:val="000000"/>
                <w:sz w:val="20"/>
              </w:rPr>
              <w:t>
2) 3x4 көлеміндегі 4 фотосуреті.</w:t>
            </w:r>
            <w:r>
              <w:br/>
            </w:r>
            <w:r>
              <w:rPr>
                <w:rFonts w:ascii="Times New Roman"/>
                <w:b w:val="false"/>
                <w:i w:val="false"/>
                <w:color w:val="000000"/>
                <w:sz w:val="20"/>
              </w:rPr>
              <w:t>
3) № 086-У нысаны бойынша медициналық анықтама, № 088-У нысаны бойынша I және II топтағы мүгедектер мен бала жасынан мүгедектер үшін медициналық-әлеуметтік сараптама қорытындысы,</w:t>
            </w:r>
            <w:r>
              <w:br/>
            </w:r>
            <w:r>
              <w:rPr>
                <w:rFonts w:ascii="Times New Roman"/>
                <w:b w:val="false"/>
                <w:i w:val="false"/>
                <w:color w:val="000000"/>
                <w:sz w:val="20"/>
              </w:rPr>
              <w:t>
4) жеке басын куәландыратын құжат (жеке басын сәйкестендіру үшін).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оқуға қабылдау емтихандары материалдарының, емтихандары хаттамаларының (нәтижелерінің) болуы:</w:t>
            </w:r>
            <w:r>
              <w:br/>
            </w:r>
            <w:r>
              <w:rPr>
                <w:rFonts w:ascii="Times New Roman"/>
                <w:b w:val="false"/>
                <w:i w:val="false"/>
                <w:color w:val="000000"/>
                <w:sz w:val="20"/>
              </w:rPr>
              <w:t>
орта буын мамандарын даярлау және:</w:t>
            </w:r>
            <w:r>
              <w:br/>
            </w:r>
            <w:r>
              <w:rPr>
                <w:rFonts w:ascii="Times New Roman"/>
                <w:b w:val="false"/>
                <w:i w:val="false"/>
                <w:color w:val="000000"/>
                <w:sz w:val="20"/>
              </w:rPr>
              <w:t>
1) бастауыш білімі бар ("Хореография өнері" мамандығы (біліктілігі "Балет әртісі") бойынша ғана кадрлар даярлау үшін қабылдау кезінде) оқуға түсушілер үшін бастауыш білімнің жалпы білім беретін оқу бағдарламалары көлемінде екі пән бойынша (қазақ тілі немесе орыс тілі және шығармашылық емтихандар) өткізіледі;2) негізгі орта білімі бар оқуға түсушілер үшін – негізгі орта білімнің жалпы білім беретін оқу бағдарламалары көлемінде екі пән бойынша (қазақ немесе орыс тілі және мамандық бейіні бойынша пән);</w:t>
            </w:r>
            <w:r>
              <w:br/>
            </w:r>
            <w:r>
              <w:rPr>
                <w:rFonts w:ascii="Times New Roman"/>
                <w:b w:val="false"/>
                <w:i w:val="false"/>
                <w:color w:val="000000"/>
                <w:sz w:val="20"/>
              </w:rPr>
              <w:t>
3) мамандық бейініне сәйкес келетін техникалық және кәсіптік, орта білімнен кейінгі, жоғары білімі бар тұлғалар үшін әңгімелесу түрінде өткізіледі.орта буын мамандарын, қолданбалы бакалавр және :</w:t>
            </w:r>
            <w:r>
              <w:br/>
            </w:r>
            <w:r>
              <w:rPr>
                <w:rFonts w:ascii="Times New Roman"/>
                <w:b w:val="false"/>
                <w:i w:val="false"/>
                <w:color w:val="000000"/>
                <w:sz w:val="20"/>
              </w:rPr>
              <w:t>
1) жалпы орта білім үш пән (қазақ тілі немесе орыс тілі, Қазақстан тарихы және мамандық бейіні бойынша пән) бойынша жүргізіледі);</w:t>
            </w:r>
            <w:r>
              <w:br/>
            </w:r>
            <w:r>
              <w:rPr>
                <w:rFonts w:ascii="Times New Roman"/>
                <w:b w:val="false"/>
                <w:i w:val="false"/>
                <w:color w:val="000000"/>
                <w:sz w:val="20"/>
              </w:rPr>
              <w:t>
2) мамандық бейініне сәйкес келмейтін техникалық және кәсіптік, орта білімнен кейінгі, жоғары білімі бар тұлғалар үшін мамандықтың бейіндік пәні бойынша жүргізіледі.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 мамандықтары бойынша білім беру ұйымдарына оқуға түсетін тұлғалар үшін білім беру ұйымдары бекіткен бағдарламалар бойынша арнайы немесе шығармашылық емтихандардың өткізілгендерін растайтын хаттамалардың және бұйрықтардың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орта буын мамандарын даярлауды көздейтін техникалық және кәсіптік білімнің оқу бағдарламалары бойынша оқуға түсетін адамдар үшін қабылдау емтихандарын өткізудің төмендегі көрсетілген мерзімдерге сәйкес болуы:</w:t>
            </w:r>
            <w:r>
              <w:br/>
            </w:r>
            <w:r>
              <w:rPr>
                <w:rFonts w:ascii="Times New Roman"/>
                <w:b w:val="false"/>
                <w:i w:val="false"/>
                <w:color w:val="000000"/>
                <w:sz w:val="20"/>
              </w:rPr>
              <w:t>
оқудың күндізгі нысанына - күнтізбелік жылдың 1 тамызы мен 27 тамызы аралығында, оқудың кешкі және сырттай нысанына күнтізбелік жылдың 1 тамызы мен 28 қыркүйек аралығында;</w:t>
            </w:r>
            <w:r>
              <w:br/>
            </w:r>
            <w:r>
              <w:rPr>
                <w:rFonts w:ascii="Times New Roman"/>
                <w:b w:val="false"/>
                <w:i w:val="false"/>
                <w:color w:val="000000"/>
                <w:sz w:val="20"/>
              </w:rPr>
              <w:t>
өнер және мәдениет мамандықтары бойынша арнайы немесе шығармашылық емтихандар күнтізбелік жылдың 21-28 шілдесі аралығында, сондай – ақ күнтізбелік жылдың 1-29 тамызы аралығында білікті жұмысшы кадрларды даярлауды көздейтін техникалық және кәсіптік білім беру бағдарламалары бойынша күндізгі оқу нысанына түсетін адамдар үшін әңгімелесу өткізу мерзімдерінің сәйкестігі, оқудың кешкі нысанына - 1 тамыздан бастап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емтихандарын бағалау талаптарын сақтау:</w:t>
            </w:r>
            <w:r>
              <w:br/>
            </w:r>
            <w:r>
              <w:rPr>
                <w:rFonts w:ascii="Times New Roman"/>
                <w:b w:val="false"/>
                <w:i w:val="false"/>
                <w:color w:val="000000"/>
                <w:sz w:val="20"/>
              </w:rPr>
              <w:t>
тестілеу нысанында-әр пән бойынша тест тапсырмаларының (сұрақтардың) саны 25, әр тест тапсырмасының дұрыс жауабы 1 балмен бағаланады;пәндер бойынша емтихандардың, қабылдау емтихандарының нәтижелері бойынша алынған "3", "4", "5" бағаларын қабылдау комиссиясының мынадай шкала бойынша: "3" – 8 бал, "4" – 17 бал, "5" – 25 балдарға ауыстырады, сондай-ақ конкурсқа қатысуға жіберу талаптарын сақтау:</w:t>
            </w:r>
            <w:r>
              <w:br/>
            </w:r>
            <w:r>
              <w:rPr>
                <w:rFonts w:ascii="Times New Roman"/>
                <w:b w:val="false"/>
                <w:i w:val="false"/>
                <w:color w:val="000000"/>
                <w:sz w:val="20"/>
              </w:rPr>
              <w:t>
1) екі пәннен кемінде 16 балл, негізгі орта (жалпы негізгі) білімі бар адамдар үшін медицина және фармацевтика мамандықтары бойынша кемінде 25 балл;</w:t>
            </w:r>
            <w:r>
              <w:br/>
            </w:r>
            <w:r>
              <w:rPr>
                <w:rFonts w:ascii="Times New Roman"/>
                <w:b w:val="false"/>
                <w:i w:val="false"/>
                <w:color w:val="000000"/>
                <w:sz w:val="20"/>
              </w:rPr>
              <w:t>
2) жалпы орта білімі бар үш пәннен кемінде 24 балл, медицина мамандықтары бойынша және медицина және фармацевтика мамандықтары бойынша кемінде 35 балл.</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берілген өтініштерді қабылдау мен қарау тәртібінің сақталуын растайтын аппеляциялық комиссия отырыстары хаттамаларының болуы (өтініш болған жағдайда)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кадрларды даярлауды көздейтін техникалық және кәсіптік білім беру бағдарламалары бойынша білім беру ұйымдарына қабылдау мерзімдерінің сақталуы:</w:t>
            </w:r>
            <w:r>
              <w:br/>
            </w:r>
            <w:r>
              <w:rPr>
                <w:rFonts w:ascii="Times New Roman"/>
                <w:b w:val="false"/>
                <w:i w:val="false"/>
                <w:color w:val="000000"/>
                <w:sz w:val="20"/>
              </w:rPr>
              <w:t>
1) оқудың күндізгі нысанына – негізгі орта немесе жалпы орта білімі туралы құжаттарда көрсетілген бейіндік пәндер бойынша бағалары,</w:t>
            </w:r>
            <w:r>
              <w:br/>
            </w:r>
            <w:r>
              <w:rPr>
                <w:rFonts w:ascii="Times New Roman"/>
                <w:b w:val="false"/>
                <w:i w:val="false"/>
                <w:color w:val="000000"/>
                <w:sz w:val="20"/>
              </w:rPr>
              <w:t>
әңгімелесу нәтижелері ескеріле отырып іріктеу негізінде күнтізбелік жылдың 25-31 тамыз аралығында;</w:t>
            </w:r>
            <w:r>
              <w:br/>
            </w:r>
            <w:r>
              <w:rPr>
                <w:rFonts w:ascii="Times New Roman"/>
                <w:b w:val="false"/>
                <w:i w:val="false"/>
                <w:color w:val="000000"/>
                <w:sz w:val="20"/>
              </w:rPr>
              <w:t>
2) оқудың кешкі және сырттай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15 – 30 қыркүйегі аралығында.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сақталуы:1) білім алушының (немесе өзге де заңды өкілдерінің) мемлекеттік білім беру тапсырысы бойынша одан әрі оқуға ауыстыру туралы өтініші;</w:t>
            </w:r>
            <w:r>
              <w:br/>
            </w:r>
            <w:r>
              <w:rPr>
                <w:rFonts w:ascii="Times New Roman"/>
                <w:b w:val="false"/>
                <w:i w:val="false"/>
                <w:color w:val="000000"/>
                <w:sz w:val="20"/>
              </w:rPr>
              <w:t>
2) мемлекеттік білім беру тапсырысы бойынша одан әрі оқуға ауыстыру туралы білім алушының өтінішін алқалы органда қарау;</w:t>
            </w:r>
            <w:r>
              <w:br/>
            </w:r>
            <w:r>
              <w:rPr>
                <w:rFonts w:ascii="Times New Roman"/>
                <w:b w:val="false"/>
                <w:i w:val="false"/>
                <w:color w:val="000000"/>
                <w:sz w:val="20"/>
              </w:rPr>
              <w:t>
3) алқалы органның шешімі негізінде білім алушыны мемлекеттік білім беру тапсырысы бойынша одан әрі оқуға ауыстыру туралы бұйрық.</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ауыстыру кезінде құжаттардың:</w:t>
            </w:r>
            <w:r>
              <w:br/>
            </w:r>
            <w:r>
              <w:rPr>
                <w:rFonts w:ascii="Times New Roman"/>
                <w:b w:val="false"/>
                <w:i w:val="false"/>
                <w:color w:val="000000"/>
                <w:sz w:val="20"/>
              </w:rPr>
              <w:t>
Бір білім беру ұйымынан басқа білім беру ұйымына ауысқанда:</w:t>
            </w:r>
            <w:r>
              <w:br/>
            </w:r>
            <w:r>
              <w:rPr>
                <w:rFonts w:ascii="Times New Roman"/>
                <w:b w:val="false"/>
                <w:i w:val="false"/>
                <w:color w:val="000000"/>
                <w:sz w:val="20"/>
              </w:rPr>
              <w:t>
1) ауыстыру туралы өтініш (немесе өзге де заңды өкілдер);</w:t>
            </w:r>
            <w:r>
              <w:br/>
            </w:r>
            <w:r>
              <w:rPr>
                <w:rFonts w:ascii="Times New Roman"/>
                <w:b w:val="false"/>
                <w:i w:val="false"/>
                <w:color w:val="000000"/>
                <w:sz w:val="20"/>
              </w:rPr>
              <w:t>
2) Техникалық және кәсіптік, орта білімнен кейінгі білім беру ұйымдары үшін білім алушының үлгерім кітапшасының ол ауысатын білім беру ұйымы басшысының қолымен және мөрімен расталған көшірмесі болуы.</w:t>
            </w:r>
            <w:r>
              <w:br/>
            </w: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ұйымдарға:</w:t>
            </w:r>
            <w:r>
              <w:br/>
            </w:r>
            <w:r>
              <w:rPr>
                <w:rFonts w:ascii="Times New Roman"/>
                <w:b w:val="false"/>
                <w:i w:val="false"/>
                <w:color w:val="000000"/>
                <w:sz w:val="20"/>
              </w:rPr>
              <w:t>
1) ауыстыру туралы өтініш (немесе өзге де заңды өкілдер);</w:t>
            </w:r>
            <w:r>
              <w:br/>
            </w:r>
            <w:r>
              <w:rPr>
                <w:rFonts w:ascii="Times New Roman"/>
                <w:b w:val="false"/>
                <w:i w:val="false"/>
                <w:color w:val="000000"/>
                <w:sz w:val="20"/>
              </w:rPr>
              <w:t>
2) басқа білім беру ұйымына келгені туралы талон.</w:t>
            </w:r>
            <w:r>
              <w:br/>
            </w:r>
            <w:r>
              <w:rPr>
                <w:rFonts w:ascii="Times New Roman"/>
                <w:b w:val="false"/>
                <w:i w:val="false"/>
                <w:color w:val="000000"/>
                <w:sz w:val="20"/>
              </w:rPr>
              <w:t>
Білім беру ұйымы басшысының бұйрықтарының болуы (білім алушыларды ауыстыру туралы мәселені шешу кезінде:</w:t>
            </w:r>
            <w:r>
              <w:br/>
            </w:r>
            <w:r>
              <w:rPr>
                <w:rFonts w:ascii="Times New Roman"/>
                <w:b w:val="false"/>
                <w:i w:val="false"/>
                <w:color w:val="000000"/>
                <w:sz w:val="20"/>
              </w:rPr>
              <w:t>
1) оны оқу сабақтарына жіберу туралы;</w:t>
            </w:r>
            <w:r>
              <w:br/>
            </w:r>
            <w:r>
              <w:rPr>
                <w:rFonts w:ascii="Times New Roman"/>
                <w:b w:val="false"/>
                <w:i w:val="false"/>
                <w:color w:val="000000"/>
                <w:sz w:val="20"/>
              </w:rPr>
              <w:t>
2) оқу жоспарындағы айырмашылықты тапсыру туралы;</w:t>
            </w:r>
            <w:r>
              <w:br/>
            </w:r>
            <w:r>
              <w:rPr>
                <w:rFonts w:ascii="Times New Roman"/>
                <w:b w:val="false"/>
                <w:i w:val="false"/>
                <w:color w:val="000000"/>
                <w:sz w:val="20"/>
              </w:rPr>
              <w:t>
3) білім беру ұйымының білім алушылары қатарына қабылдау туралы.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шарттарын сақтау:</w:t>
            </w:r>
            <w:r>
              <w:br/>
            </w:r>
            <w:r>
              <w:rPr>
                <w:rFonts w:ascii="Times New Roman"/>
                <w:b w:val="false"/>
                <w:i w:val="false"/>
                <w:color w:val="000000"/>
                <w:sz w:val="20"/>
              </w:rPr>
              <w:t>
Білім беру ұйымдарында бұрын білім алған адамдар үшін бұрынғы білім беру ұйымына міндетті түрде қайта қабылданады:</w:t>
            </w:r>
            <w:r>
              <w:br/>
            </w:r>
            <w:r>
              <w:rPr>
                <w:rFonts w:ascii="Times New Roman"/>
                <w:b w:val="false"/>
                <w:i w:val="false"/>
                <w:color w:val="000000"/>
                <w:sz w:val="20"/>
              </w:rPr>
              <w:t>
- білім алушының өтінішінің болуы;</w:t>
            </w:r>
            <w:r>
              <w:br/>
            </w:r>
            <w:r>
              <w:rPr>
                <w:rFonts w:ascii="Times New Roman"/>
                <w:b w:val="false"/>
                <w:i w:val="false"/>
                <w:color w:val="000000"/>
                <w:sz w:val="20"/>
              </w:rPr>
              <w:t>
- білім алушының бір семестрді аяқтауы (білім алушыларды бірінші курсқа қайта қабылдау бірінші семестр аяқталғаннан кейін жүзеге асырылады).</w:t>
            </w:r>
            <w:r>
              <w:br/>
            </w:r>
            <w:r>
              <w:rPr>
                <w:rFonts w:ascii="Times New Roman"/>
                <w:b w:val="false"/>
                <w:i w:val="false"/>
                <w:color w:val="000000"/>
                <w:sz w:val="20"/>
              </w:rPr>
              <w:t>
бұрын білім алушыларды басқа білім беру ұйымдарында қайта қабылдауға жол беріледі:</w:t>
            </w:r>
            <w:r>
              <w:br/>
            </w:r>
            <w:r>
              <w:rPr>
                <w:rFonts w:ascii="Times New Roman"/>
                <w:b w:val="false"/>
                <w:i w:val="false"/>
                <w:color w:val="000000"/>
                <w:sz w:val="20"/>
              </w:rPr>
              <w:t>
- оқу пәндерінің/модульдерінің/кредиттерінің академиялық айырмасын және (немесе) оқу нәтижелерін тапсыру кезінде курстар мен мамандықтар бойынша тиісті оқу топтарының болуы (курстар мен мамандықтар бойынша тиісті топ болмаған кезде оқу пәндерінің/модульдерінің/кредиттерінің және (немесе) оқу нәтижелерінің академиялық айырмасын тапсыру кезінде басқа мамандықтарға қайта қабылдануға рұқсат етіледі);</w:t>
            </w:r>
            <w:r>
              <w:br/>
            </w:r>
            <w:r>
              <w:rPr>
                <w:rFonts w:ascii="Times New Roman"/>
                <w:b w:val="false"/>
                <w:i w:val="false"/>
                <w:color w:val="000000"/>
                <w:sz w:val="20"/>
              </w:rPr>
              <w:t>
- білім беру ұйымы басшысының пәндердегі/модульдердегі/кредиттердегі және (немесе) оқу жоспарларын оқыту нәтижелеріндегі айырмашылықтарды жою тәртібі мен мерзімдерін бекіту туралы бұйрығының болуы.</w:t>
            </w:r>
            <w:r>
              <w:br/>
            </w:r>
            <w:r>
              <w:rPr>
                <w:rFonts w:ascii="Times New Roman"/>
                <w:b w:val="false"/>
                <w:i w:val="false"/>
                <w:color w:val="000000"/>
                <w:sz w:val="20"/>
              </w:rPr>
              <w:t>
- білім алушының жеке ісінің болуы;</w:t>
            </w:r>
            <w:r>
              <w:br/>
            </w:r>
            <w:r>
              <w:rPr>
                <w:rFonts w:ascii="Times New Roman"/>
                <w:b w:val="false"/>
                <w:i w:val="false"/>
                <w:color w:val="000000"/>
                <w:sz w:val="20"/>
              </w:rPr>
              <w:t>
- мамандығы, курсы және Тобы көрсетілген білім алушыны білім беру ұйымына қайта қабылдау туралы бұйрықтың болуы.</w:t>
            </w:r>
            <w:r>
              <w:br/>
            </w:r>
            <w:r>
              <w:rPr>
                <w:rFonts w:ascii="Times New Roman"/>
                <w:b w:val="false"/>
                <w:i w:val="false"/>
                <w:color w:val="000000"/>
                <w:sz w:val="20"/>
              </w:rPr>
              <w:t>
Білім алушылар ақылы негізде оқуға қайта қабылданған кезде (білім беру ұйымында оқу ақысын төлемегені үшін семестр бойы оқудан шығарылған)):</w:t>
            </w:r>
            <w:r>
              <w:br/>
            </w:r>
            <w:r>
              <w:rPr>
                <w:rFonts w:ascii="Times New Roman"/>
                <w:b w:val="false"/>
                <w:i w:val="false"/>
                <w:color w:val="000000"/>
                <w:sz w:val="20"/>
              </w:rPr>
              <w:t>
- білім алушының өтініші;</w:t>
            </w:r>
            <w:r>
              <w:br/>
            </w:r>
            <w:r>
              <w:rPr>
                <w:rFonts w:ascii="Times New Roman"/>
                <w:b w:val="false"/>
                <w:i w:val="false"/>
                <w:color w:val="000000"/>
                <w:sz w:val="20"/>
              </w:rPr>
              <w:t>
- білім алушыны білім беру ұйымына қайта қабылдау туралы бұйрық.</w:t>
            </w:r>
            <w:r>
              <w:br/>
            </w:r>
            <w:r>
              <w:rPr>
                <w:rFonts w:ascii="Times New Roman"/>
                <w:b w:val="false"/>
                <w:i w:val="false"/>
                <w:color w:val="000000"/>
                <w:sz w:val="20"/>
              </w:rPr>
              <w:t>
Шетелдік білім беру ұйымынан Қазақстан Республикасының Білім беру ұйымына қайта қабылдау кезінде:</w:t>
            </w:r>
            <w:r>
              <w:br/>
            </w:r>
            <w:r>
              <w:rPr>
                <w:rFonts w:ascii="Times New Roman"/>
                <w:b w:val="false"/>
                <w:i w:val="false"/>
                <w:color w:val="000000"/>
                <w:sz w:val="20"/>
              </w:rPr>
              <w:t>
- меңгерілген оқу бағдарламалары туралы құжаттың болуы (академиялық анықтама немесе транскрипт);</w:t>
            </w:r>
            <w:r>
              <w:br/>
            </w:r>
            <w:r>
              <w:rPr>
                <w:rFonts w:ascii="Times New Roman"/>
                <w:b w:val="false"/>
                <w:i w:val="false"/>
                <w:color w:val="000000"/>
                <w:sz w:val="20"/>
              </w:rPr>
              <w:t>
- Қазақстан Республикасында нострификациялау рәсімінен өтетін алдыңғы білім деңгейін аяқтағаны туралы құжаттың болуы;</w:t>
            </w:r>
            <w:r>
              <w:br/>
            </w:r>
            <w:r>
              <w:rPr>
                <w:rFonts w:ascii="Times New Roman"/>
                <w:b w:val="false"/>
                <w:i w:val="false"/>
                <w:color w:val="000000"/>
                <w:sz w:val="20"/>
              </w:rPr>
              <w:t>
- шетелдік білім беру ұйымдарына түсу кезінде түсу сынақтарының нәтижелерінің болуы;</w:t>
            </w:r>
            <w:r>
              <w:br/>
            </w:r>
            <w:r>
              <w:rPr>
                <w:rFonts w:ascii="Times New Roman"/>
                <w:b w:val="false"/>
                <w:i w:val="false"/>
                <w:color w:val="000000"/>
                <w:sz w:val="20"/>
              </w:rPr>
              <w:t>
- білім алушыны білім беру ұйымына қайта қабылдау туралы бұйрықтың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бір білім беру ұйымынан екіншісіне, оқытудың бір нысанынан екіншісіне, бір тілдік бөлімшеден екіншісіне, бір мамандықтан екіншісіне, ақылы негізден мемлекеттік білім беру тапсырысы бойынша оқуға ауыстыру кезінде пәндер/ модульдер/ кредиттер саны және (немесе) оқу нәтижелері бойынша академиялық айырмашылықты айқындау шарттарын сақтау.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академиялық демалыстар беру шарттарын негіздер бойынша сақтау:1) сырқаты бойынша ұзақтығы 6 айдан 12 айға дейін амбулаториялық-емханалық ұйым жанындағы дәрігерлік-консультациялық комиссияның (бұдан әрі – ДКК) қорытындысы;</w:t>
            </w:r>
            <w:r>
              <w:br/>
            </w:r>
            <w:r>
              <w:rPr>
                <w:rFonts w:ascii="Times New Roman"/>
                <w:b w:val="false"/>
                <w:i w:val="false"/>
                <w:color w:val="000000"/>
                <w:sz w:val="20"/>
              </w:rPr>
              <w:t>
2) ұзақтығы 36 айдан аспайтын туберкулезбен ауырған жағдайда туберкулезге қарсы медициналық ұйымның Орталықтандырылған дәрігерлік-консультациялық комиссияның (бұдан әрі – ОДКК) қорытындысы;</w:t>
            </w:r>
            <w:r>
              <w:br/>
            </w:r>
            <w:r>
              <w:rPr>
                <w:rFonts w:ascii="Times New Roman"/>
                <w:b w:val="false"/>
                <w:i w:val="false"/>
                <w:color w:val="000000"/>
                <w:sz w:val="20"/>
              </w:rPr>
              <w:t>
3) әскери қызметке шақыру туралы қағаз негізінде;4) босанғанда, ұл немесе қыз бала асырап алғанда үш жасқа толғанға дейінгі жағдайларда тоқтатылады.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 ағымдағы бақылаудың, аралық және қорытынды аттестаттаудың үлгілік қағидаларының талаптарын сақтау:</w:t>
            </w:r>
            <w:r>
              <w:br/>
            </w:r>
            <w:r>
              <w:rPr>
                <w:rFonts w:ascii="Times New Roman"/>
                <w:b w:val="false"/>
                <w:i w:val="false"/>
                <w:color w:val="000000"/>
                <w:sz w:val="20"/>
              </w:rPr>
              <w:t>
- аралық аттестаттаудың емтихан ведомостарының болуы;</w:t>
            </w:r>
            <w:r>
              <w:br/>
            </w:r>
            <w:r>
              <w:rPr>
                <w:rFonts w:ascii="Times New Roman"/>
                <w:b w:val="false"/>
                <w:i w:val="false"/>
                <w:color w:val="000000"/>
                <w:sz w:val="20"/>
              </w:rPr>
              <w:t>
- келесі талаптарды сақтай отырып, білім алушыларды аралық аттестаттауға жіберу туралы бұйрықтардың болуы:</w:t>
            </w:r>
            <w:r>
              <w:br/>
            </w:r>
            <w:r>
              <w:rPr>
                <w:rFonts w:ascii="Times New Roman"/>
                <w:b w:val="false"/>
                <w:i w:val="false"/>
                <w:color w:val="000000"/>
                <w:sz w:val="20"/>
              </w:rPr>
              <w:t>
барлық практикалық, зертханалық, есептік-графикалық және курстық жұмыстарды (жобаларды), сынақтарды әр пән бойынша үлгілік оқу бағдарламаларына сәйкес толық орындаған;ағымдағы білім есебінің қорытындысы бойынша қанағаттанарлықсыз бағалары жоқ;</w:t>
            </w:r>
            <w:r>
              <w:br/>
            </w:r>
            <w:r>
              <w:rPr>
                <w:rFonts w:ascii="Times New Roman"/>
                <w:b w:val="false"/>
                <w:i w:val="false"/>
                <w:color w:val="000000"/>
                <w:sz w:val="20"/>
              </w:rPr>
              <w:t>
рұқсатты білім беру ұйымы басшысының рұқсатымен 1-2 пән бойынша қанағаттанарлықсыз бағалары бар білім алушылар алады;</w:t>
            </w:r>
            <w:r>
              <w:br/>
            </w:r>
            <w:r>
              <w:rPr>
                <w:rFonts w:ascii="Times New Roman"/>
                <w:b w:val="false"/>
                <w:i w:val="false"/>
                <w:color w:val="000000"/>
                <w:sz w:val="20"/>
              </w:rPr>
              <w:t>
педагогикалық кеңестің шешімімен екі қанағаттанарлықсыз баға алған білім алушылар рұқсат алады;</w:t>
            </w:r>
            <w:r>
              <w:br/>
            </w:r>
            <w:r>
              <w:rPr>
                <w:rFonts w:ascii="Times New Roman"/>
                <w:b w:val="false"/>
                <w:i w:val="false"/>
                <w:color w:val="000000"/>
                <w:sz w:val="20"/>
              </w:rPr>
              <w:t>
- білім беру ұйымы басшысының науқастануы бойынша немесе басқа да дәлелді себептер бойынша аралық аттестаттаудан өтпеген білім алушыларды аралық аттестаттауға жіберу туралы бұйрығының болуы;</w:t>
            </w:r>
            <w:r>
              <w:br/>
            </w:r>
            <w:r>
              <w:rPr>
                <w:rFonts w:ascii="Times New Roman"/>
                <w:b w:val="false"/>
                <w:i w:val="false"/>
                <w:color w:val="000000"/>
                <w:sz w:val="20"/>
              </w:rPr>
              <w:t>
- педагогикалық кеңес шешімінің және білім беру ұйымы басшысының аралық аттестаттау нәтижелері бойынша үштен астам қанағаттанарлықсыз бағалары бар білім алушыларды оқудан шығару туралы бұйрығының болуы.</w:t>
            </w:r>
            <w:r>
              <w:br/>
            </w:r>
            <w:r>
              <w:rPr>
                <w:rFonts w:ascii="Times New Roman"/>
                <w:b w:val="false"/>
                <w:i w:val="false"/>
                <w:color w:val="000000"/>
                <w:sz w:val="20"/>
              </w:rPr>
              <w:t>
- білім алушыға белгіленген үлгідегі анықтама беруді тіркеу журналының болуы;</w:t>
            </w:r>
            <w:r>
              <w:br/>
            </w:r>
            <w:r>
              <w:rPr>
                <w:rFonts w:ascii="Times New Roman"/>
                <w:b w:val="false"/>
                <w:i w:val="false"/>
                <w:color w:val="000000"/>
                <w:sz w:val="20"/>
              </w:rPr>
              <w:t>
- білім беру ұйымы басшысының белгілі бір курстың оқу жоспарының талаптарын толық орындаған, аралық аттестаттаудың барлық сынақтары мен емтихандарын сәтті тапсырған білім алушыларды келесі курсқа ауыстыру туралы бұйрығының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 ағымдағы бақылаудың, аралық және қорытынды аттестаттаудың үлгілік қағидаларының талаптарын сақтау:</w:t>
            </w:r>
            <w:r>
              <w:br/>
            </w:r>
            <w:r>
              <w:rPr>
                <w:rFonts w:ascii="Times New Roman"/>
                <w:b w:val="false"/>
                <w:i w:val="false"/>
                <w:color w:val="000000"/>
                <w:sz w:val="20"/>
              </w:rPr>
              <w:t>
- Білім алушыларды қорытынды аттестаттауды жүргізу бойынша комиссия отырыстары хаттамаларының, қорытынды аттестаттаудың (жеке) емтихандарын тапсыру туралы білім алушыларды қорытынды аттестаттауды жүргізу бойынша комиссия отырыстары хаттамаларының; біліктілікті беру туралы білім алушыларды қорытынды аттестаттауды жүргізу бойынша комиссия отырыстары хаттамаларының (жинақ); білім алушының бітіру жұмысын (диплом жобасын (жұмысын) қарау туралы қорытынды аттестаттауды жүргізу бойынша комиссия отырыстары хаттамаларының болуы;</w:t>
            </w:r>
            <w:r>
              <w:br/>
            </w:r>
            <w:r>
              <w:rPr>
                <w:rFonts w:ascii="Times New Roman"/>
                <w:b w:val="false"/>
                <w:i w:val="false"/>
                <w:color w:val="000000"/>
                <w:sz w:val="20"/>
              </w:rPr>
              <w:t>
- Диплом жобасын қорғау немесе қорытынды емтихан тапсыру кезінде "қанағаттанарлықсыз" деген баға алған тұлғаға қорытынды аттестаттауды қайта тапсыруға немесе мерзімін белгіленген қорытынды емтиханды қайта тапсыру "қанағаттанарлықсыз" деген баға алған пән және (немесе) модуль бойынша қорытынды аттестаттау комиссиясының рұқсат беру туралы шешімінің болуы.</w:t>
            </w:r>
            <w:r>
              <w:br/>
            </w:r>
            <w:r>
              <w:rPr>
                <w:rFonts w:ascii="Times New Roman"/>
                <w:b w:val="false"/>
                <w:i w:val="false"/>
                <w:color w:val="000000"/>
                <w:sz w:val="20"/>
              </w:rPr>
              <w:t>
- Диплом жобасын қайта қорғаудан немесе қорытынды емтихан тапсыру кезінде "қанағаттанарлықсыз" баға алған білім алушыға мамандығы (кәсібі) бойынша оқу курсын толық аяқтағандығы туралы белгіленген үлгідегі анықтаманың болуы</w:t>
            </w:r>
            <w:r>
              <w:br/>
            </w:r>
            <w:r>
              <w:rPr>
                <w:rFonts w:ascii="Times New Roman"/>
                <w:b w:val="false"/>
                <w:i w:val="false"/>
                <w:color w:val="000000"/>
                <w:sz w:val="20"/>
              </w:rPr>
              <w:t>
- Тиісті құжаттармен дәлелденген, себепті жағдайлармен дипломдық жобаны (жұмысты) қорғауға және қорытынды емтиханды тапсыруға келмеген білім алушылардың белгіленген мерзімде қорытынды аттестаттаудан өтуге жіберілуі туралы білім беру ұйымы басшысының бұйрығының болуы</w:t>
            </w:r>
            <w:r>
              <w:br/>
            </w:r>
            <w:r>
              <w:rPr>
                <w:rFonts w:ascii="Times New Roman"/>
                <w:b w:val="false"/>
                <w:i w:val="false"/>
                <w:color w:val="000000"/>
                <w:sz w:val="20"/>
              </w:rPr>
              <w:t>
- оқудың толық курсын аяқтағаннан кейін техникалық және кәсіптік, орта білімнен кейінгі білім беру ұйымдары үшін дипломдар беру кітаптарының болуы, сондай – ақ емтиханды оқу жоспарының 75 пайыздан кем емес барлық пәндерінен "өте жақсы" бағамен, ал қалған пәндерді – "жақсы" бағамен тапсырған, және дипломдық жобаны (жұмысты) "өте жақсы" деген бағамен қорғаған білім алушыға үздік дипломның берілуінің объективтілігін растайтын құжаттардың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w:t>
            </w:r>
            <w:r>
              <w:br/>
            </w:r>
            <w:r>
              <w:rPr>
                <w:rFonts w:ascii="Times New Roman"/>
                <w:b w:val="false"/>
                <w:i w:val="false"/>
                <w:color w:val="000000"/>
                <w:sz w:val="20"/>
              </w:rPr>
              <w:t>
- педагогтің есеп беруін не одан педагогтік лауазымдық міндеттеріне байланысты емес ақпаратты талап етуге;</w:t>
            </w: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педагогке тауарлар мен көрсетілетін қызметтерді сатып алу міндеттемесін жүктеуге жол бермеу (өтініштер болған жағдайда тексеріледі).</w:t>
            </w: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w:t>
            </w:r>
            <w:r>
              <w:br/>
            </w:r>
            <w:r>
              <w:rPr>
                <w:rFonts w:ascii="Times New Roman"/>
                <w:b w:val="false"/>
                <w:i w:val="false"/>
                <w:color w:val="000000"/>
                <w:sz w:val="20"/>
              </w:rPr>
              <w:t>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мамандық бойынша бітірушілердің кемінде 90%-ын жұмысқа орналастыруды қамтамасыз ететін білім беру ұйымдарын қоспағанда, кемінде 4 мамандық бойынша лицензияның және (немесе) лицензияға қосымшаның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мамандық бойынша білім алушыларды соңғы 2 жыл үздіксіз қабылдауды жүзеге асыруы.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- 75%-дан кем емес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тұруы үшін жағдай жасау, меншікті не шаруашылық жүргізу немесе жедел басқару немесе сенімді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адамдар үшін жағдай жасау (арнайы оқу бағдарламалары мен оқыту әдістері).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Жоғары және жоғары оқу орнынан кейінгі білімнің білім беру бағдарламаларын іске асыратын білім беру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Бақылау субъектісі (объектісі), оның ішінде ұлттық білім беру дерекқоры (ҰББДҚ) арқылы ұсынатын есептілік пен мәліметтер мониторингінің нәтижелері, расталған шағымдар мен өтініштердің болуы және саны, сондай-ақ уәкілетті органдар мен ұйымдар ұсынатын мәліметтерді талдау нәтижелері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басшысының білім беру саласындағы уәкілетті орган бекіткен әкімшілік деректер нысандарын толық, дұрыс және уақтылы толтыруды қамтамасыз ету жөніндегі міндеттерді орындамауы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 Академиясы мен ӘАОО-ны қоспағанда, Қазақстан Республикасының заңнамасына сәйкес есепті жыл үшін қаржы-шаруашылық қызметтің негізгі көрсеткіштерін көрсете отырып, ақпаратты сайтқа жыл сайын орналастыру жөніндегі міндеттерді жоғары оқу орнының орындамауы.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органға ақпаратты уақтылы ұсынбау немесе ұсынбау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ҚБТ бойынша оқу процесін қамтамасыз етпеу.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әлеуметтік желілерде, интернет басылымдарда жағымсыз жарияланымдардың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 тиісті органдарға жеке, заңды тұлғалардың, қоғамдық ұйымдардың өтініштерінің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бакалавриатының жоғары және жоғары оқу орнынан кейінгі білімі бар кадрларды даярлау бағыттары жіктеуішінің кемінде 7 бағыты бойынша кадрлар даярлау бағыты бойынша лицензиялардың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аккредиттеу органдарының тізіліміне енгізілген аккредиттеу органының білім беру ұйымын немесе білім беру бағдарламасын аккредиттеуден бас тарту туралы шешімі.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кадрларды даярлаудың тиісті бағыты бойынша білім алушыларды қабылдауды қамтамасыз етпеуі.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Мұқтаждар санынан басқа қаладан келген білім алушылардың (жатақханалар/хостелдер/қонақ үйлер) кемінде 70% тұруы үшін жағдайлардың болмауы.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Бақылау субъектісіне (объектісіне) бару арқылы бұрынғы профилактикалық бақылаудың нәтижелері (төменде көрсетілген талаптарды сақтамау)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болуы және оның ережелерін сақтау.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Даму стратегиясы мен даму жоспарын іске асыруды қамтамасыз ету және оның тиімділігі: басқару органдары алдында стратегиялық жоспар мен даму жоспары бойынша жыл сайынғы есеп беру, оқу, ғылыми-зерттеу, қаржы қызметі мәселелері бойынша қоғам алдында есеп беру кездесулерін өткізу.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бекіткен кадрлық саясатын сақтау: біліктілік сипаттамалары және жоғары оқу орны қызметкерлерінің лауазымдарына конкурстық орналасу.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ұйымдық құрылымының болуы: құрылымдық бөлімшелер туралы ережелер, штаттық кесте, Академиялық күнтізбе, ЖОО қызметкерлерінің оқу жүктемесінің нормалары.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жоспарлау және басқару және оқу процесін ұйымдастыру бойынша шаралар, ережелер мен рәсімдер жүйесін білдіретін ЖОО алдында тұрған басымдықтар мен міндеттерді ескере отырып әзірленген академиялық саясатты сақтау және іске асыру.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адалдық қағидаттарын іске асыруды қамтамасыз ету: ЖОО-ның бірінші басшысының шарт талаптарында көзделген білім алушылар құқықтарының сақталуын қамтамасыз ету; білім беру саласындағы уәкілетті орган бекіткен әкімшілік деректер нысандарын толық, дұрыс және уақтылы толтыруды қамтамасыз ету жөніндегі міндеттерді орындау.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бекіткен білім алушыларды қабылдау, ауыстыру, қайта қабылдау және оқудан шығару тәртібін сақтау.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берілген құжаттар бойынша электрондық базаның жұмыс істеуін қамтамасыз ету (мұрағат)</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оқыту технологиясы талаптарын сақтау: академиялық кредиттерді жинақтай отырып, білім алушылардың пәндерді оқу кезектілігін өз бетінше жоспарлауы, оқу процесін жоспарлау және ұйымдастыру кезіндегі оқу жұмысының түрлері бойынша уақыт нормалары, оқу жұмысының түрлері арасындағы сағат көлемінің арақатынасы, оқыту технологиясы; ЖОО-ның оқу-әдістемелік және ғылыми-әдістемелік жұмысының мазмұны.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еуропалық жоғары білім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жүйесінің жұмыс істеуін қамтамасыз етуі.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білім беру технологияларын (бұдан әрі - ҚБТ) қолдана отырып ұйымдастырылған оқу процесінің сапасын қамтамасыз ету: ұлттық білім беру деректер базасымен (бұдан әрі - ҰББДҚ) интеграцияланған басқарудың ақпараттық жүйесі және ҚБТ қолдана отырып оқыту процесін ұйымдастырушылық, әдістемелік, ақпараттық және техникалық сүйемелдеуді жүзеге асыратын арнайы құрылымдық бөлімше.</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ҰББДҚ-мен интеграцияланған білім беру процесін басқарудың ақпараттық жүйесінің жұмыс істеуін қамтамасыз етуі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ортасы).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офисінің болуы: білім алушыларды оқу пәндеріне тіркеуді сақтау, игерілген кредиттерді есепке алу, аралық және қорытынды аттестаттауды ұйымдастыру, білім алушылардың жоғары оқу орындарындағы оқу жетістіктерінің бүкіл тарихын жүргізу; ӘАОО – да-білім беру сапасын мониторингтеу және бақылау (бағалау) бөлімшелерінің қызметі.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бағыттары жіктеуішінің кемінде 7 бағыты бойынша (мәдениет және спорт саласындағы білім беру ұйымдарын, ҚР Ұлттық қауіпсіздік органдарына, ҚР Бас прокуратурасына, ҚР Қорғаныс министрлігіне, ҚР Ішкі істер министрлігіне, ҚР Ұлттық қауіпсіздік органдарына ведомстволық бағынысты білім беру ұйымдарын қоспағанда) "Педагогикалық ғылымдар" бакалавриаты кадрларын даярлау бағыты бойынша лицензияның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жылда бір рет, сот төрелігі Академиясы мен ӘАОО-ларды қоспағанда, білім беру ұйымдарының басшылары үшін менеджмент саласында кемінде бес жылда бір рет біліктілікті арттыруды, білім беру саласындағы уәкілетті орган бекіткен талаптарға сәйкес "Педагогикалық ғылымдар" кадрларды даярлау бағыты бойынша; денсаулық сақтау саласындағы уәкілетті орган бекіткен талаптарға сәйкес "Денсаулық сақтау және әлеуметтік қамтамасыз ету (медицина)" кадрларды даярлау бағыты бойынша жүзеге асырады.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сапалы құрамымен қамтамасыз ету: олардың білімінің және/немесе ғылыми/академиялық дәрежесінің және/немесе ғылыми атағының оқытылатын пәндер бейініне сәйкестігі; ЖОО негізгі орын алатын оқытушылардың үлесі; профессор-оқытушылар құрамының дәрежелілігі.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 қорымен қамтамасыз етілуі: соңғы он жылда баспа және электрондық басылымдар форматында кадрларды даярлау бағытының білім беру бағдарламасы пәндерінің 100% - ын қамтамасыз ететін, оның ішінде оқыту тілдері бойынша басып шығарылған басылымдар.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қолжетімді кең жолақты интернетпен қамтамасыз ету, бағдарламалық-аппараттық кешен мен қолданбалы қамтамасыз етуге қойылатын ең төменгі талаптарға сәйкес келетін компьютерлік кабинеттермен, компьютерлермен, оқу-зертханалық және материалдық-техникалық базамен, кадрларды даярлау бағытының білім беру бағдарламасына сәйкес білім беру процесі үшін қажетті жабдықпен, ҰББДҚ-ға сәйкес өзекті Деректер базалары бар білім беруді басқарудың ақпараттық жүйесімен жарақтандыру және растайтын құжаттар.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және/немесе ғылым кандидаты және/немесе философия докторы (PhD) ғылыми дәрежелері бар төрт оқытушының, оның ішінде негізгі жұмыс орны ЖОО болып табылатын кадрларды даярлау бағыты бойынша кемінде бір ғылым докторының немесе философия (PhD) докторының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кадрларды даярлаудың тиісті бағыты бойынша соңғы 2 жылда білім алушыларды үздіксіз қабылдауды жүзеге асыруы және растайтын құжаттар.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бакалавриат түлектерін жұмысқа орналастыруды қамтамасыз ету, бұл ретте кадрларды даярлау бағыты бойынша бітірушілердің жалпы санынан бітіруші жыл ішінде жұмысқа орналасқандардың үлесі 50%-дан кем емес, "Педагогикалық ғылымдар" кадрларын даярлау үшін 60% - дан кем емес: ұсынылатын білім беру қызметтеріне қанағаттану деңгейін айқындау үшін білім алушылардан, профессорлық-оқытушылық құрам мен жұмыс берушілерден сұрау.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оқу жылына арналған мемлекеттік білім беру тапсырысы құнының кемінде 30% - ын құрайтын білім беру ұйымдарының ақылы негізде бір білім алушыға жұмсалатын ең төменгі шығындарының сәйкестігі.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ғылыми және (немесе) академиялық дәрежесі/атағы бар оқытушылардың және (немесе) оқытушы лауазымында кемінде үш жыл өтілі бар немесе бейіні бойынша кемінде бес жыл практикалық жұмыс өтілі бар аға оқытушылардың дәріс оқуын қамтамасыз ету.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докторантура білім алушыларының дипломдық жұмыстарына (жобаларына), магистрлік/докторлық диссертацияларына қойылатын талаптарды сақтау және ғылыми жетекшілерді тағайындау.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жазбаша бағаланатын жұмыстарына, сондай-ақ жариялауға ұсынылған оқытушылар мен ғылыми қызметкерлердің ғылыми жұмыстарына антиплагиаттың болуына тексеру жүргізуді сақтау.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зерттеу / өндірістік практиканы ұйымдастыруын және өткізуін сақтау.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бекіткен білім алушылардың үлгеріміне ағымдағы бақылау, аралық және қорытынды аттестаттау жүргізу, білім алушылардың оқу жетістіктерін есепке алу тәртібін сақтау, білім алушыларды қорытынды аттестаттау бойынша аттестаттау және апелляциялық комиссияларының жұмысы.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жоғары білім берудің мемлекеттік жалпыға міндетті стандартына (бұдан әрі - МЖБС) сәйкестігі: "Педагогикалық ғылымдар" кадрларын даярлау бағыты бойынша орта білім берудің МЖБС ескере отырып, ҚР Ұлттық қауіпсіздік органдарына, ҚР Бас прокуратурасына, ҚР Қорғаныс министрлігіне, ҚР Ішкі істер министрлігіне ведомстволық бағынысты білім беру ұйымдары үшін жоғары білім берудің МЖБС-ға сәйкестігі.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және докторантура білім алушыларын қорытынды аттестаттауды өткізуге қойылатын талаптарды сақтау.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алушыда тиісті білім беру бағдарламасын меңгеру үшін қажетті пререквизиттерді "кіреберісте" қайта есепке алуды, формальды білім берудің алдыңғы деңгейінің жекелеген пәндерінің пререквизиттерін, сондай-ақ Оқыту нәтижелері сәйкес келген жағдайда тиісті деңгейдегі бейресми білім беруді оқыту нәтижелерін сақтау, білім беру бағдарламасының бейіні сәйкес келмеген жағдайда жоғары білім берудің толық бағдарламасы бойынша оқытуды жүзеге асыру.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 сақтау, білім алушының оқу қызметінің барлық түрлерін қоса алғанда, барлық оқу кезеңінде бакалавриат, магистратура және докторантура бағдарламалары бойынша академиялық кредиттерді игеру.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деңгейлері бойынша дескрипторлар негізінде білім алушылардың даярлық деңгейіне қойылатын талаптарға сәйкестігін растайтын және оқытудың қол жеткізілген нәтижелерінде көрсетілген игерілген құзыреттерді көрсететін бекітілген модульдік білім беру бағдарламаларымен қамтамасыз ету.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жеке жұмыс жоспарын сақтау: оқу жоспары, ғылыми-зерттеу, эксперименттік-зерттеу жұмысы; практика; негіздемесі мен құрылымы бар дипломдық/магистрлік/докторлық жұмыстың (диссертацияның, жобаның) тақырыбы мен жоспары; ғылыми жарияланымдар мен тағылымдамалардың, оның ішінде шетелдік жоспарлар.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анықтау үшін бақылаудың тиімді және ашық рәсімдері негізінде білім алушылардың білімін кесуді жүргізу.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МВА/ЕМВА/DBA бекітілген білім беру бағдарламаларымен қамтамасыз ету, сондай-ақ олардың іске асырылуын растау: мазмұны, құрылымы, бизнес зерттеулер мен консалтинг жүргізуге тартылған профессорлық-оқытушылық құраммен, басқарушылық жұмыс тәжірибесі бар, сондай-ақ ғылым докторы немесе кандидаты ғылыми дәрежесі бар ғылыми қызметпен және/немесе DBA бағдарламаларында оқыту үшін халықаралық тағылымдамалары мен жарияланымдары бар даярлау бағыты бойынша кәсіби білімі мен дағдылары бар адамдармен қамтамасыз ету, кемінде екі ғылыми-зерттеу/академиялық тәжірибесі бар немесе DBA бағдарламасының докторанттарын ғылыми басқаруды жүзеге асыру үшін басқару, консалтингтік жұмыс тәжірибесі бар DBA дәрежесі бар ғылым докторлары/кандидаттары қатарынан тағайындалатын мамандармен қамтамасыз ету.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Магистрлік/докторлық диссертацияларды қорғауды ұйымдастыру, жүргізу және сақтау, растайтын құжаттар.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ғылыми-зерттеу жұмыстарын ұйымдастыруды және жүргізуді қамтамасыз ету: іргелі, қолданбалы, іздестіру (бастамашыл) ғылыми-зерттеу, тәжірибелік-конструкторлық, инновациялық жұмыстар, тапсырыс, бөгде ұйымдармен шарт бойынша ғылыми зерттеулер; оқытудың инновациялық технологияларын және ғылыми зерттеулер нәтижелерін оқу процесі мен өндіріске әзірлеу және енгізу; зерттеу қызметінің инновациялық инфрақұрылымын қалыптастыру, ғылыми әзірлемелерді коммерцияландыру тетігін құру және енгізу; зерттеушілер мен әзірлеушілердің зияткерлік меншігі мен авторлық құқығын қорғау.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білім беру, ғылым және мәдениет ұйымдарымен, халықаралық ұйымдармен және қорлармен ынтымақтастығын іске асыру, білім алушылармен, педагогикалық және ғылыми қызметкерлермен алмасудың халықаралық бағдарламаларына қатысу, шетелдік азаматтар қатарынан кадрлар даярлау, ҚР Ұлттық қауіпсіздік органдарына, ҚР Жоғарғы сотына, ҚР Бас прокуратурасына, ҚР Қорғаныс министрлігіне, ҚР Ішкі істер министрлігіне ведомстволық бағынысты білім беру ұйымдарынан басқа білім беру саласындағы халықаралық үкіметтік емес ұйымдарға (қауымдастықтарға) кіру.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ұйымдармен және кәсіпорындармен шартқа сәйкес қаржыландырылатын ғылыми-зерттеу және тәжірибелік-конструкторлық жұмыстарды іске асыру және растайтын құжаттар.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практика базасымен қамтамасыз ету: практика базалары, оның ішінде "Педагогикалық Ғылымдар" кадрларды даярлау бағыты үшін –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педагогикалық практика базалары бойынша шарттардың болуы. Бұл ретте "Денсаулық сақтау және әлеуметтік қамтамасыз ету (медицина)" кадрларын даярлау үшін – жетекші шетелдік медициналық білім беру ұйымдарымен стратегиялық әріптестік туралы шарттардың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жоғары оқу орны мәртебесінің нормаларын көздейтін кадрларды даярлаудың тиісті бағыттары бойынша білім беру ұйымдарымен, ғылыми және (немесе) ғылыми-білім беру және (немесе) ғылыми-өндірістік орталықтармен халықаралық ынтымақтастық жөніндегі талаптарды сақтау және шетелдік консультанттарды тарту.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активтермен (аудиториялық және зертханалық базамен, оқу кабинеттерімен, өндірістік шеберханалармен, полигондармен, спорт залдарымен), ғимараттармен (оқу корпустарымен): Денсаулық сақтау саласындағы уәкілетті орган бекіткен санитариялық қағидалар мен нормаларға және өрт қауіпсіздігі талаптарына сәйкес келетін, мемлекеттік органдардың немесе квазимемлекеттік ұйымдардың қатысуымен жоғары оқу орындары үшін кемінде 5% меншікті не шаруашылық жүргізу немесе жедел басқару, сенімгерлік басқару құқығымен тиесілі, оқу үй-жайларымен және алаңымен қамтамасыз ету, үй-жайларда және білім беру ұйымының іргелес аумағының барлық периметрі бойынша бейне бақылауды қамтамасыз ету болып табылады.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қаладан келген білім алушылардың (жатақханалар/хостелдер/қонақ үйлер) мұқтаждар санынан кемінде 70% тұруы үшін жағдай жасау және растайтын құжаттар.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 корпустарын жабдықталған медициналық пункттермен қамтамасыз ету. Медициналық қызметке лицензияның болуы. ҚР Ұлттық қауіпсіздік органдарына, ҚР Қорғаныс министрлігіне, ҚР Ішкі істер министрлігіне ведомстволық бағынысты білім беру ұйымдары үшін – білім алушыларға медициналық қызмет көрсетудің болуы.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корпусында білім алушыларды тамақтандыру үшін жағдай жасау.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ерекше білім беру қажеттіліктері бар адамдар үшін жағдай жасауы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10 желтоқсаны</w:t>
            </w:r>
            <w:r>
              <w:br/>
            </w:r>
            <w:r>
              <w:rPr>
                <w:rFonts w:ascii="Times New Roman"/>
                <w:b w:val="false"/>
                <w:i w:val="false"/>
                <w:color w:val="000000"/>
                <w:sz w:val="20"/>
              </w:rPr>
              <w:t>№ 92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желтоқсаны</w:t>
            </w:r>
            <w:r>
              <w:br/>
            </w:r>
            <w:r>
              <w:rPr>
                <w:rFonts w:ascii="Times New Roman"/>
                <w:b w:val="false"/>
                <w:i w:val="false"/>
                <w:color w:val="000000"/>
                <w:sz w:val="20"/>
              </w:rPr>
              <w:t>№ 514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2-қосымша</w:t>
            </w:r>
          </w:p>
        </w:tc>
      </w:tr>
    </w:tbl>
    <w:bookmarkStart w:name="z18" w:id="14"/>
    <w:p>
      <w:pPr>
        <w:spacing w:after="0"/>
        <w:ind w:left="0"/>
        <w:jc w:val="left"/>
      </w:pPr>
      <w:r>
        <w:rPr>
          <w:rFonts w:ascii="Times New Roman"/>
          <w:b/>
          <w:i w:val="false"/>
          <w:color w:val="000000"/>
        </w:rPr>
        <w:t xml:space="preserve"> Мектепке дейінгі тәрбие мен оқытудың жалпы білім беретін оқу бағдарламаларын іске асыратын білім беру ұйымдарына қатысты білім беру жүйесін мемлекеттік бақылау саласындағы тексеру парағы</w:t>
      </w:r>
    </w:p>
    <w:bookmarkEnd w:id="14"/>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w:t>
      </w:r>
    </w:p>
    <w:p>
      <w:pPr>
        <w:spacing w:after="0"/>
        <w:ind w:left="0"/>
        <w:jc w:val="both"/>
      </w:pPr>
      <w:r>
        <w:rPr>
          <w:rFonts w:ascii="Times New Roman"/>
          <w:b w:val="false"/>
          <w:i w:val="false"/>
          <w:color w:val="000000"/>
          <w:sz w:val="28"/>
        </w:rPr>
        <w:t>
      Бақылау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0910"/>
        <w:gridCol w:w="250"/>
        <w:gridCol w:w="250"/>
        <w:gridCol w:w="251"/>
        <w:gridCol w:w="251"/>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лауазымдық міндеттерін және педагогикалық этика нормаларын сақтауы (өтініш болған жағдайда тексеріледі).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 болған жағдайда тексеріледі).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педагогтерінің бес жылда бір реттен сиретпей біліктілігін арттыруын растайтын сертификаттарының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білім беру дерекқорының статистикалық деректерінің білім беру ұйымының нақты деректеріне сәйкестігі.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сағат сандары бар оқу жоспарларының мектепке дейінгі тәрбие мен оқытудың үлгілік оқу жоспарларына сәйкестігі. Сондай-ақ,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бағдарламаның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 ұымдастырылған оқу қызметінің ұзақтығы мектепке дейінгі тәрбие мен оқытудың мемлекеттік жалпыға міндетті стандартына, үлгілік оқу жоспарына және үлгілік бағдарламасына сәйкестігін растайтын педагог-мамандардың, тәрбиешілердің бекітілген өтпелі тақырыптарына қатан сәйкестікте білім беру ұйымы бекіткен перспективалық жоспардың, циклограммалардың (бақылау, жұмыс уақыты, балалардың өмірі мен қызметін ұйымдастыру, сабақтарды, вариативтік бөлімді, педагог – мамандар үшін бірлескен қызметін жоспарлау), барлық жас топтары бойынша ұымдастырылған оқу қызметінің бөлінуі, жас топтары бойынша күн тәртібінің болуы және іске асырылуы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оның ішінде ерекше білім беру қажеттілігі және жеке мүмкіндіктері бар тәрбиеленушілер үшін "Денсаулық", "Қатынас", "Таным", "Шығармашылық", "Әлеумет" білім беру салаларын іске асыру үшін дене, зияткерлік және жеке тұлғалық дамуын қамтамасыз ететін оңтайлы жағдайлардың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тәрбиемен, оқытумен қамтылған және қамтылмаған балалардың дамуы және оларды тәрбиелеу жөнінде ата-аналар үшін өткізілген кеңестерді растайтын материалдарының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дамуын қадағалайтын материалдардың болуы (электрондық және қағаз түріндегі бақылау парағы, даму жеке картасы – әдіскердің жинақ есебі).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жинақтау кезінде балалардың жас ерекшеліктерінің сақталғандығын растайтын топтар бойынша балалар тізімдерінің болуы (балалардың жасы 1 қыркүйекке дейін – толық жас) (әр түрлі жастағы топтарды қоспағанда).</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құрылтайшылық, құқық белгілеуші құжаттарының және рұқсаттар мен хабарламалардың мемлекеттік ақпараттық жүйесі арқылы қызметтің басталғаны туралы хабарламаны қабылдау туралы талонның болуы.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мен медициналық бақылау, сондай-ақ қарау, күту және сауықтыру үшін растайтын материалдарының (ғимараттың қуаты жобасын растайтын құжаттардың болуы, мемлекеттік білім беру тапсырысын бекіту туралы әкімдіктің қаулысы, тәрбиленушілердің тізімдік құрамы)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кеңестің жұмыс жоспарлары мен отырыстар хаттамаларының, олардың қызметін растайтын материалдардың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педагогикалық немесе өзге де кәсіптік білімі бар немесе тиісті бейіні бойынша білім беру саласындағы заңнамаға сәйкес педагогикалық қайта даярлаудан өткен педагог кадрлармен қамтамасыз етілгенін растайтын қосымшалары бар дипломдар көшірмелерінің және білім беру ұйымы бекіткен педагог қызметкерлердің тарификациялық тізімдерінің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 1) соттың заңды күшіне енген үкіміне сәйкес педагогтің кәсіби қызметін жүзеге асыру құқығынан айырылған;2) іс-әрекетке қабілетсіз немесе әрекетке қабілеті шектеулі деп танылған, соның нәтижесінде қызметкердің еңбек қатынастарын жалғастыру мүмкіндігі жоқ;3) психиатриялық және (немесе) наркологиялық жазбалардан тұратын медициналық қарсы көрсетілімдері бар;4) тиісті бейін бойынша техникалық және кәсіптік, орта білімнен кейінгі, жоғары немесе жоғары оқу орнынан кейінгі педагогикалық немесе кәсіптік білімі туралы немесе тиісті бейіні бойынша білім беру саласындағы заңнамаға сәйкес педагогикалық қайта даярлаудан өткен құжаттары жоқ;5)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 немесе өзге де лауазымды тұлғаның оқу-тәрбие процесі барысында білім беру ұйымы тәрбиеленушілерінің, білім алушылар мен қызметкерлерінің өмірлері мен денсаулықтарын қорғау бойынша лауазымдық міндеттерін орындауы (өтініш болған жағдайда тексеріледі).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Жарғысында белгіленген функцияларды орындау (өтініш болған жағдайда тексеріледі).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ұйымдары педагогтерінің саны мен лауазымдарының мектепке дейінгі тәрбие мен оқыту ұйымдары қызметкерлерінің үлгілік штатына және педагог лауазымдарының тізбесіне сәйкес келуі.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немесе ата-аналардың заңды өкілдері арасындағы өзара қарым-қатынасты реттейтін шарттардың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ішкі тәртіп қағидасының, қызметкерлердің лауазымдық нұсқаулықтарының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тәрбиеленушінің орны тәрбиеленуші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 тәрбиеленушінің ата-анасының бірі немесе заңды өкілі тәрбиеленушінің жылына 2 айдан артық емес демалысына жазбаша өтініш ұсынған жағдайда; елді мекенде төтенше жағдай (әлеуметтік, табиғи, техногенді сипаттағы төтенше жағдайлар) енгізілген кезеңде сақталады (өтініш болған жағдайда тексеріледі);</w:t>
            </w:r>
            <w:r>
              <w:br/>
            </w:r>
            <w:r>
              <w:rPr>
                <w:rFonts w:ascii="Times New Roman"/>
                <w:b w:val="false"/>
                <w:i w:val="false"/>
                <w:color w:val="000000"/>
                <w:sz w:val="20"/>
              </w:rPr>
              <w:t>
Тәрбиеленушілер мектепке дейінгі ұйымдардан мектепке дейінгі ұйым мен тәрбиеленушінің ата-анасының немесе өзге де заңды өкілінің арасындағы шарттың талаптары бұзылған; тәрбиеленуші бір айдан астам дәлелсіз себеппен және әкімшілікке ескертпей келмеген;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 (өтініш болған жағдайда тексеріледі).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w:t>
            </w:r>
            <w:r>
              <w:br/>
            </w:r>
            <w:r>
              <w:rPr>
                <w:rFonts w:ascii="Times New Roman"/>
                <w:b w:val="false"/>
                <w:i w:val="false"/>
                <w:color w:val="000000"/>
                <w:sz w:val="20"/>
              </w:rPr>
              <w:t>
- педагогтің есеп беруін не одан педагогтік лауазымдық міндеттеріне байланысты емес ақпаратты талап етуге;</w:t>
            </w:r>
            <w:r>
              <w:br/>
            </w:r>
            <w:r>
              <w:rPr>
                <w:rFonts w:ascii="Times New Roman"/>
                <w:b w:val="false"/>
                <w:i w:val="false"/>
                <w:color w:val="000000"/>
                <w:sz w:val="20"/>
              </w:rPr>
              <w:t>
- педагогке тауарлар мен көрсетілетін қызметтерді сатып алу міндеттемесін жүктеуге жол бермеу (өтініштер болған жағдайда тексеріледі).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10 желтоқсаны</w:t>
            </w:r>
            <w:r>
              <w:br/>
            </w:r>
            <w:r>
              <w:rPr>
                <w:rFonts w:ascii="Times New Roman"/>
                <w:b w:val="false"/>
                <w:i w:val="false"/>
                <w:color w:val="000000"/>
                <w:sz w:val="20"/>
              </w:rPr>
              <w:t>№ 92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желтоқсаны</w:t>
            </w:r>
            <w:r>
              <w:br/>
            </w:r>
            <w:r>
              <w:rPr>
                <w:rFonts w:ascii="Times New Roman"/>
                <w:b w:val="false"/>
                <w:i w:val="false"/>
                <w:color w:val="000000"/>
                <w:sz w:val="20"/>
              </w:rPr>
              <w:t>№ 514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3-қосымша</w:t>
            </w:r>
          </w:p>
        </w:tc>
      </w:tr>
    </w:tbl>
    <w:bookmarkStart w:name="z20" w:id="15"/>
    <w:p>
      <w:pPr>
        <w:spacing w:after="0"/>
        <w:ind w:left="0"/>
        <w:jc w:val="left"/>
      </w:pPr>
      <w:r>
        <w:rPr>
          <w:rFonts w:ascii="Times New Roman"/>
          <w:b/>
          <w:i w:val="false"/>
          <w:color w:val="000000"/>
        </w:rPr>
        <w:t xml:space="preserve"> Жалпы орта білім берудің бастауыш, негізгі орта және жалпы орта білім беретін оқу бағдарламаларын іске асыратын білім беру ұйымдарына қатысты білім беру жүйесін мемлекеттік бақылау саласындағы тексеру парағы</w:t>
      </w:r>
    </w:p>
    <w:bookmarkEnd w:id="15"/>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w:t>
      </w:r>
    </w:p>
    <w:p>
      <w:pPr>
        <w:spacing w:after="0"/>
        <w:ind w:left="0"/>
        <w:jc w:val="both"/>
      </w:pPr>
      <w:r>
        <w:rPr>
          <w:rFonts w:ascii="Times New Roman"/>
          <w:b w:val="false"/>
          <w:i w:val="false"/>
          <w:color w:val="000000"/>
          <w:sz w:val="28"/>
        </w:rPr>
        <w:t>
      Бақылау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қызметін қамтамасыз ететін білім беру ұйымының құрылтай құжаттарының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қорының статистикалық деректерінің білім беру ұйымының нақты деректеріне сәйкестігі.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педагогтерінің және ғылыми қызметкерлерінің атқаратын лауазымы бойынша және/немесе оқытылатын пәні бойынша бес жылда бір реттен сиретпей біліктілігін арттырғандығын растайтын сертификаттарының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 бойынша білім беру ұйымдары бұйрықтарының, сыныптар бөлінісінде білім беру ұйымдары білім алушыларының сандық құрамын растайтын білім алушыларды жазатын алфавиттік кітаптың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жоспарының инвариантты компонентінің орындалуын растайтын жұмыс оқу жоспарларының, сынып журналдарының, сабақ кестесінің болуы, сондай-ақ білім алушылардың апталық оқу жүктемесінің жұмыс оқу жоспарларындағы, сабақ кестелеріндегі, факультативтік, үйірмелік, топтық және жеке сабақтардың ең жоғары көлеміне сәйкес келуі.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журналдарында (электрондық/қағаз) ағымдағы бағалардың немесе ағымдағы бағалаудың балмен, </w:t>
            </w:r>
            <w:r>
              <w:br/>
            </w:r>
            <w:r>
              <w:rPr>
                <w:rFonts w:ascii="Times New Roman"/>
                <w:b w:val="false"/>
                <w:i w:val="false"/>
                <w:color w:val="000000"/>
                <w:sz w:val="20"/>
              </w:rPr>
              <w:t>
2-11 сынып білім алушыларында тоқсандық және жылдық бағалардың болуы, сондай-ақ белгілі бір оқу кезеңі (тоқсан, оқу жылы) аяқталғаннан кейін өткізілетін жиынтық бағалауды жүргізу қорытындылары бойынша жиынтық бағалауды және талдауды, оқу бағдарламасына сәйкес бөлімдерді/өтпелі тақырыптарды зерделеуді растайтын материалдардың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білім беру ұйымына бара алмайтын білім алушыларды үйде немесе емдеу ұйымдарында жеке тегін оқытуды ұйымдастыру туралы, сондай-ақ рұқсаттар негізінде экстернат және қашықтықтан оқыту нысанында оқытуға бұйрықтардың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оқу пәндері үлгілік жоспарлары мен бағдарламаларына сәйкес сағат санының жеке оқу жоспарларының, сондай-ақ, экстернат нысанында оқитын білім алушыларға арналған оқу жұмыс жоспарына сәйкес жеке оқу бағдарламасының және консультация беру кестесінің болуы және сәйкестігі.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пәндерінің үлгілік оқу жоспарларына және бастауыш білім беру, негізгі орта білім беру, жалпы орта білім берудің мемлекеттік жалпыға міндетт стандартына сәйкестігі.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жоспарының пәндеріне сәйкес педагогтердің болуы:</w:t>
            </w:r>
            <w:r>
              <w:br/>
            </w:r>
            <w:r>
              <w:rPr>
                <w:rFonts w:ascii="Times New Roman"/>
                <w:b w:val="false"/>
                <w:i w:val="false"/>
                <w:color w:val="000000"/>
                <w:sz w:val="20"/>
              </w:rPr>
              <w:t xml:space="preserve">
Тиісті бейіні бойынша педагогикалық білімі бар бастауыш білім деңгейі үшін: лицензиат негізгі жұмыс орны болып табылатын жалпы білім беретін мектептер, мектеп-гимназиялар, мектеп-лицейлер үшін бастауыш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 педагог-шеберлердің үлесі 25 %-дан кем емес; </w:t>
            </w:r>
            <w:r>
              <w:br/>
            </w:r>
            <w:r>
              <w:rPr>
                <w:rFonts w:ascii="Times New Roman"/>
                <w:b w:val="false"/>
                <w:i w:val="false"/>
                <w:color w:val="000000"/>
                <w:sz w:val="20"/>
              </w:rPr>
              <w:t>
лицензиат негізгі жұмыс орны болып табылатын гимназиялар үшін бастауыш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 педагог-шеберлердің үлесі 30 %-дан кем емес;</w:t>
            </w:r>
            <w:r>
              <w:br/>
            </w:r>
            <w:r>
              <w:rPr>
                <w:rFonts w:ascii="Times New Roman"/>
                <w:b w:val="false"/>
                <w:i w:val="false"/>
                <w:color w:val="000000"/>
                <w:sz w:val="20"/>
              </w:rPr>
              <w:t>
Тиісті бейіні бойынша педагогикалық білімі бар немесе педагогикалық қайта даярлаудан өткен негізгі орта білім беру, жалпы орта білім беру деңгейлері үшін:</w:t>
            </w:r>
            <w:r>
              <w:br/>
            </w:r>
            <w:r>
              <w:rPr>
                <w:rFonts w:ascii="Times New Roman"/>
                <w:b w:val="false"/>
                <w:i w:val="false"/>
                <w:color w:val="000000"/>
                <w:sz w:val="20"/>
              </w:rPr>
              <w:t>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негізгі орта білім беру, жалпы орта білім беру деңгейлеріндегі педагогтердің жалпы санынан жалпы білім беретін мектептер, мектеп-гимназиялар, мектеп-лицейлер үшін 35 %-дан кем емес, лицей үшін 40 %-дан кем емес, оның ішінде жаратылыстану-математикалық бағыттағы педагогтердің үлесі 30%-дан кем емес;гимназиялар үшін 40%-дан кем емес, оның ішінде қоғамдық-гуманитарлық бағыттағы педагогтердің үлесі 30%-дан кем емес, дарынды тұлғаларға арналған мамандандырылған білім беру ұйымдары үшін 45%-дан кем емес, соның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көрсетуге лицензия немесе денсаулық сақтау ұйымдарымен шарт негізінде білім алушыларға медициналық қызмет көрсетудің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нормаларға және өрт қауіпсіздігі талаптарына сәйкес келетін оқу үй-жайларымен білім беру қызметтерінің сапасын қамтамасыз ететін меншікті не шаруашылық жүргізу немесе жедел басқару не сенімгерлік басқару құқығында тиесілі материалдық активтердің болуы немесе кемінде 10 жыл қолданылу мерзімімен материалдық активтерді жалға алудың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сыныптармен; интернет желісіне қосылған компьютерлермен жарақтандырылуы; edu.kz аймағында үшінші деңгейдегі домендік атаудың болуы; </w:t>
            </w:r>
            <w:r>
              <w:br/>
            </w:r>
            <w:r>
              <w:rPr>
                <w:rFonts w:ascii="Times New Roman"/>
                <w:b w:val="false"/>
                <w:i w:val="false"/>
                <w:color w:val="000000"/>
                <w:sz w:val="20"/>
              </w:rPr>
              <w:t xml:space="preserve">
жабдықтар мен жиһаздардың болуы; </w:t>
            </w:r>
            <w:r>
              <w:br/>
            </w:r>
            <w:r>
              <w:rPr>
                <w:rFonts w:ascii="Times New Roman"/>
                <w:b w:val="false"/>
                <w:i w:val="false"/>
                <w:color w:val="000000"/>
                <w:sz w:val="20"/>
              </w:rPr>
              <w:t>
мемлекеттік білім беру ұйымдарының орын-жайларында және (немесе) іргелес аумақтарында бейнебақылаудың болуы;</w:t>
            </w:r>
            <w:r>
              <w:br/>
            </w:r>
            <w:r>
              <w:rPr>
                <w:rFonts w:ascii="Times New Roman"/>
                <w:b w:val="false"/>
                <w:i w:val="false"/>
                <w:color w:val="000000"/>
                <w:sz w:val="20"/>
              </w:rPr>
              <w:t>
бастауыш білім беру үшін жеке пайдалануға арналған жабдықталған шкафтардың болуы;</w:t>
            </w:r>
            <w:r>
              <w:br/>
            </w:r>
            <w:r>
              <w:rPr>
                <w:rFonts w:ascii="Times New Roman"/>
                <w:b w:val="false"/>
                <w:i w:val="false"/>
                <w:color w:val="000000"/>
                <w:sz w:val="20"/>
              </w:rPr>
              <w:t>
оқу жұмыс жоспарларына сәйкес оқу пәндері кабинеттерінің және негізгі орта және жалпы орта білім беру үшін зертханалардың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ұйымына қабылдау және білім алушылардың білім беру ұйымынан шығуы туралы бұйрықтарының болуы, сондай-ақ әрбір шығып қалған білім алушыға басқа білім беру ұйымына келуі туралы есептен шығару талонының болуы.</w:t>
            </w:r>
            <w:r>
              <w:br/>
            </w:r>
            <w:r>
              <w:rPr>
                <w:rFonts w:ascii="Times New Roman"/>
                <w:b w:val="false"/>
                <w:i w:val="false"/>
                <w:color w:val="000000"/>
                <w:sz w:val="20"/>
              </w:rPr>
              <w:t>
Білім алушылардың жеке істерінде:</w:t>
            </w:r>
            <w:r>
              <w:br/>
            </w:r>
            <w:r>
              <w:rPr>
                <w:rFonts w:ascii="Times New Roman"/>
                <w:b w:val="false"/>
                <w:i w:val="false"/>
                <w:color w:val="000000"/>
                <w:sz w:val="20"/>
              </w:rPr>
              <w:t>
- баланың заңды өкілдерінің өтініші негізінде дайындық деңгейіне қарамастан, білім беру ұйымы қызмет көрсететін аумақта тұратын балалардың қолжетімділігін қамтамасыз ете отырып, барлық алты жастағы және күнтізбелік жылда алты жасқа толатын балаларды бірінші сыныпқа қабылдауды;</w:t>
            </w:r>
            <w:r>
              <w:br/>
            </w:r>
            <w:r>
              <w:rPr>
                <w:rFonts w:ascii="Times New Roman"/>
                <w:b w:val="false"/>
                <w:i w:val="false"/>
                <w:color w:val="000000"/>
                <w:sz w:val="20"/>
              </w:rPr>
              <w:t>
- білім беру ұйымының қызмет көрсету аумағында тұратын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қабылдауды;</w:t>
            </w:r>
            <w:r>
              <w:br/>
            </w:r>
            <w:r>
              <w:rPr>
                <w:rFonts w:ascii="Times New Roman"/>
                <w:b w:val="false"/>
                <w:i w:val="false"/>
                <w:color w:val="000000"/>
                <w:sz w:val="20"/>
              </w:rPr>
              <w:t>
-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гимназиялардың, лицейлердің оныншы, он бірінші сыныптарына қабылдау гимназия, лицейлерге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асырылғанын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және гимназияларға бірінші сыныпқа түсуі үшін конкурстық негізде қабылдау жүргізгендігін растайтын емтиханның, тестілеудің, сынақтың материалдарының, хаттамалардың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нысанын білім беру саласындағы уәкілетті орган бекітетін білім беру ұйымының басшысы мен білім алушының ата-аналары немесе заңды өкілдері арасында жасалған білім беру қызметтерін көрсетуге арналған шарттың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белгіленген функцияларды орындау (өтініш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(өтініштер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сондай-ақ мемлекеттік білім беру ұйымдары басшыларының үш жылда бір реттен сиретпей арттырудан (растаудан) өтуін беру (растау) туралы куәліктердің, бұйрықтардың, куәліктерді тіркеу және беру журналдарының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бойынша кеңестің) қызметін растайтын жұмыс жоспарлары мен отырыстары хаттамаларының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 бар дипломдар көшірмелерінің, жоғары және (немесе) жоғары оқу орнынан кейінгі білім беру ұйымдарының базасында педагогикалық қайта даярлаудан өту сертификаттары және білім беру ұйымдарымен бекітілген сабақ беретін пәнінің бейініне, сондай-ақ педагогтың атқаратын лауазымына сәйкес келетін жоғары, техникалық және кәсіптік, орта білімнен кейінгі педагогикалық білімі бар педагогтармен қамтамасыз етілгенін растайтын педагогтердің тарификациялық тізімдерінің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қызметіне:1) соттың заңды күшіне енген үкіміне сәйкес педагогтің кәсіби қызметін жүзеге асыру құқығынан айырылған;2) іс-әрекетке қабілетсіз немесе әрекетке қабілеті шектеулі деп танылған, соның нәтижесінде қызметкердің еңбек қатынастарын жалғастыру мүмкіндігі жоқ;3) психиатриялық және (немесе) наркологиялық жазбалардан тұратын медициналық қарсы көрсетілімдері бар;4) техникалық және кәсіптік, орта білімнен кейінгі, жоғары немесе жоғары оқу орнынан кейінгі білім туралы құжаттары жоқ;5)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педагогикалық кеңес хаттамаларының, негізгі орта білім туралы және жалпы орта білім туралы аттестаттарды беру және есепке алу кітабындағы жазбалардың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білім алушыларының негізгі орта білім беру және 11-сынып білім алушыларының жалпы орта білім беру деңгейіндегі оқыту курсы үшін қорытынды аттестаттау және қорытынды бағалардың электрондық хаттамаларының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11-сынып білім алушылары бір немесе екі пәннен жылдық қанағаттанарлықсыз баға алған жағдайда білім беруді басқару органдары белгілеген мерзімде қайта қорытынды аттестаттау жүргізілгендігін растайтын материалдарының болуы (өтініштер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Оқудан тыс іс-шаралар ұйымдастырудың және қазақ, орыс және ағылшын тілдерінде элективті курстардың ұйымдастырылуын растайтын материалдардың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Педагогті кәсіби міндеттеріне байланысты емес жұмыс түрлеріне тартуға;</w:t>
            </w:r>
            <w:r>
              <w:br/>
            </w:r>
            <w:r>
              <w:rPr>
                <w:rFonts w:ascii="Times New Roman"/>
                <w:b w:val="false"/>
                <w:i w:val="false"/>
                <w:color w:val="000000"/>
                <w:sz w:val="20"/>
              </w:rPr>
              <w:t>
- педагогтің есеп беруін не одан педагогтік лауазымдық міндеттеріне байланысты емес ақпаратты талап етуге;</w:t>
            </w:r>
            <w:r>
              <w:br/>
            </w:r>
            <w:r>
              <w:rPr>
                <w:rFonts w:ascii="Times New Roman"/>
                <w:b w:val="false"/>
                <w:i w:val="false"/>
                <w:color w:val="000000"/>
                <w:sz w:val="20"/>
              </w:rPr>
              <w:t>
- педагогке тауарлар мен көрсетілетін қызметтерді сатып алу міндеттемесін жүктеуге жол бермеу (өтініштер болған жағдайда тексеріледі).жағдайда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бұйрығының және тәлімгерлікті ұйымдастыру жөніндегі қызметті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10 желтоқсаны</w:t>
            </w:r>
            <w:r>
              <w:br/>
            </w:r>
            <w:r>
              <w:rPr>
                <w:rFonts w:ascii="Times New Roman"/>
                <w:b w:val="false"/>
                <w:i w:val="false"/>
                <w:color w:val="000000"/>
                <w:sz w:val="20"/>
              </w:rPr>
              <w:t>№ 92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желтоқсаны</w:t>
            </w:r>
            <w:r>
              <w:br/>
            </w:r>
            <w:r>
              <w:rPr>
                <w:rFonts w:ascii="Times New Roman"/>
                <w:b w:val="false"/>
                <w:i w:val="false"/>
                <w:color w:val="000000"/>
                <w:sz w:val="20"/>
              </w:rPr>
              <w:t>№ 514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6-қосымша</w:t>
            </w:r>
          </w:p>
        </w:tc>
      </w:tr>
    </w:tbl>
    <w:bookmarkStart w:name="z22" w:id="16"/>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ұйымдарына қатысты білім беру жүйесін мемлекеттік бақылау саласындағы тексеру парағы</w:t>
      </w:r>
    </w:p>
    <w:bookmarkEnd w:id="16"/>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w:t>
      </w:r>
    </w:p>
    <w:p>
      <w:pPr>
        <w:spacing w:after="0"/>
        <w:ind w:left="0"/>
        <w:jc w:val="both"/>
      </w:pPr>
      <w:r>
        <w:rPr>
          <w:rFonts w:ascii="Times New Roman"/>
          <w:b w:val="false"/>
          <w:i w:val="false"/>
          <w:color w:val="000000"/>
          <w:sz w:val="28"/>
        </w:rPr>
        <w:t>
      Бақылау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құрылтайшылық және құқық белгілеуші құжаттарының бар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кезде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кемінде бір рет арттырудан (растаудан) өткенін растайтын біліктілік санатын беру/ растау туралы куәліктердің, бұйрықтардың, тіркеу және куәліктер беру журналдарының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r>
              <w:br/>
            </w:r>
            <w:r>
              <w:rPr>
                <w:rFonts w:ascii="Times New Roman"/>
                <w:b w:val="false"/>
                <w:i w:val="false"/>
                <w:color w:val="000000"/>
                <w:sz w:val="20"/>
              </w:rPr>
              <w:t>
Денсаулық сақтау саласындағы білім беру ұйымдарының педагогтері үшін көлемі кемінде 108 сағат.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кезде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саяси үгіттеу, білім алушылар мен тәрбиеленушілерді саяси, діни немесе өзге де нанымдарды қабылдауға не олардан бас тартуға мәжбүрлеу үшін, әлеуметтік, нәсілдік, ұлттық немесе діни араздықты қоздыру үшін, әлеуметтік, нәсілдік, ұлттық немесе тілдік қатыстылығы, олардың дінге қатынасы белгісі бойынша, оның ішінде білім алушыларға тарихи, ұлттық және діни наным-сенімдер туралы дәйексіз мәліметтерді хабарлау арқылы азаматтардың айрықшалығын, артықшылығын не толық еместігін насихаттайтын үгіт, сондай-ақ білім алушыларды Қазақстан Республикасының Конституциясына және Қазақстан Республикасының заңнамасына қайшы келетін іс-әрекеттерге итермелеу.".</w:t>
            </w:r>
            <w:r>
              <w:br/>
            </w:r>
            <w:r>
              <w:rPr>
                <w:rFonts w:ascii="Times New Roman"/>
                <w:b w:val="false"/>
                <w:i w:val="false"/>
                <w:color w:val="000000"/>
                <w:sz w:val="20"/>
              </w:rPr>
              <w:t>
(өтініштер болған кезде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әлеуметтік көмекке мұқтаж Қазақстан Республикасының азаматтарын күтіп - бағуға арналған шығыстарды өтеуге арналған кепілдіктің сақталуы (өтініш болған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қызметіне:1) соттың заңды күшіне енген үкіміне сәйкес педагогтің кәсіби қызметін жүзеге асыру құқығынан айырылған;2) іс-әрекетке қабілетсіз немесе әрекетке қабілеті шектеулі деп танылған, соның нәтижесінде қызметкердің еңбек қатынастарын жалғастыру мүмкіндігі жоқ; 3) психиатриялық және (немесе) наркологиялық жазбалардан тұратын медициналық қарсы көрсетілімдері бар;4) техникалық және кәсіптік, орта білімнен кейінгі, жоғары немесе жоғары оқу орнынан кейінгі білім туралы құжаттары жоқ;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белгіленген функцияларды орындау (өтініштер болған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дайындалатын біліктіліктері бойынша жұмыс оқу жоспарларының техникалық және кәсіптік білім берудің мемлекеттік жалпыға міндетті стандартына/ орта білімнен кейінгі білім берудің мемлекеттік жалпыға міндетті стандартына, үлгілік оқу жоспарларына (бар болса), "Педагог" кәсіби стандартына (бар болса) (мемлекеттік және орыс тілдерінде) сәйкестігі.</w:t>
            </w:r>
            <w:r>
              <w:br/>
            </w:r>
            <w:r>
              <w:rPr>
                <w:rFonts w:ascii="Times New Roman"/>
                <w:b w:val="false"/>
                <w:i w:val="false"/>
                <w:color w:val="000000"/>
                <w:sz w:val="20"/>
              </w:rPr>
              <w:t>
Білім беру саласында мамандар даярлау үшін:</w:t>
            </w:r>
            <w:r>
              <w:br/>
            </w:r>
            <w:r>
              <w:rPr>
                <w:rFonts w:ascii="Times New Roman"/>
                <w:b w:val="false"/>
                <w:i w:val="false"/>
                <w:color w:val="000000"/>
                <w:sz w:val="20"/>
              </w:rPr>
              <w:t>
- дайындалатын мамандық біліктіліктері бойынша жұмыс оқу жоспарларының техникалық және кәсіптік білім берудің мемлекеттік жалпыға міндетті стандартына/ орта білімнен кейінгі білім берудің мемлекеттік жалпыға міндетті стандартына, салалық біліктілік шеңберіне, "Педагог" кәсіби стандартына,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үлгілік оқу жоспарларына (мемлекеттік және орыс тілдерінде) сәйкестігі.</w:t>
            </w:r>
            <w:r>
              <w:br/>
            </w:r>
            <w:r>
              <w:rPr>
                <w:rFonts w:ascii="Times New Roman"/>
                <w:b w:val="false"/>
                <w:i w:val="false"/>
                <w:color w:val="000000"/>
                <w:sz w:val="20"/>
              </w:rPr>
              <w:t>
Діни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және/немесе бейіні бойынша соңғы 3 жылда кемінде 72 сағат көлемінде ұйымдарда және/немесе өндірісте тағылымдамадан өткен өндірістік оқыту шеберлерінің болуы.Лицензиат негізгі жұмыс орны болып табылатын педагогтер мен өндірістік оқыту шеберлерінің үлесі даярланатын мамандық біліктілігі бойынша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бакалавриат, магистратура деңгейі бар мейіргерлерден педагогтердің үлесі - кемінде 10%.Даярланатын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педагогтер санынан лицензиат негізгі жұмыс орны болып табылатын жоғары және бірінші санатты педагогтердің, педагог- сарапшылардың, педагог-зерттеушілердің, педагог-шеберлердің және (немесе) магистрлердің үлесі - кемінде 30 %; орта білімнен кейінгі білім беретін ұйымдар үшін кемінде 40 %.</w:t>
            </w:r>
            <w:r>
              <w:br/>
            </w:r>
            <w:r>
              <w:rPr>
                <w:rFonts w:ascii="Times New Roman"/>
                <w:b w:val="false"/>
                <w:i w:val="false"/>
                <w:color w:val="000000"/>
                <w:sz w:val="20"/>
              </w:rPr>
              <w:t>
Даярланатын мамандық біліктілігі бойынша лицензиат негізгі жұмыс орны болып табылатын педагогтер санынан ұйымдарда және/немесе өндірісте кемінде соңғы 3 жылда кемінде 72 сағат көлемінде тағылымдамадан өткен арнайы пәндер педагогтерінің және өндірістік оқыту шеберлерінің үлесі - кемінде 10%.</w:t>
            </w:r>
            <w:r>
              <w:br/>
            </w:r>
            <w:r>
              <w:rPr>
                <w:rFonts w:ascii="Times New Roman"/>
                <w:b w:val="false"/>
                <w:i w:val="false"/>
                <w:color w:val="000000"/>
                <w:sz w:val="20"/>
              </w:rPr>
              <w:t>
Даярланатын мамандық біліктілігі бойынша педагогтер санынан рухани білім беру бағдарламаларын іске асыратын білім беру ұйымдары үшін жалпы білім беретін пәндер бойынша жоғары білімі бар, бейіндеуші пәндер бойынша - бейіні бойынша жоғары білімі бар және/немесе діни салада кемінде бес жыл жалпы жұмыс өтілі бар рухани семинарияны немесе медресені бітірген педагогтердің үлесі - кемінде 50%.</w:t>
            </w:r>
            <w:r>
              <w:br/>
            </w:r>
            <w:r>
              <w:rPr>
                <w:rFonts w:ascii="Times New Roman"/>
                <w:b w:val="false"/>
                <w:i w:val="false"/>
                <w:color w:val="000000"/>
                <w:sz w:val="20"/>
              </w:rPr>
              <w:t>
Орта білімнен кейінгі білім беру ұйымдарында магистр дәрежесі, философия докторы (PhD) ғылыми дәрежесі бар педагогтар мен өндірістік оқыту шеберлерінің үлесі – кемінде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интернет желісіне қосылған,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компьютерлермен жарақтандырылуы.</w:t>
            </w:r>
            <w:r>
              <w:br/>
            </w:r>
            <w:r>
              <w:rPr>
                <w:rFonts w:ascii="Times New Roman"/>
                <w:b w:val="false"/>
                <w:i w:val="false"/>
                <w:color w:val="000000"/>
                <w:sz w:val="20"/>
              </w:rPr>
              <w:t>
Денсаулық сақтау саласындағы білім беру ұйымдары үшін симуляциялық кабинеттердің болуы.</w:t>
            </w:r>
            <w:r>
              <w:br/>
            </w:r>
            <w:r>
              <w:rPr>
                <w:rFonts w:ascii="Times New Roman"/>
                <w:b w:val="false"/>
                <w:i w:val="false"/>
                <w:color w:val="000000"/>
                <w:sz w:val="20"/>
              </w:rPr>
              <w:t>
Білім беру саласындағы уәкілетті орган бекіткен талаптарға сәйкес Қажет болған жағдайда Қазақстан Республикасы Қорғаныс министрлігінің әскери оқу орындары үшін әскери бөлімдердің және басқа да әскери оқу орындарының оқу-материалдық базасын пайдалану туралы ведомстволық бұйрықтың, әскери кафедралардың оқу-материалдық базасын бірлесіп пайдалану жөніндегі өзара іс-қимыл туралы жоғары оқу орындарымен меморандумдардың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даярланатын біліктілігіне сәйкес практика базалары ретінде айқындалған білім беру ұйымдарымен жасалған шарттардың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санитариялық нормаларға және өрт қауіпсіздігі талаптарына сәйкес келетін алаңы бар оқу үй-жайларының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бағдарламаларында төмендегідей нормалардан аспайтын өзгерістердің болуы:</w:t>
            </w:r>
            <w:r>
              <w:br/>
            </w:r>
            <w:r>
              <w:rPr>
                <w:rFonts w:ascii="Times New Roman"/>
                <w:b w:val="false"/>
                <w:i w:val="false"/>
                <w:color w:val="000000"/>
                <w:sz w:val="20"/>
              </w:rPr>
              <w:t>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r>
              <w:br/>
            </w:r>
            <w:r>
              <w:rPr>
                <w:rFonts w:ascii="Times New Roman"/>
                <w:b w:val="false"/>
                <w:i w:val="false"/>
                <w:color w:val="000000"/>
                <w:sz w:val="20"/>
              </w:rPr>
              <w:t>
 3) міндетті оқытуға арналған жалпы сағат санын сақтай отырып, жұмыс берушінің талаптары бойынша қосымша пәндер (кәсіби модульдер) енгізеді;</w:t>
            </w:r>
            <w:r>
              <w:br/>
            </w:r>
            <w:r>
              <w:rPr>
                <w:rFonts w:ascii="Times New Roman"/>
                <w:b w:val="false"/>
                <w:i w:val="false"/>
                <w:color w:val="000000"/>
                <w:sz w:val="20"/>
              </w:rPr>
              <w:t>
4) әр түрлі оқыту технологияларын, оқу процесін ұйымдастыру және бақылау формаларын, әдістерін таңдайды;</w:t>
            </w:r>
            <w:r>
              <w:br/>
            </w:r>
            <w:r>
              <w:rPr>
                <w:rFonts w:ascii="Times New Roman"/>
                <w:b w:val="false"/>
                <w:i w:val="false"/>
                <w:color w:val="000000"/>
                <w:sz w:val="20"/>
              </w:rPr>
              <w:t>
5) білім алушылардың үлгерімін ағымдағы бақылау және аралық аттестаттау нысандарын, тәртібін және кезеңділігін таңдайды;</w:t>
            </w:r>
            <w:r>
              <w:br/>
            </w:r>
            <w:r>
              <w:rPr>
                <w:rFonts w:ascii="Times New Roman"/>
                <w:b w:val="false"/>
                <w:i w:val="false"/>
                <w:color w:val="000000"/>
                <w:sz w:val="20"/>
              </w:rPr>
              <w:t>
6) бір мамандық шеңберінде ұқсас біліктіліктер бойынша үлгілік оқу бағдарламалары мен үлгілік оқу жоспарлары болмаған жағдайда, білім беру ұйымдары қолданыстағы үлгілік оқу бағдарламалары мен үлгілік оқу жоспарлары бойынша ұқсас тәсілді пайдалана отырып, жұмыс оқу жоспарларын әзірлейді.</w:t>
            </w:r>
            <w:r>
              <w:br/>
            </w:r>
            <w:r>
              <w:rPr>
                <w:rFonts w:ascii="Times New Roman"/>
                <w:b w:val="false"/>
                <w:i w:val="false"/>
                <w:color w:val="000000"/>
                <w:sz w:val="20"/>
              </w:rPr>
              <w:t>
Орта білімнен кейінгі білім беру бағдарламаларында төмендегідей нормалардан аспайтын өзгерістердің болуы:</w:t>
            </w:r>
            <w:r>
              <w:br/>
            </w:r>
            <w:r>
              <w:rPr>
                <w:rFonts w:ascii="Times New Roman"/>
                <w:b w:val="false"/>
                <w:i w:val="false"/>
                <w:color w:val="000000"/>
                <w:sz w:val="20"/>
              </w:rPr>
              <w:t>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r>
              <w:br/>
            </w:r>
            <w:r>
              <w:rPr>
                <w:rFonts w:ascii="Times New Roman"/>
                <w:b w:val="false"/>
                <w:i w:val="false"/>
                <w:color w:val="000000"/>
                <w:sz w:val="20"/>
              </w:rPr>
              <w:t>
2) оқытудың әртүрлі технологияларын, оқу процесін ұйымдастыру мен бақылау нысандарын, әдістерін таңдайды;</w:t>
            </w:r>
            <w:r>
              <w:br/>
            </w:r>
            <w:r>
              <w:rPr>
                <w:rFonts w:ascii="Times New Roman"/>
                <w:b w:val="false"/>
                <w:i w:val="false"/>
                <w:color w:val="000000"/>
                <w:sz w:val="20"/>
              </w:rPr>
              <w:t>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r>
              <w:br/>
            </w:r>
            <w:r>
              <w:rPr>
                <w:rFonts w:ascii="Times New Roman"/>
                <w:b w:val="false"/>
                <w:i w:val="false"/>
                <w:color w:val="000000"/>
                <w:sz w:val="20"/>
              </w:rPr>
              <w:t>
4) білім алушылардың үлгерімін ағымдағы бақылау және білім алушыларды аралық аттестаттау нысандарын, тәртібін және кезеңділігін таңдайды;</w:t>
            </w:r>
            <w:r>
              <w:br/>
            </w:r>
            <w:r>
              <w:rPr>
                <w:rFonts w:ascii="Times New Roman"/>
                <w:b w:val="false"/>
                <w:i w:val="false"/>
                <w:color w:val="000000"/>
                <w:sz w:val="20"/>
              </w:rPr>
              <w:t>
5) бір мамандық шеңберінде ұқсас біліктіліктер бойынша үлгілік оқу бағдарламалары мен үлгілік оқу жоспарлары болмаған жағдайда, білім беру ұйымдары қолданыстағы үлгілік оқу бағдарламалары мен үлгілік оқу жоспарлары бойынша ұқсас тәсілді пайдалана отырып, жұмыс оқу жоспарларын әзірлейді.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үшін өндірістік оқытуды есепке алу журналдары деректерінің жұмыс оқу жоспарларына және жұмыс оқу бағдарламаларына, кәсіптік практикадан өтудің бекітілген және келісілген күнтізбелік кестелеріне және практикалар базасы ретінде білім беру ұйымдары айқындаған ұйымдармен оқу бағдарламаларына сәйкестігі.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жүктемесінің оқу кестесінің максималды көлеміне сәйкес келуі (оқытудың күндізгі нысаны кезінде оқу уақытының жалпы көлемі аптасына кемінде 36 сағатты есепке алғанда білім алушылардың оқу жүктемесінің максималды көлемі аптасына 54 сағатты құрайды).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жұмыс жоспарларында күндізгі оқу нысаны кезінде техникалық және кәсіптік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мерзімінің сақталуы:негізгі орта білім базасында жалпы орта білім алмай және білім беру қажеттіліктері бар адамдарға – 1 жыл 10 ай оқу мерзіміне;</w:t>
            </w:r>
            <w:r>
              <w:br/>
            </w:r>
            <w:r>
              <w:rPr>
                <w:rFonts w:ascii="Times New Roman"/>
                <w:b w:val="false"/>
                <w:i w:val="false"/>
                <w:color w:val="000000"/>
                <w:sz w:val="20"/>
              </w:rPr>
              <w:t>
2) негізгі орта білім базасында – жалпы орта білім алумен 1 жыл 10 ай, 2 жыл 6 ай, 2 жыл 10 ай, 3 жыл 6 ай немесе 3 жыл 10 ай оқу мерзіміне;3) жалпы орта білім базасында – 10 ай, 1 жыл 6 ай, 1 жыл 10 ай, 2 жыл 6 ай немесе 2 жыл 10 ай оқу мерзіміне;4) техникалық және кәсіптік білім базасында – 10 ай, 1 жыл 6 ай немесе 1 жыл 10 ай оқу мерзіміне;</w:t>
            </w:r>
            <w:r>
              <w:br/>
            </w:r>
            <w:r>
              <w:rPr>
                <w:rFonts w:ascii="Times New Roman"/>
                <w:b w:val="false"/>
                <w:i w:val="false"/>
                <w:color w:val="000000"/>
                <w:sz w:val="20"/>
              </w:rPr>
              <w:t>
5) орта білімнен кейінгі білім, жоғары білім базасында – 10 ай немесе 1 жыл 6 ай оқу мерзіміне;</w:t>
            </w:r>
            <w:r>
              <w:br/>
            </w:r>
            <w:r>
              <w:rPr>
                <w:rFonts w:ascii="Times New Roman"/>
                <w:b w:val="false"/>
                <w:i w:val="false"/>
                <w:color w:val="000000"/>
                <w:sz w:val="20"/>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 1 жыл 6 ай немесе 1 жыл 10 ай оқу мерзіміне;</w:t>
            </w:r>
            <w:r>
              <w:br/>
            </w:r>
            <w:r>
              <w:rPr>
                <w:rFonts w:ascii="Times New Roman"/>
                <w:b w:val="false"/>
                <w:i w:val="false"/>
                <w:color w:val="000000"/>
                <w:sz w:val="20"/>
              </w:rPr>
              <w:t>
7) өнер, геология, су көлігін пайдалану, медицина, әскери мамандықтар үшін оқу мерзімі тиісті мамандықтың ерекшелігіне байланысты айқындалады.</w:t>
            </w:r>
            <w:r>
              <w:br/>
            </w:r>
            <w:r>
              <w:rPr>
                <w:rFonts w:ascii="Times New Roman"/>
                <w:b w:val="false"/>
                <w:i w:val="false"/>
                <w:color w:val="000000"/>
                <w:sz w:val="20"/>
              </w:rPr>
              <w:t>
Күндізгі оқу нысаны кезінде орта білімнен кейінгі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 бекітілген оқу жұмыс жоспарларының сақталуы:</w:t>
            </w:r>
            <w:r>
              <w:br/>
            </w:r>
            <w:r>
              <w:rPr>
                <w:rFonts w:ascii="Times New Roman"/>
                <w:b w:val="false"/>
                <w:i w:val="false"/>
                <w:color w:val="000000"/>
                <w:sz w:val="20"/>
              </w:rPr>
              <w:t>
- жалпы орта білім базасында 2 жыл 10 ай, техникалық және кәсіптік білім базасында ұқсас мамандықтар бойынша қабылдау базасына байланысты: орта буын маманы үшін 10 ай, білікті жұмысшы кадрлар үшін 1 жыл 10 ай. Өнер, геология, су көлігін пайдалану, медицина, әскери мамандықтар үшін оқу мерзімі тиісті мамандықтың ерекшелігіне байланысты айқындалады.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жоспарларында кешкі және сырттай оқыту нысандары үшін міндетті оқу сабақтарының оқу уақыттары көлемінің тиісінше 70 %-ына және күндізгі оқыту нысаны үшін қарастырылған оқу сағатының тиісті көлемінің 30 %-ына қойылатын талаптарды сақтау.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тәрбие процесі кезінде білім беру ұйымының білім алушылары мен қызметкерлері денсаулықтарының сақталуы бойынша ұйым басшысы немесе өзге лауазымдық тұлғаның міндеттерін орындауы (өтініштер болған жағдайда ғана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нақты деректердің Ұлттық білім беру деректер қорына сәйкестігі.edu.kz аймағында үшінші деңгейдегі домендік атаудың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өндірістік оқытудың есепке алу журналдары және оқу сағаттарымен оқу бағдарламаларының орындалуын есепке алатын табельдердің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кестесінде аудиториялық сабақтардың барлық түрлері үшін академиялық сағаттың ұзақтығының 45 минутпен сәйкес келуі (қосарланған сабақтарға жол беріледі), сабақтар арасында үзілістер кестесінде бір академиялық сағаттан кейін – 5 минут, қосарланған сабақтардан кейін – 10 минут, екі қосарланған сабақтан кейін 15 минуттан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кестесінде толық оқу жылында кемінде екі рет, жылына жалпы ұзақтығы 11 аптадан көп емес, оның ішінде әскери мамандықтардан басқа, қысқы мерзімде кемінде 2 апта демалыстың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оқуға қабылдау туралы өтініштерінің болуы:</w:t>
            </w:r>
            <w:r>
              <w:br/>
            </w:r>
            <w:r>
              <w:rPr>
                <w:rFonts w:ascii="Times New Roman"/>
                <w:b w:val="false"/>
                <w:i w:val="false"/>
                <w:color w:val="000000"/>
                <w:sz w:val="20"/>
              </w:rPr>
              <w:t>
1) орта буын мамандарын даярлауды көздейтін техникалық және кәсіптік білімнің білім беру бағдарламалары бойынша оқудың күндізгі нысанына күнтізбелік жылдың 20 маусымы мен 25 тамызы аралығында, оқудың кешкі және сырттай нысанына күнтізбелік жылдың 20 маусымы мен 20 қыркүйегі аралығында, өнер және мәдениет мамандықтары бойынша күнтізбелік жылдың 20 маусымы мен 20 шілдесі аралығында;</w:t>
            </w:r>
            <w:r>
              <w:br/>
            </w:r>
            <w:r>
              <w:rPr>
                <w:rFonts w:ascii="Times New Roman"/>
                <w:b w:val="false"/>
                <w:i w:val="false"/>
                <w:color w:val="000000"/>
                <w:sz w:val="20"/>
              </w:rPr>
              <w:t>
2) білікті жұмысшы кадрларды даярлауды көздейтін техникалық және кәсіптік білімнің білім беру бағдарламалары бойынша күнтізбелік жылдың 20 маусымы мен 27 тамыз аралығында, оқудың кешкі нысанына күнтізбелік жылдың 20 маусымы мен 20 қыркүйегі аралығында;</w:t>
            </w:r>
            <w:r>
              <w:br/>
            </w:r>
            <w:r>
              <w:rPr>
                <w:rFonts w:ascii="Times New Roman"/>
                <w:b w:val="false"/>
                <w:i w:val="false"/>
                <w:color w:val="000000"/>
                <w:sz w:val="20"/>
              </w:rPr>
              <w:t>
талапкерлердің білім беру ұйымдарына оқуға қабылдау туралы өтінішіне қоса төмендегідей құжаттардың болуы:</w:t>
            </w:r>
            <w:r>
              <w:br/>
            </w:r>
            <w:r>
              <w:rPr>
                <w:rFonts w:ascii="Times New Roman"/>
                <w:b w:val="false"/>
                <w:i w:val="false"/>
                <w:color w:val="000000"/>
                <w:sz w:val="20"/>
              </w:rPr>
              <w:t>
1) білімі туралы құжаттың төлнұсқасы,</w:t>
            </w:r>
            <w:r>
              <w:br/>
            </w:r>
            <w:r>
              <w:rPr>
                <w:rFonts w:ascii="Times New Roman"/>
                <w:b w:val="false"/>
                <w:i w:val="false"/>
                <w:color w:val="000000"/>
                <w:sz w:val="20"/>
              </w:rPr>
              <w:t>
2) 3x4 көлеміндегі 4 фотосуреті.</w:t>
            </w:r>
            <w:r>
              <w:br/>
            </w:r>
            <w:r>
              <w:rPr>
                <w:rFonts w:ascii="Times New Roman"/>
                <w:b w:val="false"/>
                <w:i w:val="false"/>
                <w:color w:val="000000"/>
                <w:sz w:val="20"/>
              </w:rPr>
              <w:t>
3) № 086-У нысаны бойынша медициналық анықтама, № 088-У нысаны бойынша I және II топтағы мүгедектер мен бала жасынан мүгедектер үшін медициналық-әлеуметтік сараптама қорытындысы,</w:t>
            </w:r>
            <w:r>
              <w:br/>
            </w:r>
            <w:r>
              <w:rPr>
                <w:rFonts w:ascii="Times New Roman"/>
                <w:b w:val="false"/>
                <w:i w:val="false"/>
                <w:color w:val="000000"/>
                <w:sz w:val="20"/>
              </w:rPr>
              <w:t>
4) жеке басын куәландыратын құжат (жеке басын сәйкестендіру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бағдарламалары бойынша оқуға қабылдау емтихандары материалдарының, емтихандары хаттамаларының (нәтижелерінің) болуы: </w:t>
            </w:r>
            <w:r>
              <w:br/>
            </w:r>
            <w:r>
              <w:rPr>
                <w:rFonts w:ascii="Times New Roman"/>
                <w:b w:val="false"/>
                <w:i w:val="false"/>
                <w:color w:val="000000"/>
                <w:sz w:val="20"/>
              </w:rPr>
              <w:t>
орта буын мамандарын даярлау және:</w:t>
            </w:r>
            <w:r>
              <w:br/>
            </w:r>
            <w:r>
              <w:rPr>
                <w:rFonts w:ascii="Times New Roman"/>
                <w:b w:val="false"/>
                <w:i w:val="false"/>
                <w:color w:val="000000"/>
                <w:sz w:val="20"/>
              </w:rPr>
              <w:t>
1) бастауыш білімі бар ("Хореография өнері" мамандығы (біліктілігі "Балет әртісі") бойынша ғана кадрлар даярлау үшін қабылдау кезінде) оқуға түсушілер үшін бастауыш білімнің жалпы білім беретін оқу бағдарламалары көлемінде екі пән бойынша (қазақ тілі немесе орыс тілі және шығармашылық емтихандар) өткізіледі;2) негізгі орта білімі бар оқуға түсушілер үшін – негізгі орта білімнің жалпы білім беретін оқу бағдарламалары көлемінде екі пән бойынша (қазақ немесе орыс тілі және мамандық бейіні бойынша пән);</w:t>
            </w:r>
            <w:r>
              <w:br/>
            </w:r>
            <w:r>
              <w:rPr>
                <w:rFonts w:ascii="Times New Roman"/>
                <w:b w:val="false"/>
                <w:i w:val="false"/>
                <w:color w:val="000000"/>
                <w:sz w:val="20"/>
              </w:rPr>
              <w:t>
3) мамандық бейініне сәйкес келетін техникалық және кәсіптік, орта білімнен кейінгі, жоғары білімі бар тұлғалар үшін әңгімелесу түрінде өткізіледі.орта буын мамандарын, қолданбалы бакалавр және :</w:t>
            </w:r>
            <w:r>
              <w:br/>
            </w:r>
            <w:r>
              <w:rPr>
                <w:rFonts w:ascii="Times New Roman"/>
                <w:b w:val="false"/>
                <w:i w:val="false"/>
                <w:color w:val="000000"/>
                <w:sz w:val="20"/>
              </w:rPr>
              <w:t>
1) жалпы орта білім үш пән (қазақ тілі немесе орыс тілі, Қазақстан тарихы және мамандық бейіні бойынша пән) бойынша жүргізіледі);</w:t>
            </w:r>
            <w:r>
              <w:br/>
            </w:r>
            <w:r>
              <w:rPr>
                <w:rFonts w:ascii="Times New Roman"/>
                <w:b w:val="false"/>
                <w:i w:val="false"/>
                <w:color w:val="000000"/>
                <w:sz w:val="20"/>
              </w:rPr>
              <w:t>
2) мамандық бейініне сәйкес келмейтін техникалық және кәсіптік, орта білімнен кейінгі, жоғары білімі бар тұлғалар үшін мамандықтың бейіндік пәні бойынша жүргізіледі.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мәдениет мамандықтары бойынша білім беру ұйымдарына оқуға түсетін тұлғалар үшін білім беру ұйымдары бекіткен бағдарламалар бойынша арнайы немесе шығармашылық емтихандардың өткізілгендерін растайтын хаттамалардың және бұйрықтардың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орта буын мамандарын даярлауды көздейтін техникалық және кәсіптік білімнің оқу бағдарламалары бойынша оқуға түсетін адамдар үшін қабылдау емтихандарын өткізудің төмендегі көрсетілген мерзімдерге сәйкес болуы:</w:t>
            </w:r>
            <w:r>
              <w:br/>
            </w:r>
            <w:r>
              <w:rPr>
                <w:rFonts w:ascii="Times New Roman"/>
                <w:b w:val="false"/>
                <w:i w:val="false"/>
                <w:color w:val="000000"/>
                <w:sz w:val="20"/>
              </w:rPr>
              <w:t xml:space="preserve">
оқудың күндізгі нысанына - күнтізбелік жылдың 1 тамызы мен 27 тамызы аралығында, оқудың кешкі және сырттай нысанына күнтізбелік жылдың 1 тамызы мен 28 қыркүйек аралығында; </w:t>
            </w:r>
            <w:r>
              <w:br/>
            </w:r>
            <w:r>
              <w:rPr>
                <w:rFonts w:ascii="Times New Roman"/>
                <w:b w:val="false"/>
                <w:i w:val="false"/>
                <w:color w:val="000000"/>
                <w:sz w:val="20"/>
              </w:rPr>
              <w:t>
өнер және мәдениет мамандықтары бойынша арнайы немесе шығармашылық емтихандар күнтізбелік жылдың 21-28 шілдесі аралығында, сондай – ақ күнтізбелік жылдың 1-29 тамызы аралығында білікті жұмысшы кадрларды даярлауды көздейтін техникалық және кәсіптік білім беру бағдарламалары бойынша күндізгі оқу нысанына түсетін адамдар үшін әңгімелесу өткізу мерзімдерінің сәйкестігі, оқудың кешкі нысанына - 1 тамыздан бастап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емтихандарын бағалау талаптарын сақтау:</w:t>
            </w:r>
            <w:r>
              <w:br/>
            </w:r>
            <w:r>
              <w:rPr>
                <w:rFonts w:ascii="Times New Roman"/>
                <w:b w:val="false"/>
                <w:i w:val="false"/>
                <w:color w:val="000000"/>
                <w:sz w:val="20"/>
              </w:rPr>
              <w:t>
тестілеу нысанында-әр пән бойынша тест тапсырмаларының (сұрақтардың) саны 25, әр тест тапсырмасының дұрыс жауабы 1 балмен бағаланады;пәндер бойынша емтихандардың, қабылдау емтихандарының нәтижелері бойынша алынған "3", "4", "5" бағаларын қабылдау комиссиясының мынадай шкала бойынша: "3" – 8 бал, "4" – 17 бал, "5" – 25 балдарға ауыстырады, сондай-ақ конкурсқа қатысуға жіберу талаптарын сақтау:</w:t>
            </w:r>
            <w:r>
              <w:br/>
            </w:r>
            <w:r>
              <w:rPr>
                <w:rFonts w:ascii="Times New Roman"/>
                <w:b w:val="false"/>
                <w:i w:val="false"/>
                <w:color w:val="000000"/>
                <w:sz w:val="20"/>
              </w:rPr>
              <w:t>
1) екі пәннен кемінде 16 балл, негізгі орта (жалпы негізгі) білімі бар адамдар үшін медицина және фармацевтика мамандықтары бойынша кемінде 25 балл;</w:t>
            </w:r>
            <w:r>
              <w:br/>
            </w:r>
            <w:r>
              <w:rPr>
                <w:rFonts w:ascii="Times New Roman"/>
                <w:b w:val="false"/>
                <w:i w:val="false"/>
                <w:color w:val="000000"/>
                <w:sz w:val="20"/>
              </w:rPr>
              <w:t>
2) жалпы орта білімі бар үш пәннен кемінде 24 балл, медицина мамандықтары бойынша және медицина және фармацевтика мамандықтары бойынша кемінде 35 балл.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берілген өтініштерді қабылдау мен қарау тәртібінің сақталуын растайтын аппеляциялық комиссия отырыстары хаттамаларының болуы (өтініш болған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кадрларды даярлауды көздейтін техникалық және кәсіптік білім беру бағдарламалары бойынша білім беру ұйымдарына қабылдау мерзімдерінің сақталуы:</w:t>
            </w:r>
            <w:r>
              <w:br/>
            </w:r>
            <w:r>
              <w:rPr>
                <w:rFonts w:ascii="Times New Roman"/>
                <w:b w:val="false"/>
                <w:i w:val="false"/>
                <w:color w:val="000000"/>
                <w:sz w:val="20"/>
              </w:rPr>
              <w:t>
1) оқудың күндізгі нысанына – негізгі орта немесе жалпы орта білімі туралы құжаттарда көрсетілген бейіндік пәндер бойынша бағалары,</w:t>
            </w:r>
            <w:r>
              <w:br/>
            </w:r>
            <w:r>
              <w:rPr>
                <w:rFonts w:ascii="Times New Roman"/>
                <w:b w:val="false"/>
                <w:i w:val="false"/>
                <w:color w:val="000000"/>
                <w:sz w:val="20"/>
              </w:rPr>
              <w:t>
әңгімелесу нәтижелері ескеріле отырып іріктеу негізінде күнтізбелік жылдың 25-31 тамыз аралығында;</w:t>
            </w:r>
            <w:r>
              <w:br/>
            </w:r>
            <w:r>
              <w:rPr>
                <w:rFonts w:ascii="Times New Roman"/>
                <w:b w:val="false"/>
                <w:i w:val="false"/>
                <w:color w:val="000000"/>
                <w:sz w:val="20"/>
              </w:rPr>
              <w:t>
2) оқудың кешкі және сырттай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15 – 30 қыркүйегі аралығында.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сақталуы:1) білім алушының (немесе өзге де заңды өкілдерінің) мемлекеттік білім беру тапсырысы бойынша одан әрі оқуға ауыстыру туралы өтініші;</w:t>
            </w:r>
            <w:r>
              <w:br/>
            </w:r>
            <w:r>
              <w:rPr>
                <w:rFonts w:ascii="Times New Roman"/>
                <w:b w:val="false"/>
                <w:i w:val="false"/>
                <w:color w:val="000000"/>
                <w:sz w:val="20"/>
              </w:rPr>
              <w:t>
2) мемлекеттік білім беру тапсырысы бойынша одан әрі оқуға ауыстыру туралы білім алушының өтінішін алқалы органда қарау;</w:t>
            </w:r>
            <w:r>
              <w:br/>
            </w:r>
            <w:r>
              <w:rPr>
                <w:rFonts w:ascii="Times New Roman"/>
                <w:b w:val="false"/>
                <w:i w:val="false"/>
                <w:color w:val="000000"/>
                <w:sz w:val="20"/>
              </w:rPr>
              <w:t>
3) алқалы органның шешімі негізінде білім алушыны мемлекеттік білім беру тапсырысы бойынша одан әрі оқуға ауыстыру туралы бұйрық.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ауыстыру кезінде құжаттардың:</w:t>
            </w:r>
            <w:r>
              <w:br/>
            </w:r>
            <w:r>
              <w:rPr>
                <w:rFonts w:ascii="Times New Roman"/>
                <w:b w:val="false"/>
                <w:i w:val="false"/>
                <w:color w:val="000000"/>
                <w:sz w:val="20"/>
              </w:rPr>
              <w:t>
Бір білім беру ұйымынан басқа білім беру ұйымына ауысқанда:</w:t>
            </w:r>
            <w:r>
              <w:br/>
            </w:r>
            <w:r>
              <w:rPr>
                <w:rFonts w:ascii="Times New Roman"/>
                <w:b w:val="false"/>
                <w:i w:val="false"/>
                <w:color w:val="000000"/>
                <w:sz w:val="20"/>
              </w:rPr>
              <w:t>
1) ауыстыру туралы өтініш (немесе өзге де заңды өкілдер);</w:t>
            </w:r>
            <w:r>
              <w:br/>
            </w:r>
            <w:r>
              <w:rPr>
                <w:rFonts w:ascii="Times New Roman"/>
                <w:b w:val="false"/>
                <w:i w:val="false"/>
                <w:color w:val="000000"/>
                <w:sz w:val="20"/>
              </w:rPr>
              <w:t>
2) Техникалық және кәсіптік, орта білімнен кейінгі білім беру ұйымдары үшін білім алушының үлгерім кітапшасының ол ауысатын білім беру ұйымы басшысының қолымен және мөрімен расталған көшірмесі болуы.</w:t>
            </w:r>
            <w:r>
              <w:br/>
            </w: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ұйымдарға:</w:t>
            </w:r>
            <w:r>
              <w:br/>
            </w:r>
            <w:r>
              <w:rPr>
                <w:rFonts w:ascii="Times New Roman"/>
                <w:b w:val="false"/>
                <w:i w:val="false"/>
                <w:color w:val="000000"/>
                <w:sz w:val="20"/>
              </w:rPr>
              <w:t>
1) ауыстыру туралы өтініш (немесе өзге де заңды өкілдер);</w:t>
            </w:r>
            <w:r>
              <w:br/>
            </w:r>
            <w:r>
              <w:rPr>
                <w:rFonts w:ascii="Times New Roman"/>
                <w:b w:val="false"/>
                <w:i w:val="false"/>
                <w:color w:val="000000"/>
                <w:sz w:val="20"/>
              </w:rPr>
              <w:t>
2) басқа білім беру ұйымына келгені туралы талон.</w:t>
            </w:r>
            <w:r>
              <w:br/>
            </w:r>
            <w:r>
              <w:rPr>
                <w:rFonts w:ascii="Times New Roman"/>
                <w:b w:val="false"/>
                <w:i w:val="false"/>
                <w:color w:val="000000"/>
                <w:sz w:val="20"/>
              </w:rPr>
              <w:t>
Білім беру ұйымы басшысының бұйрықтарының болуы (білім алушыларды ауыстыру туралы мәселені шешу кезінде:</w:t>
            </w:r>
            <w:r>
              <w:br/>
            </w:r>
            <w:r>
              <w:rPr>
                <w:rFonts w:ascii="Times New Roman"/>
                <w:b w:val="false"/>
                <w:i w:val="false"/>
                <w:color w:val="000000"/>
                <w:sz w:val="20"/>
              </w:rPr>
              <w:t xml:space="preserve">
1) оны оқу сабақтарына жіберу туралы; </w:t>
            </w:r>
            <w:r>
              <w:br/>
            </w:r>
            <w:r>
              <w:rPr>
                <w:rFonts w:ascii="Times New Roman"/>
                <w:b w:val="false"/>
                <w:i w:val="false"/>
                <w:color w:val="000000"/>
                <w:sz w:val="20"/>
              </w:rPr>
              <w:t>
2) оқу жоспарындағы айырмашылықты тапсыру туралы;</w:t>
            </w:r>
            <w:r>
              <w:br/>
            </w:r>
            <w:r>
              <w:rPr>
                <w:rFonts w:ascii="Times New Roman"/>
                <w:b w:val="false"/>
                <w:i w:val="false"/>
                <w:color w:val="000000"/>
                <w:sz w:val="20"/>
              </w:rPr>
              <w:t>
3) білім беру ұйымының білім алушылары қатарына қабылдау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шарттарын сақтау:</w:t>
            </w:r>
            <w:r>
              <w:br/>
            </w:r>
            <w:r>
              <w:rPr>
                <w:rFonts w:ascii="Times New Roman"/>
                <w:b w:val="false"/>
                <w:i w:val="false"/>
                <w:color w:val="000000"/>
                <w:sz w:val="20"/>
              </w:rPr>
              <w:t>
Білім беру ұйымдарында бұрын білім алған адамдар үшін бұрынғы білім беру ұйымына міндетті түрде қайта қабылданады:</w:t>
            </w:r>
            <w:r>
              <w:br/>
            </w:r>
            <w:r>
              <w:rPr>
                <w:rFonts w:ascii="Times New Roman"/>
                <w:b w:val="false"/>
                <w:i w:val="false"/>
                <w:color w:val="000000"/>
                <w:sz w:val="20"/>
              </w:rPr>
              <w:t>
- білім алушының өтінішінің болуы;</w:t>
            </w:r>
            <w:r>
              <w:br/>
            </w:r>
            <w:r>
              <w:rPr>
                <w:rFonts w:ascii="Times New Roman"/>
                <w:b w:val="false"/>
                <w:i w:val="false"/>
                <w:color w:val="000000"/>
                <w:sz w:val="20"/>
              </w:rPr>
              <w:t>
- білім алушының бір семестрді аяқтауы (білім алушыларды бірінші курсқа қайта қабылдау бірінші семестр аяқталғаннан кейін жүзеге асырылады).</w:t>
            </w:r>
            <w:r>
              <w:br/>
            </w:r>
            <w:r>
              <w:rPr>
                <w:rFonts w:ascii="Times New Roman"/>
                <w:b w:val="false"/>
                <w:i w:val="false"/>
                <w:color w:val="000000"/>
                <w:sz w:val="20"/>
              </w:rPr>
              <w:t>
бұрын білім алушыларды басқа білім беру ұйымдарында қайта қабылдауға жол беріледі:</w:t>
            </w:r>
            <w:r>
              <w:br/>
            </w:r>
            <w:r>
              <w:rPr>
                <w:rFonts w:ascii="Times New Roman"/>
                <w:b w:val="false"/>
                <w:i w:val="false"/>
                <w:color w:val="000000"/>
                <w:sz w:val="20"/>
              </w:rPr>
              <w:t>
- оқу пәндерінің/модульдерінің/кредиттерінің академиялық айырмасын және (немесе) оқу нәтижелерін тапсыру кезінде курстар мен мамандықтар бойынша тиісті оқу топтарының болуы (курстар мен мамандықтар бойынша тиісті топ болмаған кезде оқу пәндерінің/модульдерінің/кредиттерінің және (немесе) оқу нәтижелерінің академиялық айырмасын тапсыру кезінде басқа мамандықтарға қайта қабылдануға рұқсат етіледі);</w:t>
            </w:r>
            <w:r>
              <w:br/>
            </w:r>
            <w:r>
              <w:rPr>
                <w:rFonts w:ascii="Times New Roman"/>
                <w:b w:val="false"/>
                <w:i w:val="false"/>
                <w:color w:val="000000"/>
                <w:sz w:val="20"/>
              </w:rPr>
              <w:t>
- білім беру ұйымы басшысының пәндердегі/модульдердегі/кредиттердегі және (немесе) оқу жоспарларын оқыту нәтижелеріндегі айырмашылықтарды жою тәртібі мен мерзімдерін бекіту туралы бұйрығының болуы.</w:t>
            </w:r>
            <w:r>
              <w:br/>
            </w:r>
            <w:r>
              <w:rPr>
                <w:rFonts w:ascii="Times New Roman"/>
                <w:b w:val="false"/>
                <w:i w:val="false"/>
                <w:color w:val="000000"/>
                <w:sz w:val="20"/>
              </w:rPr>
              <w:t>
- білім алушының жеке ісінің болуы;</w:t>
            </w:r>
            <w:r>
              <w:br/>
            </w:r>
            <w:r>
              <w:rPr>
                <w:rFonts w:ascii="Times New Roman"/>
                <w:b w:val="false"/>
                <w:i w:val="false"/>
                <w:color w:val="000000"/>
                <w:sz w:val="20"/>
              </w:rPr>
              <w:t>
- мамандығы, курсы және Тобы көрсетілген білім алушыны білім беру ұйымына қайта қабылдау туралы бұйрықтың болуы.</w:t>
            </w:r>
            <w:r>
              <w:br/>
            </w:r>
            <w:r>
              <w:rPr>
                <w:rFonts w:ascii="Times New Roman"/>
                <w:b w:val="false"/>
                <w:i w:val="false"/>
                <w:color w:val="000000"/>
                <w:sz w:val="20"/>
              </w:rPr>
              <w:t>
Білім алушылар ақылы негізде оқуға қайта қабылданған кезде (білім беру ұйымында оқу ақысын төлемегені үшін семестр бойы оқудан шығарылған)):</w:t>
            </w:r>
            <w:r>
              <w:br/>
            </w:r>
            <w:r>
              <w:rPr>
                <w:rFonts w:ascii="Times New Roman"/>
                <w:b w:val="false"/>
                <w:i w:val="false"/>
                <w:color w:val="000000"/>
                <w:sz w:val="20"/>
              </w:rPr>
              <w:t>
- білім алушының өтініші;</w:t>
            </w:r>
            <w:r>
              <w:br/>
            </w:r>
            <w:r>
              <w:rPr>
                <w:rFonts w:ascii="Times New Roman"/>
                <w:b w:val="false"/>
                <w:i w:val="false"/>
                <w:color w:val="000000"/>
                <w:sz w:val="20"/>
              </w:rPr>
              <w:t>
- білім алушыны білім беру ұйымына қайта қабылдау туралы бұйрық.</w:t>
            </w:r>
            <w:r>
              <w:br/>
            </w:r>
            <w:r>
              <w:rPr>
                <w:rFonts w:ascii="Times New Roman"/>
                <w:b w:val="false"/>
                <w:i w:val="false"/>
                <w:color w:val="000000"/>
                <w:sz w:val="20"/>
              </w:rPr>
              <w:t>
Шетелдік білім беру ұйымынан Қазақстан Республикасының Білім беру ұйымына қайта қабылдау кезінде:</w:t>
            </w:r>
            <w:r>
              <w:br/>
            </w:r>
            <w:r>
              <w:rPr>
                <w:rFonts w:ascii="Times New Roman"/>
                <w:b w:val="false"/>
                <w:i w:val="false"/>
                <w:color w:val="000000"/>
                <w:sz w:val="20"/>
              </w:rPr>
              <w:t>
- меңгерілген оқу бағдарламалары туралы құжаттың болуы (академиялық анықтама немесе транскрипт);</w:t>
            </w:r>
            <w:r>
              <w:br/>
            </w:r>
            <w:r>
              <w:rPr>
                <w:rFonts w:ascii="Times New Roman"/>
                <w:b w:val="false"/>
                <w:i w:val="false"/>
                <w:color w:val="000000"/>
                <w:sz w:val="20"/>
              </w:rPr>
              <w:t>
- Қазақстан Республикасында нострификациялау рәсімінен өтетін алдыңғы білім деңгейін аяқтағаны туралы құжаттың болуы;</w:t>
            </w:r>
            <w:r>
              <w:br/>
            </w:r>
            <w:r>
              <w:rPr>
                <w:rFonts w:ascii="Times New Roman"/>
                <w:b w:val="false"/>
                <w:i w:val="false"/>
                <w:color w:val="000000"/>
                <w:sz w:val="20"/>
              </w:rPr>
              <w:t>
- шетелдік білім беру ұйымдарына түсу кезінде түсу сынақтарының нәтижелерінің болуы;</w:t>
            </w:r>
            <w:r>
              <w:br/>
            </w:r>
            <w:r>
              <w:rPr>
                <w:rFonts w:ascii="Times New Roman"/>
                <w:b w:val="false"/>
                <w:i w:val="false"/>
                <w:color w:val="000000"/>
                <w:sz w:val="20"/>
              </w:rPr>
              <w:t>
- білім алушыны білім беру ұйымына қайта қабылдау туралы бұйрықтың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бір білім беру ұйымынан екіншісіне, оқытудың бір нысанынан екіншісіне, бір тілдік бөлімшеден екіншісіне, бір мамандықтан екіншісіне, ақылы негізден мемлекеттік білім беру тапсырысы бойынша оқуға ауыстыру кезінде пәндер/ модульдер/ кредиттер саны және (немесе) оқу нәтижелері бойынша академиялық айырмашылықты айқындау шарттарын сақтау.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академиялық демалыстар беру шарттарын негіздер бойынша сақтау:1) сырқаты бойынша ұзақтығы 6 айдан 12 айға дейін амбулаториялық-емханалық ұйым жанындағы дәрігерлік-консультациялық комиссияның (бұдан әрі – ДКК) қорытындысы;</w:t>
            </w:r>
            <w:r>
              <w:br/>
            </w:r>
            <w:r>
              <w:rPr>
                <w:rFonts w:ascii="Times New Roman"/>
                <w:b w:val="false"/>
                <w:i w:val="false"/>
                <w:color w:val="000000"/>
                <w:sz w:val="20"/>
              </w:rPr>
              <w:t>
2) ұзақтығы 36 айдан аспайтын туберкулезбен ауырған жағдайда туберкулезге қарсы медициналық ұйымның Орталықтандырылған дәрігерлік-консультациялық комиссияның (бұдан әрі – ОДКК) қорытындысы;</w:t>
            </w:r>
            <w:r>
              <w:br/>
            </w:r>
            <w:r>
              <w:rPr>
                <w:rFonts w:ascii="Times New Roman"/>
                <w:b w:val="false"/>
                <w:i w:val="false"/>
                <w:color w:val="000000"/>
                <w:sz w:val="20"/>
              </w:rPr>
              <w:t>
3) әскери қызметке шақыру туралы қағаз негізінде;4) босанғанда, ұл немесе қыз бала асырап алғанда үш жасқа толғанға дейінгі жағдайларда тоқтатылады.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 ағымдағы бақылаудың, аралық және қорытынды аттестаттаудың үлгілік қағидаларының талаптарын сақтау:</w:t>
            </w:r>
            <w:r>
              <w:br/>
            </w:r>
            <w:r>
              <w:rPr>
                <w:rFonts w:ascii="Times New Roman"/>
                <w:b w:val="false"/>
                <w:i w:val="false"/>
                <w:color w:val="000000"/>
                <w:sz w:val="20"/>
              </w:rPr>
              <w:t>
- аралық аттестаттаудың емтихан ведомостарының болуы;</w:t>
            </w:r>
            <w:r>
              <w:br/>
            </w:r>
            <w:r>
              <w:rPr>
                <w:rFonts w:ascii="Times New Roman"/>
                <w:b w:val="false"/>
                <w:i w:val="false"/>
                <w:color w:val="000000"/>
                <w:sz w:val="20"/>
              </w:rPr>
              <w:t>
- келесі талаптарды сақтай отырып, білім алушыларды аралық аттестаттауға жіберу туралы бұйрықтардың болуы:</w:t>
            </w:r>
            <w:r>
              <w:br/>
            </w:r>
            <w:r>
              <w:rPr>
                <w:rFonts w:ascii="Times New Roman"/>
                <w:b w:val="false"/>
                <w:i w:val="false"/>
                <w:color w:val="000000"/>
                <w:sz w:val="20"/>
              </w:rPr>
              <w:t>
барлық практикалық, зертханалық, есептік-графикалық және курстық жұмыстарды (жобаларды), сынақтарды әр пән бойынша үлгілік оқу бағдарламаларына сәйкес толық орындаған;ағымдағы білім есебінің қорытындысы бойынша қанағаттанарлықсыз бағалары жоқ;</w:t>
            </w:r>
            <w:r>
              <w:br/>
            </w:r>
            <w:r>
              <w:rPr>
                <w:rFonts w:ascii="Times New Roman"/>
                <w:b w:val="false"/>
                <w:i w:val="false"/>
                <w:color w:val="000000"/>
                <w:sz w:val="20"/>
              </w:rPr>
              <w:t>
рұқсатты білім беру ұйымы басшысының рұқсатымен 1-2 пән бойынша қанағаттанарлықсыз бағалары бар білім алушылар алады;</w:t>
            </w:r>
            <w:r>
              <w:br/>
            </w:r>
            <w:r>
              <w:rPr>
                <w:rFonts w:ascii="Times New Roman"/>
                <w:b w:val="false"/>
                <w:i w:val="false"/>
                <w:color w:val="000000"/>
                <w:sz w:val="20"/>
              </w:rPr>
              <w:t>
педагогикалық кеңестің шешімімен екі қанағаттанарлықсыз баға алған білім алушылар рұқсат алады;</w:t>
            </w:r>
            <w:r>
              <w:br/>
            </w:r>
            <w:r>
              <w:rPr>
                <w:rFonts w:ascii="Times New Roman"/>
                <w:b w:val="false"/>
                <w:i w:val="false"/>
                <w:color w:val="000000"/>
                <w:sz w:val="20"/>
              </w:rPr>
              <w:t>
- білім беру ұйымы басшысының науқастануы бойынша немесе басқа да дәлелді себептер бойынша аралық аттестаттаудан өтпеген білім алушыларды аралық аттестаттауға жіберу туралы бұйрығының болуы;</w:t>
            </w:r>
            <w:r>
              <w:br/>
            </w:r>
            <w:r>
              <w:rPr>
                <w:rFonts w:ascii="Times New Roman"/>
                <w:b w:val="false"/>
                <w:i w:val="false"/>
                <w:color w:val="000000"/>
                <w:sz w:val="20"/>
              </w:rPr>
              <w:t>
- педагогикалық кеңес шешімінің және білім беру ұйымы басшысының аралық аттестаттау нәтижелері бойынша үштен астам қанағаттанарлықсыз бағалары бар білім алушыларды оқудан шығару туралы бұйрығының болуы.</w:t>
            </w:r>
            <w:r>
              <w:br/>
            </w:r>
            <w:r>
              <w:rPr>
                <w:rFonts w:ascii="Times New Roman"/>
                <w:b w:val="false"/>
                <w:i w:val="false"/>
                <w:color w:val="000000"/>
                <w:sz w:val="20"/>
              </w:rPr>
              <w:t>
- білім алушыға белгіленген үлгідегі анықтама беруді тіркеу журналының болуы;</w:t>
            </w:r>
            <w:r>
              <w:br/>
            </w:r>
            <w:r>
              <w:rPr>
                <w:rFonts w:ascii="Times New Roman"/>
                <w:b w:val="false"/>
                <w:i w:val="false"/>
                <w:color w:val="000000"/>
                <w:sz w:val="20"/>
              </w:rPr>
              <w:t>
- білім беру ұйымы басшысының белгілі бір курстың оқу жоспарының талаптарын толық орындаған, аралық аттестаттаудың барлық сынақтары мен емтихандарын сәтті тапсырған білім алушыларды келесі курсқа ауыстыру туралы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 ағымдағы бақылаудың, аралық және қорытынды аттестаттаудың үлгілік қағидаларының талаптарын сақтау:</w:t>
            </w:r>
            <w:r>
              <w:br/>
            </w:r>
            <w:r>
              <w:rPr>
                <w:rFonts w:ascii="Times New Roman"/>
                <w:b w:val="false"/>
                <w:i w:val="false"/>
                <w:color w:val="000000"/>
                <w:sz w:val="20"/>
              </w:rPr>
              <w:t>
- Білім алушыларды қорытынды аттестаттауды жүргізу бойынша комиссия отырыстары хаттамаларының, қорытынды аттестаттаудың (жеке) емтихандарын тапсыру туралы білім алушыларды қорытынды аттестаттауды жүргізу бойынша комиссия отырыстары хаттамаларының; біліктілікті беру туралы білім алушыларды қорытынды аттестаттауды жүргізу бойынша комиссия отырыстары хаттамаларының (жинақ); білім алушының бітіру жұмысын (диплом жобасын (жұмысын) қарау туралы қорытынды аттестаттауды жүргізу бойынша комиссия отырыстары хаттамаларының болуы;</w:t>
            </w:r>
            <w:r>
              <w:br/>
            </w:r>
            <w:r>
              <w:rPr>
                <w:rFonts w:ascii="Times New Roman"/>
                <w:b w:val="false"/>
                <w:i w:val="false"/>
                <w:color w:val="000000"/>
                <w:sz w:val="20"/>
              </w:rPr>
              <w:t>
- Диплом жобасын қорғау немесе қорытынды емтихан тапсыру кезінде "қанағаттанарлықсыз" деген баға алған тұлғаға қорытынды аттестаттауды қайта тапсыруға немесе мерзімін белгіленген қорытынды емтиханды қайта тапсыру "қанағаттанарлықсыз" деген баға алған пән және (немесе) модуль бойынша қорытынды аттестаттау комиссиясының рұқсат беру туралы шешімінің болуы.</w:t>
            </w:r>
            <w:r>
              <w:br/>
            </w:r>
            <w:r>
              <w:rPr>
                <w:rFonts w:ascii="Times New Roman"/>
                <w:b w:val="false"/>
                <w:i w:val="false"/>
                <w:color w:val="000000"/>
                <w:sz w:val="20"/>
              </w:rPr>
              <w:t>
- Диплом жобасын қайта қорғаудан немесе қорытынды емтихан тапсыру кезінде "қанағаттанарлықсыз" баға алған білім алушыға мамандығы (кәсібі) бойынша оқу курсын толық аяқтағандығы туралы белгіленген үлгідегі анықтаманың болуы</w:t>
            </w:r>
            <w:r>
              <w:br/>
            </w:r>
            <w:r>
              <w:rPr>
                <w:rFonts w:ascii="Times New Roman"/>
                <w:b w:val="false"/>
                <w:i w:val="false"/>
                <w:color w:val="000000"/>
                <w:sz w:val="20"/>
              </w:rPr>
              <w:t>
- Тиісті құжаттармен дәлелденген, себепті жағдайлармен дипломдық жобаны (жұмысты) қорғауға және қорытынды емтиханды тапсыруға келмеген білім алушылардың белгіленген мерзімде қорытынды аттестаттаудан өтуге жіберілуі туралы білім беру ұйымы басшысының бұйрығының болуы</w:t>
            </w:r>
            <w:r>
              <w:br/>
            </w:r>
            <w:r>
              <w:rPr>
                <w:rFonts w:ascii="Times New Roman"/>
                <w:b w:val="false"/>
                <w:i w:val="false"/>
                <w:color w:val="000000"/>
                <w:sz w:val="20"/>
              </w:rPr>
              <w:t>
- оқудың толық курсын аяқтағаннан кейін техникалық және кәсіптік, орта білімнен кейінгі білім беру ұйымдары үшін дипломдар беру кітаптарының болуы, сондай – ақ емтиханды оқу жоспарының 75 пайыздан кем емес барлық пәндерінен "өте жақсы" бағамен, ал қалған пәндерді – "жақсы" бағамен тапсырған, және дипломдық жобаны (жұмысты) "өте жақсы" деген бағамен қорғаған білім алушыға үздік дипломның берілуінің объективтілігін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міндеттеріне байланысты емес жұмыс түрлеріне тартуға;</w:t>
            </w:r>
            <w:r>
              <w:br/>
            </w:r>
            <w:r>
              <w:rPr>
                <w:rFonts w:ascii="Times New Roman"/>
                <w:b w:val="false"/>
                <w:i w:val="false"/>
                <w:color w:val="000000"/>
                <w:sz w:val="20"/>
              </w:rPr>
              <w:t>
- педагогтің есеп беруін не одан педагогтік лауазымдық міндеттеріне байланысты емес ақпаратты талап етуге;</w:t>
            </w: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педагогке тауарлар мен көрсетілетін қызметтерді сатып алу міндеттемесін жүктеуге жол бермеу (өтініштер болған жағдайда тексеріледі).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w:t>
            </w:r>
            <w:r>
              <w:br/>
            </w:r>
            <w:r>
              <w:rPr>
                <w:rFonts w:ascii="Times New Roman"/>
                <w:b w:val="false"/>
                <w:i w:val="false"/>
                <w:color w:val="000000"/>
                <w:sz w:val="20"/>
              </w:rPr>
              <w:t>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мамандық бойынша бітірушілердің кемінде 90%-ын жұмысқа орналастыруды қамтамасыз ететін білім беру ұйымдарын қоспағанда, кемінде 4 мамандық бойынша лицензияның және (немесе) лицензияға қосымшаның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Колледждердің мамандық бойынша білім алушыларды соңғы 2 жыл үздіксіз қабылдауды жүзеге асыруы.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- 75%-дан кем емес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тұруы үшін жағдай жасау, меншікті не шаруашылық жүргізу немесе жедел басқару немесе сенімді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адамдар үшін жағдай жасау (арнайы оқу бағдарламалары мен оқыту әдістері).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10 желтоқсаны</w:t>
            </w:r>
            <w:r>
              <w:br/>
            </w:r>
            <w:r>
              <w:rPr>
                <w:rFonts w:ascii="Times New Roman"/>
                <w:b w:val="false"/>
                <w:i w:val="false"/>
                <w:color w:val="000000"/>
                <w:sz w:val="20"/>
              </w:rPr>
              <w:t>№ 92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желтоқсаны</w:t>
            </w:r>
            <w:r>
              <w:br/>
            </w:r>
            <w:r>
              <w:rPr>
                <w:rFonts w:ascii="Times New Roman"/>
                <w:b w:val="false"/>
                <w:i w:val="false"/>
                <w:color w:val="000000"/>
                <w:sz w:val="20"/>
              </w:rPr>
              <w:t>№ 514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7-қосымша</w:t>
            </w:r>
          </w:p>
        </w:tc>
      </w:tr>
    </w:tbl>
    <w:bookmarkStart w:name="z24" w:id="17"/>
    <w:p>
      <w:pPr>
        <w:spacing w:after="0"/>
        <w:ind w:left="0"/>
        <w:jc w:val="left"/>
      </w:pPr>
      <w:r>
        <w:rPr>
          <w:rFonts w:ascii="Times New Roman"/>
          <w:b/>
          <w:i w:val="false"/>
          <w:color w:val="000000"/>
        </w:rPr>
        <w:t xml:space="preserve"> Қосымша білім беретін білім беру бағдарламаларын іске асыратын білім беру ұйымдарына қатысты білім беру жүйесін мемлекеттік бақылау саласындағы тексеру парағы</w:t>
      </w:r>
    </w:p>
    <w:bookmarkEnd w:id="17"/>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w:t>
      </w:r>
    </w:p>
    <w:p>
      <w:pPr>
        <w:spacing w:after="0"/>
        <w:ind w:left="0"/>
        <w:jc w:val="both"/>
      </w:pPr>
      <w:r>
        <w:rPr>
          <w:rFonts w:ascii="Times New Roman"/>
          <w:b w:val="false"/>
          <w:i w:val="false"/>
          <w:color w:val="000000"/>
          <w:sz w:val="28"/>
        </w:rPr>
        <w:t>
      Бақылау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0076"/>
        <w:gridCol w:w="400"/>
        <w:gridCol w:w="401"/>
        <w:gridCol w:w="401"/>
        <w:gridCol w:w="401"/>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кезде тексеріледі).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 (өтініштер болған жағдайда тексеріледі).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саяси үгіттеу, діни насихат жүргізу немесе білім алушыларды Қазақстан Республикасының Конституциясына қайшы келетін әрекеттерге итермелеу үшін пайдалану тыйымын сақтау.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қызметінің Жарғыға сәйкестігі.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бес жылда бір реттен сиретпей арттырудан (растаудан) өтуін растайтын біліктілік санатын беру/растау туралы куәліктердің, бұйрықтардың, куәліктерді беру және тіркеу журналдарының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үш жылда бір рет аттестаттаудан өткендігін растайтын аттестациялық комиссияның шешімінің немесе аттестаттау парағының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 кадрларының, педагогтерінің және ғылыми қызметкерлерінің бес жылда бір реттен сиретпей біліктілігін арттыруын растайтын сертификаттарының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 әдістемелік кеңес және педагогикалық этика бойынша кеңестің қызметін растайтын жұмыс жоспарлары мен отырыстар хаттамаларының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немесе тиісті бейініне сәйкес келетін өзге де кәсіптік білімі бар педагогтермен қамтамасыз етілгендігін растайтын дипломдар мен қосымшаларының көшірмелері және педагогтердің білім беру ұйымдары бекіткен тарифтік тізімдерінің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1) соттың заңды күшіне енген үкіміне сәйкес педагогтің кәсіби қызметін жүзеге асыру құқығынан айырылған;2) іс-әрекетке қабілетсіз немесе әрекетке қабілеті шектеулі деп танылған, соның нәтижесінде қызметкердің еңбек қатынастарын жалғастыру мүмкіндігі жоқ; </w:t>
            </w:r>
            <w:r>
              <w:br/>
            </w: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бар;4) техникалық және кәсіптік, орта білімнен кейінгі, жоғары немесе жоғары оқу орнынан кейінгі білім туралы құжаттары жоқ;5)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қосымша білім алуға қажетті материалдық техникалық базасының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балаларының сұраныстарын, отбасының, білім беру ұйымдарының, қоғамдық (оның ішінде балалар мен жасөспірімдер) ұйымдардың қажеттіліктері, өңірдің әлеуметтік-экономикалық даму ерекшеліктері, ұлттық-мәдени дәстүрлері ескерілген қосымша білімнің білім беру бағдарламаларының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тапсырған білім алушыларға баға қойылғандығы және (немесе) бейіні бойынша (көркемдік, музыкалық және өнер мектептері) біліктілік беру туралы куәлік бергендігін растайтын журналдарының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білім беру ұйымдарымен, қорлармен байланыстар орнатылған, халықаралық бағдарламаларға қатысқан, білім беру, мәдениет, спорт және туризм саласындағы халықаралық үкіметтік емес ұйымдарға (қауымдастықтарға) кірген, Қазақстан Республикасының заңнамасында белгіленген тәртіппен ынтымақтастық туралы шарттар жасалған жағдайда білім беру саласындағы уәкілетті органмен келісімінің болуы.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кәсіптік міндеттерімен байланысты емес жұмыс түрлеріне тартуға;</w:t>
            </w:r>
            <w:r>
              <w:br/>
            </w:r>
            <w:r>
              <w:rPr>
                <w:rFonts w:ascii="Times New Roman"/>
                <w:b w:val="false"/>
                <w:i w:val="false"/>
                <w:color w:val="000000"/>
                <w:sz w:val="20"/>
              </w:rPr>
              <w:t>
-педагогттың лауазымдық міндеттемелерінде көзделмеген есептілікті не ақпаратты талап етіп алдыруға;</w:t>
            </w:r>
            <w:r>
              <w:br/>
            </w:r>
            <w:r>
              <w:rPr>
                <w:rFonts w:ascii="Times New Roman"/>
                <w:b w:val="false"/>
                <w:i w:val="false"/>
                <w:color w:val="000000"/>
                <w:sz w:val="20"/>
              </w:rPr>
              <w:t xml:space="preserve">
педагогке тауарлар мен көрсетілетін қызметтерді сатып алу бойынша міндетті жүктеуге жол бермеу (өтініштер болған жағдайда тексеріледі).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қорында білім беру ұйымының нақты мәліметтерінің статистикалық мәліметтермен сәйкестігі.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ұйымдарына құжаттар қабылдау кезіндегі құжаттар тізімінің болуы: 1) ата-анасының біреуінің (немесе басқа заңды тұлғаның) еркін түрде жазылған өтініші; 2) баланы тұлғасын куәландыратын құжат; 3) бекітілген № 035-2/У нысанындағы медициналық анықтама.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балаларды қабылдау кезінде балалардың заңды өкілдерін оқу-тәрбие процесінің жүргізілуімен және мазмұнымен, жарғымен таныстыруы.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10 желтоқсаны</w:t>
            </w:r>
            <w:r>
              <w:br/>
            </w:r>
            <w:r>
              <w:rPr>
                <w:rFonts w:ascii="Times New Roman"/>
                <w:b w:val="false"/>
                <w:i w:val="false"/>
                <w:color w:val="000000"/>
                <w:sz w:val="20"/>
              </w:rPr>
              <w:t>№ 92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желтоқсаны</w:t>
            </w:r>
            <w:r>
              <w:br/>
            </w:r>
            <w:r>
              <w:rPr>
                <w:rFonts w:ascii="Times New Roman"/>
                <w:b w:val="false"/>
                <w:i w:val="false"/>
                <w:color w:val="000000"/>
                <w:sz w:val="20"/>
              </w:rPr>
              <w:t>№ 514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8-қосымша</w:t>
            </w:r>
          </w:p>
        </w:tc>
      </w:tr>
    </w:tbl>
    <w:bookmarkStart w:name="z26" w:id="18"/>
    <w:p>
      <w:pPr>
        <w:spacing w:after="0"/>
        <w:ind w:left="0"/>
        <w:jc w:val="left"/>
      </w:pPr>
      <w:r>
        <w:rPr>
          <w:rFonts w:ascii="Times New Roman"/>
          <w:b/>
          <w:i w:val="false"/>
          <w:color w:val="000000"/>
        </w:rPr>
        <w:t xml:space="preserve"> Жоғары және жоғары оқу орнынан кейінгі білімнің білім беру бағдарламаларын іске асыратын білім беру ұйымдарына қатысты білім беру жүйесін мемлекеттік бақылау саласындағы тексеру парағы</w:t>
      </w:r>
    </w:p>
    <w:bookmarkEnd w:id="18"/>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w:t>
      </w:r>
    </w:p>
    <w:p>
      <w:pPr>
        <w:spacing w:after="0"/>
        <w:ind w:left="0"/>
        <w:jc w:val="both"/>
      </w:pPr>
      <w:r>
        <w:rPr>
          <w:rFonts w:ascii="Times New Roman"/>
          <w:b w:val="false"/>
          <w:i w:val="false"/>
          <w:color w:val="000000"/>
          <w:sz w:val="28"/>
        </w:rPr>
        <w:t>
      Бақылау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0767"/>
        <w:gridCol w:w="276"/>
        <w:gridCol w:w="276"/>
        <w:gridCol w:w="276"/>
        <w:gridCol w:w="277"/>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болуы және оның ережелерін сақтау.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Даму стратегиясы мен даму жоспарын іске асыруды қамтамасыз ету және оның тиімділігі: басқару органдары алдында стратегиялық жоспар мен даму жоспары бойынша жыл сайынғы есеп беру, оқу, ғылыми-зерттеу, қаржы қызметі мәселелері бойынша қоғам алдында есеп беру кездесулерін өткізу.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бекіткен кадрлық саясатын сақтау: біліктілік сипаттамалары және жоғары оқу орны қызметкерлерінің лауазымдарына конкурстық орналасу.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ұйымдық құрылымының болуы: құрылымдық бөлімшелер туралы ережелер, штаттық кесте, Академиялық күнтізбе, ЖОО қызметкерлерінің оқу жүктемесінің нормалары.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жоспарлау және басқару және оқу процесін ұйымдастыру бойынша шаралар, ережелер мен рәсімдер жүйесін білдіретін ЖОО алдында тұрған басымдықтар мен міндеттерді ескере отырып әзірленген академиялық саясатты сақтау және іске асыру.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адалдық қағидаттарын іске асыруды қамтамасыз ету: ЖОО-ның бірінші басшысының шарт талаптарында көзделген білім алушылар құқықтарының сақталуын қамтамасыз ету; білім беру саласындағы уәкілетті орган бекіткен әкімшілік деректер нысандарын толық, дұрыс және уақтылы толтыруды қамтамасыз ету жөніндегі міндеттерді орындау.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бекіткен білім алушыларды қабылдау, ауыстыру, қайта қабылдау және оқудан шығару тәртібін сақтау.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берілген құжаттар бойынша электрондық базаның жұмыс істеуін қамтамасыз ету (мұрағат)</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оқыту технологиясы талаптарын сақтау: академиялық кредиттерді жинақтай отырып, білім алушылардың пәндерді оқу кезектілігін өз бетінше жоспарлауы, оқу процесін жоспарлау және ұйымдастыру кезіндегі оқу жұмысының түрлері бойынша уақыт нормалары, оқу жұмысының түрлері арасындағы сағат көлемінің арақатынасы, оқыту технологиясы; ЖОО-ның оқу-әдістемелік және ғылыми-әдістемелік жұмысының мазмұны.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еуропалық жоғары білім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жүйесінің жұмыс істеуін қамтамасыз етуі.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білім беру технологияларын (бұдан әрі - ҚБТ) қолдана отырып ұйымдастырылған оқу процесінің сапасын қамтамасыз ету: ұлттық білім беру деректер базасымен (бұдан әрі - ҰББДҚ) интеграцияланған басқарудың ақпараттық жүйесі және ҚБТ қолдана отырып оқыту процесін ұйымдастырушылық, әдістемелік, ақпараттық және техникалық сүйемелдеуді жүзеге асыратын арнайы құрылымдық бөлімше.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ҰББДҚ-мен интеграцияланған білім беру процесін басқарудың ақпараттық жүйесінің жұмыс істеуін қамтамасыз етуі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ортасы).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офисінің болуы: білім алушыларды оқу пәндеріне тіркеуді сақтау, игерілген кредиттерді есепке алу, аралық және қорытынды аттестаттауды ұйымдастыру, білім алушылардың жоғары оқу орындарындағы оқу жетістіктерінің бүкіл тарихын жүргізу; ӘАОО – да-білім беру сапасын мониторингтеу және бақылау (бағалау) бөлімшелерінің қызметі.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бағыттары жіктеуішінің кемінде 7 бағыты бойынша (мәдениет және спорт саласындағы білім беру ұйымдарын, ҚР Ұлттық қауіпсіздік органдарына, ҚР Бас прокуратурасына, ҚР Қорғаныс министрлігіне, ҚР Ішкі істер министрлігіне, ҚР Ұлттық қауіпсіздік органдарына ведомстволық бағынысты білім беру ұйымдарын қоспағанда) "Педагогикалық ғылымдар" бакалавриаты кадрларын даярлау бағыты бойынша лицензияның болуы.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жылда бір рет, сот төрелігі Академиясы мен ӘАОО-ларды қоспағанда, білім беру ұйымдарының басшылары үшін менеджмент саласында кемінде бес жылда бір рет біліктілікті арттыруды, білім беру саласындағы уәкілетті орган бекіткен талаптарға сәйкес "Педагогикалық ғылымдар" кадрларды даярлау бағыты бойынша; денсаулық сақтау саласындағы уәкілетті орган бекіткен талаптарға сәйкес "Денсаулық сақтау және әлеуметтік қамтамасыз ету (медицина)" кадрларды даярлау бағыты бойынша жүзеге асырады.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сапалы құрамымен қамтамасыз ету: олардың білімінің және/немесе ғылыми/академиялық дәрежесінің және/немесе ғылыми атағының оқытылатын пәндер бейініне сәйкестігі; ЖОО негізгі орын алатын оқытушылардың үлесі; профессор-оқытушылар құрамының дәрежелілігі.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 қорымен қамтамасыз етілуі: соңғы он жылда баспа және электрондық басылымдар форматында кадрларды даярлау бағытының білім беру бағдарламасы пәндерінің 100% - ын қамтамасыз ететін, оның ішінде оқыту тілдері бойынша басып шығарылған басылымдар.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қолжетімді кең жолақты интернетпен қамтамасыз ету, бағдарламалық-аппараттық кешен мен қолданбалы қамтамасыз етуге қойылатын ең төменгі талаптарға сәйкес келетін компьютерлік кабинеттермен, компьютерлермен, оқу-зертханалық және материалдық-техникалық базамен, кадрларды даярлау бағытының білім беру бағдарламасына сәйкес білім беру процесі үшін қажетті жабдықпен, ҰББДҚ-ға сәйкес өзекті Деректер базалары бар білім беруді басқарудың ақпараттық жүйесімен жарақтандыру және растайтын құжаттар.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және/немесе ғылым кандидаты және/немесе философия докторы (PhD) ғылыми дәрежелері бар төрт оқытушының, оның ішінде негізгі жұмыс орны ЖОО болып табылатын кадрларды даярлау бағыты бойынша кемінде бір ғылым докторының немесе философия (PhD) докторының болуы.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кадрларды даярлаудың тиісті бағыты бойынша соңғы 2 жылда білім алушыларды үздіксіз қабылдауды жүзеге асыруы және растайтын құжаттар.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бакалавриат түлектерін жұмысқа орналастыруды қамтамасыз ету, бұл ретте кадрларды даярлау бағыты бойынша бітірушілердің жалпы санынан бітіруші жыл ішінде жұмысқа орналасқандардың үлесі 50%-дан кем емес, "Педагогикалық ғылымдар" кадрларын даярлау үшін 60% - дан кем емес: ұсынылатын білім беру қызметтеріне қанағаттану деңгейін айқындау үшін білім алушылардан, профессорлық-оқытушылық құрам мен жұмыс берушілерден сұрау.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оқу жылына арналған мемлекеттік білім беру тапсырысы құнының кемінде 30% - ын құрайтын білім беру ұйымдарының ақылы негізде бір білім алушыға жұмсалатын ең төменгі шығындарының сәйкестігі.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ғылыми және (немесе) академиялық дәрежесі/атағы бар оқытушылардың және (немесе) оқытушы лауазымында кемінде үш жыл өтілі бар немесе бейіні бойынша кемінде бес жыл практикалық жұмыс өтілі бар аға оқытушылардың дәріс оқуын қамтамасыз ету.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докторантура білім алушыларының дипломдық жұмыстарына (жобаларына), магистрлік/докторлық диссертацияларына қойылатын талаптарды сақтау және ғылыми жетекшілерді тағайындау.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жазбаша бағаланатын жұмыстарына, сондай-ақ жариялауға ұсынылған оқытушылар мен ғылыми қызметкерлердің ғылыми жұмыстарына антиплагиаттың болуына тексеру жүргізуді сақтау.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зерттеу / өндірістік практиканы ұйымдастыруын және өткізуін сақтау.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бекіткен білім алушылардың үлгеріміне ағымдағы бақылау, аралық және қорытынды аттестаттау жүргізу, білім алушылардың оқу жетістіктерін есепке алу тәртібін сақтау, білім алушыларды қорытынды аттестаттау бойынша аттестаттау және апелляциялық комиссияларының жұмысы.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жоғары білім берудің мемлекеттік жалпыға міндетті стандартына (бұдан әрі - МЖБС) сәйкестігі: "Педагогикалық ғылымдар" кадрларын даярлау бағыты бойынша орта білім берудің МЖБС ескере отырып, ҚР Ұлттық қауіпсіздік органдарына, ҚР Бас прокуратурасына, ҚР Қорғаныс министрлігіне, ҚР Ішкі істер министрлігіне ведомстволық бағынысты білім беру ұйымдары үшін жоғары білім берудің МЖБС-ға сәйкестігі.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және докторантура білім алушыларын қорытынды аттестаттауды өткізуге қойылатын талаптарды сақтау.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алушыда тиісті білім беру бағдарламасын меңгеру үшін қажетті пререквизиттерді "кіреберісте" қайта есепке алуды, формальды білім берудің алдыңғы деңгейінің жекелеген пәндерінің пререквизиттерін, сондай-ақ Оқыту нәтижелері сәйкес келген жағдайда тиісті деңгейдегі бейресми білім беруді оқыту нәтижелерін сақтау, білім беру бағдарламасының бейіні сәйкес келмеген жағдайда жоғары білім берудің толық бағдарламасы бойынша оқытуды жүзеге асыру.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 сақтау, білім алушының оқу қызметінің барлық түрлерін қоса алғанда, барлық оқу кезеңінде бакалавриат, магистратура және докторантура бағдарламалары бойынша академиялық кредиттерді игеру.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деңгейлері бойынша дескрипторлар негізінде білім алушылардың даярлық деңгейіне қойылатын талаптарға сәйкестігін растайтын және оқытудың қол жеткізілген нәтижелерінде көрсетілген игерілген құзыреттерді көрсететін бекітілген модульдік білім беру бағдарламаларымен қамтамасыз ету.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жеке жұмыс жоспарын сақтау: оқу жоспары, ғылыми-зерттеу, эксперименттік-зерттеу жұмысы; практика; негіздемесі мен құрылымы бар дипломдық/магистрлік/докторлық жұмыстың (диссертацияның, жобаның) тақырыбы мен жоспары; ғылыми жарияланымдар мен тағылымдамалардың, оның ішінде шетелдік жоспарлар.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анықтау үшін бақылаудың тиімді және ашық рәсімдері негізінде білім алушылардың білімін кесуді жүргізу.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МВА/ЕМВА/DBA бекітілген білім беру бағдарламаларымен қамтамасыз ету, сондай-ақ олардың іске асырылуын растау: мазмұны, құрылымы, бизнес зерттеулер мен консалтинг жүргізуге тартылған профессорлық-оқытушылық құраммен, басқарушылық жұмыс тәжірибесі бар, сондай-ақ ғылым докторы немесе кандидаты ғылыми дәрежесі бар ғылыми қызметпен және/немесе DBA бағдарламаларында оқыту үшін халықаралық тағылымдамалары мен жарияланымдары бар даярлау бағыты бойынша кәсіби білімі мен дағдылары бар адамдармен қамтамасыз ету, кемінде екі ғылыми-зерттеу/академиялық тәжірибесі бар немесе DBA бағдарламасының докторанттарын ғылыми басқаруды жүзеге асыру үшін басқару, консалтингтік жұмыс тәжірибесі бар DBA дәрежесі бар ғылым докторлары/кандидаттары қатарынан тағайындалатын мамандармен қамтамасыз ету.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Магистрлік/докторлық диссертацияларды қорғауды ұйымдастыру, жүргізу және сақтау, растайтын құжаттар.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ғылыми-зерттеу жұмыстарын ұйымдастыруды және жүргізуді қамтамасыз ету: іргелі, қолданбалы, іздестіру (бастамашыл) ғылыми-зерттеу, тәжірибелік-конструкторлық, инновациялық жұмыстар, тапсырыс, бөгде ұйымдармен шарт бойынша ғылыми зерттеулер; оқытудың инновациялық технологияларын және ғылыми зерттеулер нәтижелерін оқу процесі мен өндіріске әзірлеу және енгізу; зерттеу қызметінің инновациялық инфрақұрылымын қалыптастыру, ғылыми әзірлемелерді коммерцияландыру тетігін құру және енгізу; зерттеушілер мен әзірлеушілердің зияткерлік меншігі мен авторлық құқығын қорғау.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білім беру, ғылым және мәдениет ұйымдарымен, халықаралық ұйымдармен және қорлармен ынтымақтастығын іске асыру, білім алушылармен, педагогикалық және ғылыми қызметкерлермен алмасудың халықаралық бағдарламаларына қатысу, шетелдік азаматтар қатарынан кадрлар даярлау, ҚР Ұлттық қауіпсіздік органдарына, ҚР Жоғарғы сотына, ҚР Бас прокуратурасына, ҚР Қорғаныс министрлігіне, ҚР Ішкі істер министрлігіне ведомстволық бағынысты білім беру ұйымдарынан басқа білім беру саласындағы халықаралық үкіметтік емес ұйымдарға (қауымдастықтарға) кіру.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ұйымдармен және кәсіпорындармен шартқа сәйкес қаржыландырылатын ғылыми-зерттеу және тәжірибелік-конструкторлық жұмыстарды іске асыру және растайтын құжаттар.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практика базасымен қамтамасыз ету: практика базалары, оның ішінде "Педагогикалық Ғылымдар" кадрларды даярлау бағыты үшін –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педагогикалық практика базалары бойынша шарттардың болуы. Бұл ретте "Денсаулық сақтау және әлеуметтік қамтамасыз ету (медицина)" кадрларын даярлау үшін – жетекші шетелдік медициналық білім беру ұйымдарымен стратегиялық әріптестік туралы шарттардың болуы.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жоғары оқу орны мәртебесінің нормаларын көздейтін кадрларды даярлаудың тиісті бағыттары бойынша білім беру ұйымдарымен, ғылыми және (немесе) ғылыми-білім беру және (немесе) ғылыми-өндірістік орталықтармен халықаралық ынтымақтастық жөніндегі талаптарды сақтау және шетелдік консультанттарды тарту.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активтермен (аудиториялық және зертханалық базамен, оқу кабинеттерімен, өндірістік шеберханалармен, полигондармен, спорт залдарымен), ғимараттармен (оқу корпустарымен): Денсаулық сақтау саласындағы уәкілетті орган бекіткен санитариялық қағидалар мен нормаларға және өрт қауіпсіздігі талаптарына сәйкес келетін, мемлекеттік органдардың немесе квазимемлекеттік ұйымдардың қатысуымен жоғары оқу орындары үшін кемінде 5% меншікті не шаруашылық жүргізу немесе жедел басқару, сенімгерлік басқару құқығымен тиесілі, оқу үй-жайларымен және алаңымен қамтамасыз ету, үй-жайларда және білім беру ұйымының іргелес аумағының барлық периметрі бойынша бейне бақылауды қамтамасыз ету болып табылады.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қаладан келген білім алушылардың (жатақханалар/хостелдер/қонақ үйлер) мұқтаждар санынан кемінде 70% тұруы үшін жағдай жасау және растайтын құжаттар.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 корпустарын жабдықталған медициналық пункттермен қамтамасыз ету. Медициналық қызметке лицензияның болуы. ҚР Ұлттық қауіпсіздік органдарына, ҚР Қорғаныс министрлігіне, ҚР Ішкі істер министрлігіне ведомстволық бағынысты білім беру ұйымдары үшін – білім алушыларға медициналық қызмет көрсетудің болуы.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корпусында білім алушыларды тамақтандыру үшін жағдай жасау.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ерекше білім беру қажеттіліктері бар адамдар үшін жағдай жасауы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10 желтоқсаны</w:t>
            </w:r>
            <w:r>
              <w:br/>
            </w:r>
            <w:r>
              <w:rPr>
                <w:rFonts w:ascii="Times New Roman"/>
                <w:b w:val="false"/>
                <w:i w:val="false"/>
                <w:color w:val="000000"/>
                <w:sz w:val="20"/>
              </w:rPr>
              <w:t>№ 92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желтоқсаны</w:t>
            </w:r>
            <w:r>
              <w:br/>
            </w:r>
            <w:r>
              <w:rPr>
                <w:rFonts w:ascii="Times New Roman"/>
                <w:b w:val="false"/>
                <w:i w:val="false"/>
                <w:color w:val="000000"/>
                <w:sz w:val="20"/>
              </w:rPr>
              <w:t>№ 514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9-қосымша</w:t>
            </w:r>
          </w:p>
        </w:tc>
      </w:tr>
    </w:tbl>
    <w:bookmarkStart w:name="z28" w:id="19"/>
    <w:p>
      <w:pPr>
        <w:spacing w:after="0"/>
        <w:ind w:left="0"/>
        <w:jc w:val="left"/>
      </w:pPr>
      <w:r>
        <w:rPr>
          <w:rFonts w:ascii="Times New Roman"/>
          <w:b/>
          <w:i w:val="false"/>
          <w:color w:val="000000"/>
        </w:rPr>
        <w:t xml:space="preserve"> Білім басқару органдарына қатысты білім беру жүйесін мемлекеттік бақылау саласындағы тексеру парағы</w:t>
      </w:r>
    </w:p>
    <w:bookmarkEnd w:id="19"/>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 </w:t>
      </w:r>
    </w:p>
    <w:p>
      <w:pPr>
        <w:spacing w:after="0"/>
        <w:ind w:left="0"/>
        <w:jc w:val="both"/>
      </w:pPr>
      <w:r>
        <w:rPr>
          <w:rFonts w:ascii="Times New Roman"/>
          <w:b w:val="false"/>
          <w:i w:val="false"/>
          <w:color w:val="000000"/>
          <w:sz w:val="28"/>
        </w:rPr>
        <w:t>
      Бақылау субъектінің (объектінің)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0044"/>
        <w:gridCol w:w="406"/>
        <w:gridCol w:w="406"/>
        <w:gridCol w:w="407"/>
        <w:gridCol w:w="407"/>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бөлімдерінің, облыстық білім беру ұйымдарының, техникалық және кәсіптік, орта білімнен кейінгі білім беру бағдарламаларын іске асыратын білім туралы мемлекеттік үлгідегі бланкілерінің жұмсалуы туралы жыл сайынғы есебінің болуы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арнайы оқу және мамандандырылған жалпы білім беретін оқу бағдарламаларды іске асыратын мемлекеттік білім беру ұйымдарын құру, қайта ұйымдастыру және тарату бойынша шараларды қабылдау үшін материалдардың болуы (облыстық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кәсіпкерлер палаталары мен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кәсіптік оқу бағдарламаларын, сондай-ақ арнайы оқу және мамандандырылған жалпы білім беретін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асыру (облыстық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тамызға дейін мемлекеттік тапсырыс негізінде техникалық және кәсіптік білім берудің білім беру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ету (облыстық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өткізілгендігін растайтын жоспарлар мен материалдардың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әзірленген және қолданыстағы заңнамаға сәйкес бекітілген ішкі тәртіптемесінің үлгілік қағидаларының болуы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мектепке дейінгі тәрбие мен оқытудың жалпы білім беретін оқу бағдарламаларын, бастауыш, негізгі орта және жалпы орта, техникалық және кәсіптік, орта білімнен кейінгі, қосымша білім беруді жүзеге асыратын мемлекеттік білім беру ұйымдарын, мамандандырылған жалпы білім беру және арнайы оқу бағдарламаларын іске асыратын мемлекеттік білім беру ұйымдарын құру, қайта құру, тарату жөніндегі шараларды қабылдау туралы материалдардың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 бастауыш, негізгі орта және жалпы орта, техникалық және кәсіптік, орта білімнен кейінгі білім берудің, балаларға қосымша білім берудің білім беретін жалпы оқу бағдарламаларын іске асыратын мемлекеттік білім беру ұйымдарын, сондай-ақ арнайы және мамандандырылған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асыру (республикалық маңызы бар қаланың және астана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тамызға дейін мемлекеттік тапсырыс негізінде мемлекеттік орта білім беру ұйымдары үшін, сондай-ақ техникалық және кәсіптік білімнің, арнаулы жалпы білім беретін және арнайы білім беру бағдарламаларын іске асыратын білім беру ұйымдары оқулықтар мен оқу-әдістемелік кешендерді сатып алуды және жеткізуді ұйымдастыру (республикалық маңызы бар қаланың және астананың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өткізілгендігін растайтын жоспарлар мен материалдардың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сондай-ақ мектепке дейінгі тәрбие мен оқытудың жалпы білім беретін оқу бағдарламаларын және балаларға арналған қосымша білім беру бағдарламаларын іске асыратын мемлекеттік білім беру ұйымдарын құру, қайта құру және тарату үшін материалдардың болуы (білім беру бөлімдері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және жалпы орта білім берудің жалпы білім беретін оқу бағдарламаларын (қылмыстық-атқару жүйесінің түзеу мекемелеріндегі білім беру ұйымдарын қоспағанда) жүзеге асыратын мемлекеттік білім беру ұйымдарын материалдық-техникалық қамтамасыз етуді жүзеге асыру (білім беру бөлімдері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тамызға дейін білім беру ұйымдарымен оқу жылына болжаған көлемде мектепалды даярлықтың,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 және жеткізуді ұйымдастыру.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тапсырысын орналастыру, ата-ана төлемдерінің мөлшерін бекіту (республикалық маңызы бар қаланың және астананың білім беру бөлімдері, білім басқармалары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ауқымында жалпы білім беретін пәндер бойынша мектеп олимпиадаларын және ғылыми жобалар конкурстарын өткізілгендігін растайтын жоспарлар мен материалдардың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білімде жалпы білім беретін оқу бағдарламаларын іске асыратын білім беру ұйымдарының білім туралы мемлекеттік үлгідегі бланкілерінің жұмсалуы туралы жыл сайынғы есебінің болуы (білім бөлімдері).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Аттестатталушылардың тізімін, білім беру ұйымдары басшылары мен басшыларының орынбасарларын аттестаттаудан өткізу кестесін және Комиссия құрамын бекіту туралы бұйрықтарының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білім беру ұйымдары басшыларына берілген біліктілік санаттарына сәйкестігі немесе сәйкес еместігі туралы шешімінің объективтілігін растайтын материалдардың (бағалау және аттестаттау парақтары, ұлттық біліктілік тестілеуден өткені туралы анықтама, қызметтік мінездеме, жұмыс тиімділігінің көрсеткіштері бойынша талдамалық есеп, аттестаттау комиссиясы отырысының хаттамасы, біліктілік санатын тағайындау (растау) туралы аттестаттау куәлігі, аттестаттау туралы куәлікті тіркеу және беру журналы)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органдарында облыстың, республикалық маңызы бар қаланың және астананың, ауданның (облыстық маңызы бар қаланың) білім басқармаларының бірінші басшысының педагогтерді аттестаттау жөніндегі аттестаттау комиссиясын құру және бекіту туралы бұйрығының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комиссиясының біліктілік санатын беру (растау) туралы шешімінің объективтілігін растайтын материалдардың болуы (аттестаттау комиссиясы отырыстарының хаттамалары, портфолио, портфолионы бағалау парағы, сабақты бақылау парағы, педагогтің біліктілік санатын беру (растау) туралы куәлігі, біліктілік санатын беру (растау) туралы куәліктерді тіркеу және беру журналы).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Аттестатталушылардың ұлттық біліктілік тестілеуге жіберілгендігін растайтын құжаттардың (бекітілген үлгі бойынша ұлттық біліктілік тестілеуіне қатысуға өтініш) болуы.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кәсіпорын басшысының аттестаттау өткізу мерзімі туралы жазбаша хабарламасының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техникалық және кәсіптік, орта білімнен кейінгі және қосымша білім беру мемлекеттік ұйымының басшысын қызметке тағайындау жөніндегі конкурстық комиссияның (бұдан әрі – Комиссия) құрылуы туралы бұйрықтың болуы, (бұдан әрі – конкурстық тағайындау) конкурсты жариялаған білім басқармасы жүзеге асырады.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білім беру, техникалық және кәсіптік, орта білімнен кейінгі және қосымша білім беру мемлекеттік ұйымының басшысын конкурстық тағайындау туралы хабарландырудың болуы, хабарландыруды бұқаралық ақпарат құралдарында немесе білім басқармасының ресми сайтында жариялауды қамтамасыз ету.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 қызметіне үміткерлердің қажетті құжаттар пакетінің болуы:</w:t>
            </w:r>
            <w:r>
              <w:br/>
            </w:r>
            <w:r>
              <w:rPr>
                <w:rFonts w:ascii="Times New Roman"/>
                <w:b w:val="false"/>
                <w:i w:val="false"/>
                <w:color w:val="000000"/>
                <w:sz w:val="20"/>
              </w:rPr>
              <w:t>
1) нысан бойынша өтініш;</w:t>
            </w:r>
            <w:r>
              <w:br/>
            </w:r>
            <w:r>
              <w:rPr>
                <w:rFonts w:ascii="Times New Roman"/>
                <w:b w:val="false"/>
                <w:i w:val="false"/>
                <w:color w:val="000000"/>
                <w:sz w:val="20"/>
              </w:rPr>
              <w:t>
2) жеке тұлғаны куәландыратын құжат (сәйкестендіру үшін);</w:t>
            </w:r>
            <w:r>
              <w:br/>
            </w:r>
            <w:r>
              <w:rPr>
                <w:rFonts w:ascii="Times New Roman"/>
                <w:b w:val="false"/>
                <w:i w:val="false"/>
                <w:color w:val="000000"/>
                <w:sz w:val="20"/>
              </w:rPr>
              <w:t>
3) білім туралы мемлекеттік үлгідегі құжаттың көшірмесі (жоғарғы оқу орындарының жеке үлгідегі құжаттың көшірмесі);</w:t>
            </w:r>
            <w:r>
              <w:br/>
            </w:r>
            <w:r>
              <w:rPr>
                <w:rFonts w:ascii="Times New Roman"/>
                <w:b w:val="false"/>
                <w:i w:val="false"/>
                <w:color w:val="000000"/>
                <w:sz w:val="20"/>
              </w:rPr>
              <w:t>
4) еңбек қызметін растайтын құжаттың көшірмесі;</w:t>
            </w:r>
            <w:r>
              <w:br/>
            </w:r>
            <w:r>
              <w:rPr>
                <w:rFonts w:ascii="Times New Roman"/>
                <w:b w:val="false"/>
                <w:i w:val="false"/>
                <w:color w:val="000000"/>
                <w:sz w:val="20"/>
              </w:rPr>
              <w:t>
5) кадрларды есепке алу жөніндегі жеке парақ және фото;</w:t>
            </w:r>
            <w:r>
              <w:br/>
            </w:r>
            <w:r>
              <w:rPr>
                <w:rFonts w:ascii="Times New Roman"/>
                <w:b w:val="false"/>
                <w:i w:val="false"/>
                <w:color w:val="000000"/>
                <w:sz w:val="20"/>
              </w:rPr>
              <w:t>
6) ескертпелер мен көтермелеулерді көрсете отырып, бұрынғы жұмыс орнынан өндірістік мінездеме;</w:t>
            </w:r>
            <w:r>
              <w:br/>
            </w:r>
            <w:r>
              <w:rPr>
                <w:rFonts w:ascii="Times New Roman"/>
                <w:b w:val="false"/>
                <w:i w:val="false"/>
                <w:color w:val="000000"/>
                <w:sz w:val="20"/>
              </w:rPr>
              <w:t>
7) біліктілік санаты және ғылыми дәрежесі туралы құжаттың көшірмесі (болған жағдайда);</w:t>
            </w:r>
            <w:r>
              <w:br/>
            </w:r>
            <w:r>
              <w:rPr>
                <w:rFonts w:ascii="Times New Roman"/>
                <w:b w:val="false"/>
                <w:i w:val="false"/>
                <w:color w:val="000000"/>
                <w:sz w:val="20"/>
              </w:rPr>
              <w:t xml:space="preserve">
8) үлгі бойынша медициналық анықтама; </w:t>
            </w:r>
            <w:r>
              <w:br/>
            </w:r>
            <w:r>
              <w:rPr>
                <w:rFonts w:ascii="Times New Roman"/>
                <w:b w:val="false"/>
                <w:i w:val="false"/>
                <w:color w:val="000000"/>
                <w:sz w:val="20"/>
              </w:rPr>
              <w:t>
9) соттылығының жоқ екендігі туралы анықтама;</w:t>
            </w:r>
            <w:r>
              <w:br/>
            </w:r>
            <w:r>
              <w:rPr>
                <w:rFonts w:ascii="Times New Roman"/>
                <w:b w:val="false"/>
                <w:i w:val="false"/>
                <w:color w:val="000000"/>
                <w:sz w:val="20"/>
              </w:rPr>
              <w:t>
10) сыбайлас жемқорлық қылмыс жасау туралы ақпараттың болуы немесе болмауы туралы анықтама;</w:t>
            </w:r>
            <w:r>
              <w:br/>
            </w:r>
            <w:r>
              <w:rPr>
                <w:rFonts w:ascii="Times New Roman"/>
                <w:b w:val="false"/>
                <w:i w:val="false"/>
                <w:color w:val="000000"/>
                <w:sz w:val="20"/>
              </w:rPr>
              <w:t>
11) тестілеуден өткендігі туралы анықтама (болған жағдайда);</w:t>
            </w:r>
            <w:r>
              <w:br/>
            </w:r>
            <w:r>
              <w:rPr>
                <w:rFonts w:ascii="Times New Roman"/>
                <w:b w:val="false"/>
                <w:i w:val="false"/>
                <w:color w:val="000000"/>
                <w:sz w:val="20"/>
              </w:rPr>
              <w:t>
12) біліктілік арттыру, қайта даярлау курсынан өткендігі туралы құжат (болған жағдайда);</w:t>
            </w:r>
            <w:r>
              <w:br/>
            </w:r>
            <w:r>
              <w:rPr>
                <w:rFonts w:ascii="Times New Roman"/>
                <w:b w:val="false"/>
                <w:i w:val="false"/>
                <w:color w:val="000000"/>
                <w:sz w:val="20"/>
              </w:rPr>
              <w:t>
13) білім беру менеджменті бойынша кемінде жетпіс екі сағаттық біліктілік арттыру курстарын аяқтағанын растайтын құжат;</w:t>
            </w:r>
            <w:r>
              <w:br/>
            </w:r>
            <w:r>
              <w:rPr>
                <w:rFonts w:ascii="Times New Roman"/>
                <w:b w:val="false"/>
                <w:i w:val="false"/>
                <w:color w:val="000000"/>
                <w:sz w:val="20"/>
              </w:rPr>
              <w:t>
14) білім беру ұйымын дамытудың перспективалық жоспары.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білім беру, техникалық және кәсіптік, орта білімнен кейінгі және қосымша білім беру мемлекттік ұйымының басшысын қызметке тағайындау жөніндегі Комиссия отырыстарының объективтілігін растайтын хаттамалардың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Аттестатталушылардың берілген біліктілік санаттарына сәйкестігі немесе сәйкес еместігі туралы аттестаттау комиссиясының шешімінің объективтілігін растайтын материалдардың (портфолионың, ұлттық біліктілік тестілеуден өткені туралы анықтама)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педагогті кәсіби міндеттеріне байланысты емес жұмыс түрлеріне тартуға,</w:t>
            </w:r>
            <w:r>
              <w:br/>
            </w:r>
            <w:r>
              <w:rPr>
                <w:rFonts w:ascii="Times New Roman"/>
                <w:b w:val="false"/>
                <w:i w:val="false"/>
                <w:color w:val="000000"/>
                <w:sz w:val="20"/>
              </w:rPr>
              <w:t xml:space="preserve">
- педагогтің есеп беруін немесе одан педагогтық лауазымдық міндеттеріне байланысты емес ақпаратты талап етуге, </w:t>
            </w:r>
            <w:r>
              <w:br/>
            </w:r>
            <w:r>
              <w:rPr>
                <w:rFonts w:ascii="Times New Roman"/>
                <w:b w:val="false"/>
                <w:i w:val="false"/>
                <w:color w:val="000000"/>
                <w:sz w:val="20"/>
              </w:rPr>
              <w:t>
педагогке тауарлар мен қызметтерді сатып алу міндеттемесін жүктеуге жол бермеу (өтініштер болған жағдайда тексеріледі).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кезеңінің өткізу тәртібі мен мерзімдерін сақтау.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Педагогтерге біліктілік санатын қолдану мерзімін ұзарту туралы аттестаттау комиссиясы шешімінің объективтілігін растайтын құжаттардың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басшысының орынбасарының берілген біліктілік санаттарына сәйкестігі немесе сәйкес еместігі туралы аттестаттау комиссиясының шешімінің объективтілігін растайтын материалдардың (портфолионың, аттестаттау комиссиясы отырысының хаттамаларының, біліктілік санатын беру (растау) туралы куәлігінің, аттестаттау туралы куәлікті тіркеу және беру журналының)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келісімімен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 лауазымына тағайындау/босату объективтілігін растайтын құжаттардың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органы тестілеу қорытындылары бойынша бос лауазымға орналасу үшін білім беру ұйымдарындағы қамқоршылық кеңеске жіберген кандидаттар тізімінің және қамқоршылық кеңестің жіберген хаттамалық шешімінің болуы.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