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8c77a" w14:textId="d28c7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2020 жылғы 27 қазандағы № 368 бұйрығы. Қазақстан Республикасының Әділет министрлігінде 2020 жылғы 30 қазанда № 21564 болып тіркелді</w:t>
      </w:r>
    </w:p>
    <w:p>
      <w:pPr>
        <w:spacing w:after="0"/>
        <w:ind w:left="0"/>
        <w:jc w:val="both"/>
      </w:pPr>
      <w:bookmarkStart w:name="z2" w:id="0"/>
      <w:r>
        <w:rPr>
          <w:rFonts w:ascii="Times New Roman"/>
          <w:b w:val="false"/>
          <w:i w:val="false"/>
          <w:color w:val="000000"/>
          <w:sz w:val="28"/>
        </w:rPr>
        <w:t>
      БҰЙЫРАМЫН:</w:t>
      </w:r>
    </w:p>
    <w:bookmarkEnd w:id="0"/>
    <w:bookmarkStart w:name="z3" w:id="1"/>
    <w:p>
      <w:pPr>
        <w:spacing w:after="0"/>
        <w:ind w:left="0"/>
        <w:jc w:val="both"/>
      </w:pPr>
      <w:r>
        <w:rPr>
          <w:rFonts w:ascii="Times New Roman"/>
          <w:b w:val="false"/>
          <w:i w:val="false"/>
          <w:color w:val="000000"/>
          <w:sz w:val="28"/>
        </w:rPr>
        <w:t xml:space="preserve">
      1. Қоса беріліп отырған Қазақстан Республикасы Энергетика министрінің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энергетикасын дамыту департаменті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Start w:name="z5"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3"/>
    <w:bookmarkStart w:name="z6"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Энергетика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2020 жылғы 27 қазаны</w:t>
            </w:r>
            <w:r>
              <w:br/>
            </w:r>
            <w:r>
              <w:rPr>
                <w:rFonts w:ascii="Times New Roman"/>
                <w:b w:val="false"/>
                <w:i w:val="false"/>
                <w:color w:val="000000"/>
                <w:sz w:val="20"/>
              </w:rPr>
              <w:t>№ 368 Бұйрықпен</w:t>
            </w:r>
            <w:r>
              <w:br/>
            </w:r>
            <w:r>
              <w:rPr>
                <w:rFonts w:ascii="Times New Roman"/>
                <w:b w:val="false"/>
                <w:i w:val="false"/>
                <w:color w:val="000000"/>
                <w:sz w:val="20"/>
              </w:rPr>
              <w:t>бекітілген</w:t>
            </w:r>
          </w:p>
        </w:tc>
      </w:tr>
    </w:tbl>
    <w:bookmarkStart w:name="z8" w:id="5"/>
    <w:p>
      <w:pPr>
        <w:spacing w:after="0"/>
        <w:ind w:left="0"/>
        <w:jc w:val="left"/>
      </w:pPr>
      <w:r>
        <w:rPr>
          <w:rFonts w:ascii="Times New Roman"/>
          <w:b/>
          <w:i w:val="false"/>
          <w:color w:val="000000"/>
        </w:rPr>
        <w:t xml:space="preserve"> Қазақстан Республикасы Энергетика министрінің өзгерістер енгізілетін кейбір бұйрықтарының тізбесі</w:t>
      </w:r>
    </w:p>
    <w:bookmarkEnd w:id="5"/>
    <w:bookmarkStart w:name="z9" w:id="6"/>
    <w:p>
      <w:pPr>
        <w:spacing w:after="0"/>
        <w:ind w:left="0"/>
        <w:jc w:val="both"/>
      </w:pPr>
      <w:r>
        <w:rPr>
          <w:rFonts w:ascii="Times New Roman"/>
          <w:b w:val="false"/>
          <w:i w:val="false"/>
          <w:color w:val="000000"/>
          <w:sz w:val="28"/>
        </w:rPr>
        <w:t xml:space="preserve">
      1. "Жаңадан пайдалануға берілетін генерациялайтын қондырғылар құрылысының үлгілік шартын бекіту туралы" Қазақстан Республикасы Энергетика министрінің 2015 жылғы 20 ақпандағы № 108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10536 болып тіркелген, "Әділет" ақпараттық-құқықтық жүйесінде 2015 жылғы 9 сәуірде жарияланған) мынадай өзгерістер енгізілсін: </w:t>
      </w:r>
    </w:p>
    <w:bookmarkEnd w:id="6"/>
    <w:bookmarkStart w:name="z10" w:id="7"/>
    <w:p>
      <w:pPr>
        <w:spacing w:after="0"/>
        <w:ind w:left="0"/>
        <w:jc w:val="both"/>
      </w:pPr>
      <w:r>
        <w:rPr>
          <w:rFonts w:ascii="Times New Roman"/>
          <w:b w:val="false"/>
          <w:i w:val="false"/>
          <w:color w:val="000000"/>
          <w:sz w:val="28"/>
        </w:rPr>
        <w:t xml:space="preserve">
      көрсетілген бұйрықпен бекітілген Жаңадан пайдалануға берілетін генерациялайтын қондырғылар құрылысының үлгілік </w:t>
      </w:r>
      <w:r>
        <w:rPr>
          <w:rFonts w:ascii="Times New Roman"/>
          <w:b w:val="false"/>
          <w:i w:val="false"/>
          <w:color w:val="000000"/>
          <w:sz w:val="28"/>
        </w:rPr>
        <w:t>шартында</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12" w:id="8"/>
    <w:p>
      <w:pPr>
        <w:spacing w:after="0"/>
        <w:ind w:left="0"/>
        <w:jc w:val="both"/>
      </w:pPr>
      <w:r>
        <w:rPr>
          <w:rFonts w:ascii="Times New Roman"/>
          <w:b w:val="false"/>
          <w:i w:val="false"/>
          <w:color w:val="000000"/>
          <w:sz w:val="28"/>
        </w:rPr>
        <w:t>
      "1-тарау. Шарттың мәні";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4" w:id="9"/>
    <w:p>
      <w:pPr>
        <w:spacing w:after="0"/>
        <w:ind w:left="0"/>
        <w:jc w:val="both"/>
      </w:pPr>
      <w:r>
        <w:rPr>
          <w:rFonts w:ascii="Times New Roman"/>
          <w:b w:val="false"/>
          <w:i w:val="false"/>
          <w:color w:val="000000"/>
          <w:sz w:val="28"/>
        </w:rPr>
        <w:t>
      "2-тарау. Мерзімі";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16" w:id="10"/>
    <w:p>
      <w:pPr>
        <w:spacing w:after="0"/>
        <w:ind w:left="0"/>
        <w:jc w:val="both"/>
      </w:pPr>
      <w:r>
        <w:rPr>
          <w:rFonts w:ascii="Times New Roman"/>
          <w:b w:val="false"/>
          <w:i w:val="false"/>
          <w:color w:val="000000"/>
          <w:sz w:val="28"/>
        </w:rPr>
        <w:t>
      "3-тарау. Шарттың сомасы";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18" w:id="11"/>
    <w:p>
      <w:pPr>
        <w:spacing w:after="0"/>
        <w:ind w:left="0"/>
        <w:jc w:val="both"/>
      </w:pPr>
      <w:r>
        <w:rPr>
          <w:rFonts w:ascii="Times New Roman"/>
          <w:b w:val="false"/>
          <w:i w:val="false"/>
          <w:color w:val="000000"/>
          <w:sz w:val="28"/>
        </w:rPr>
        <w:t>
      "4-тарау.Инвестордың құқықтары мен міндеттері";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Start w:name="z20" w:id="12"/>
    <w:p>
      <w:pPr>
        <w:spacing w:after="0"/>
        <w:ind w:left="0"/>
        <w:jc w:val="both"/>
      </w:pPr>
      <w:r>
        <w:rPr>
          <w:rFonts w:ascii="Times New Roman"/>
          <w:b w:val="false"/>
          <w:i w:val="false"/>
          <w:color w:val="000000"/>
          <w:sz w:val="28"/>
        </w:rPr>
        <w:t>
      "5-тарау. Тапсырыс берушінің құқықтары";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w:t>
      </w:r>
    </w:p>
    <w:bookmarkStart w:name="z22" w:id="13"/>
    <w:p>
      <w:pPr>
        <w:spacing w:after="0"/>
        <w:ind w:left="0"/>
        <w:jc w:val="both"/>
      </w:pPr>
      <w:r>
        <w:rPr>
          <w:rFonts w:ascii="Times New Roman"/>
          <w:b w:val="false"/>
          <w:i w:val="false"/>
          <w:color w:val="000000"/>
          <w:sz w:val="28"/>
        </w:rPr>
        <w:t>
      "6-тарау. Энергетикалық кешенді тапсыру және қабылдау";</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7-тараудың</w:t>
      </w:r>
      <w:r>
        <w:rPr>
          <w:rFonts w:ascii="Times New Roman"/>
          <w:b w:val="false"/>
          <w:i w:val="false"/>
          <w:color w:val="000000"/>
          <w:sz w:val="28"/>
        </w:rPr>
        <w:t xml:space="preserve"> тақырыбы мынадай редакцияда жазылсын:</w:t>
      </w:r>
    </w:p>
    <w:bookmarkStart w:name="z24" w:id="14"/>
    <w:p>
      <w:pPr>
        <w:spacing w:after="0"/>
        <w:ind w:left="0"/>
        <w:jc w:val="both"/>
      </w:pPr>
      <w:r>
        <w:rPr>
          <w:rFonts w:ascii="Times New Roman"/>
          <w:b w:val="false"/>
          <w:i w:val="false"/>
          <w:color w:val="000000"/>
          <w:sz w:val="28"/>
        </w:rPr>
        <w:t>
      "7-тарау. Форс – мажор";</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8-тараудың</w:t>
      </w:r>
      <w:r>
        <w:rPr>
          <w:rFonts w:ascii="Times New Roman"/>
          <w:b w:val="false"/>
          <w:i w:val="false"/>
          <w:color w:val="000000"/>
          <w:sz w:val="28"/>
        </w:rPr>
        <w:t xml:space="preserve"> тақырыбы мынадай редакцияда жазылсын:</w:t>
      </w:r>
    </w:p>
    <w:bookmarkStart w:name="z26" w:id="15"/>
    <w:p>
      <w:pPr>
        <w:spacing w:after="0"/>
        <w:ind w:left="0"/>
        <w:jc w:val="both"/>
      </w:pPr>
      <w:r>
        <w:rPr>
          <w:rFonts w:ascii="Times New Roman"/>
          <w:b w:val="false"/>
          <w:i w:val="false"/>
          <w:color w:val="000000"/>
          <w:sz w:val="28"/>
        </w:rPr>
        <w:t>
      "8-тарау. Сапа кепілдігі";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9-тараудың</w:t>
      </w:r>
      <w:r>
        <w:rPr>
          <w:rFonts w:ascii="Times New Roman"/>
          <w:b w:val="false"/>
          <w:i w:val="false"/>
          <w:color w:val="000000"/>
          <w:sz w:val="28"/>
        </w:rPr>
        <w:t xml:space="preserve"> тақырыбы мынадай редакцияда жазылсын:</w:t>
      </w:r>
    </w:p>
    <w:bookmarkStart w:name="z28" w:id="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"9-тарау. Тараптардың жауапкершілігі";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10-тараудың</w:t>
      </w:r>
      <w:r>
        <w:rPr>
          <w:rFonts w:ascii="Times New Roman"/>
          <w:b w:val="false"/>
          <w:i w:val="false"/>
          <w:color w:val="000000"/>
          <w:sz w:val="28"/>
        </w:rPr>
        <w:t xml:space="preserve"> тақырыбы мынадай редакцияда жазылсын:</w:t>
      </w:r>
    </w:p>
    <w:bookmarkStart w:name="z31" w:id="17"/>
    <w:p>
      <w:pPr>
        <w:spacing w:after="0"/>
        <w:ind w:left="0"/>
        <w:jc w:val="both"/>
      </w:pPr>
      <w:r>
        <w:rPr>
          <w:rFonts w:ascii="Times New Roman"/>
          <w:b w:val="false"/>
          <w:i w:val="false"/>
          <w:color w:val="000000"/>
          <w:sz w:val="28"/>
        </w:rPr>
        <w:t>
      "10-тарау. Шартты бұзу";</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11-тараудың</w:t>
      </w:r>
      <w:r>
        <w:rPr>
          <w:rFonts w:ascii="Times New Roman"/>
          <w:b w:val="false"/>
          <w:i w:val="false"/>
          <w:color w:val="000000"/>
          <w:sz w:val="28"/>
        </w:rPr>
        <w:t xml:space="preserve"> тақырыбы мынадай редакцияда жазылсын:</w:t>
      </w:r>
    </w:p>
    <w:bookmarkStart w:name="z33" w:id="18"/>
    <w:p>
      <w:pPr>
        <w:spacing w:after="0"/>
        <w:ind w:left="0"/>
        <w:jc w:val="both"/>
      </w:pPr>
      <w:r>
        <w:rPr>
          <w:rFonts w:ascii="Times New Roman"/>
          <w:b w:val="false"/>
          <w:i w:val="false"/>
          <w:color w:val="000000"/>
          <w:sz w:val="28"/>
        </w:rPr>
        <w:t>
      "11-тарау. Құпиялылық";</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12-тараудың</w:t>
      </w:r>
      <w:r>
        <w:rPr>
          <w:rFonts w:ascii="Times New Roman"/>
          <w:b w:val="false"/>
          <w:i w:val="false"/>
          <w:color w:val="000000"/>
          <w:sz w:val="28"/>
        </w:rPr>
        <w:t xml:space="preserve"> тақырыбы мынадай редакцияда жазылсын:</w:t>
      </w:r>
    </w:p>
    <w:bookmarkStart w:name="z35" w:id="19"/>
    <w:p>
      <w:pPr>
        <w:spacing w:after="0"/>
        <w:ind w:left="0"/>
        <w:jc w:val="both"/>
      </w:pPr>
      <w:r>
        <w:rPr>
          <w:rFonts w:ascii="Times New Roman"/>
          <w:b w:val="false"/>
          <w:i w:val="false"/>
          <w:color w:val="000000"/>
          <w:sz w:val="28"/>
        </w:rPr>
        <w:t>
      "12-тарау. Дауларды шешу тәртібі";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13-тараудың</w:t>
      </w:r>
      <w:r>
        <w:rPr>
          <w:rFonts w:ascii="Times New Roman"/>
          <w:b w:val="false"/>
          <w:i w:val="false"/>
          <w:color w:val="000000"/>
          <w:sz w:val="28"/>
        </w:rPr>
        <w:t xml:space="preserve"> тақырыбы мынадай редакцияда жазылсын:</w:t>
      </w:r>
    </w:p>
    <w:bookmarkStart w:name="z37" w:id="20"/>
    <w:p>
      <w:pPr>
        <w:spacing w:after="0"/>
        <w:ind w:left="0"/>
        <w:jc w:val="both"/>
      </w:pPr>
      <w:r>
        <w:rPr>
          <w:rFonts w:ascii="Times New Roman"/>
          <w:b w:val="false"/>
          <w:i w:val="false"/>
          <w:color w:val="000000"/>
          <w:sz w:val="28"/>
        </w:rPr>
        <w:t>
      "13-тарау. Қорытынды ережелер";</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14-тарау</w:t>
      </w:r>
      <w:r>
        <w:rPr>
          <w:rFonts w:ascii="Times New Roman"/>
          <w:b w:val="false"/>
          <w:i w:val="false"/>
          <w:color w:val="000000"/>
          <w:sz w:val="28"/>
        </w:rPr>
        <w:t xml:space="preserve"> мынадай редакцияда жазылсын:</w:t>
      </w:r>
    </w:p>
    <w:bookmarkStart w:name="z39" w:id="21"/>
    <w:p>
      <w:pPr>
        <w:spacing w:after="0"/>
        <w:ind w:left="0"/>
        <w:jc w:val="both"/>
      </w:pPr>
      <w:r>
        <w:rPr>
          <w:rFonts w:ascii="Times New Roman"/>
          <w:b w:val="false"/>
          <w:i w:val="false"/>
          <w:color w:val="000000"/>
          <w:sz w:val="28"/>
        </w:rPr>
        <w:t>
      "14-тарау. Тараптардың заңды мекенжайлары, банктік деректемелері және қолдары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6"/>
        <w:gridCol w:w="6344"/>
      </w:tblGrid>
      <w:tr>
        <w:trPr>
          <w:trHeight w:val="30" w:hRule="atLeast"/>
        </w:trPr>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w:t>
            </w:r>
            <w:r>
              <w:br/>
            </w:r>
            <w:r>
              <w:rPr>
                <w:rFonts w:ascii="Times New Roman"/>
                <w:b w:val="false"/>
                <w:i w:val="false"/>
                <w:color w:val="000000"/>
                <w:sz w:val="20"/>
              </w:rPr>
              <w:t>
______________________________</w:t>
            </w:r>
            <w:r>
              <w:br/>
            </w:r>
            <w:r>
              <w:rPr>
                <w:rFonts w:ascii="Times New Roman"/>
                <w:b w:val="false"/>
                <w:i w:val="false"/>
                <w:color w:val="000000"/>
                <w:sz w:val="20"/>
              </w:rPr>
              <w:t>
(шарттың түрі бойынша заңды тұлғаның немесе жеке тұлғаның атауы)</w:t>
            </w:r>
            <w:r>
              <w:br/>
            </w:r>
            <w:r>
              <w:rPr>
                <w:rFonts w:ascii="Times New Roman"/>
                <w:b w:val="false"/>
                <w:i w:val="false"/>
                <w:color w:val="000000"/>
                <w:sz w:val="20"/>
              </w:rPr>
              <w:t>
______________________________</w:t>
            </w:r>
            <w:r>
              <w:br/>
            </w:r>
            <w:r>
              <w:rPr>
                <w:rFonts w:ascii="Times New Roman"/>
                <w:b w:val="false"/>
                <w:i w:val="false"/>
                <w:color w:val="000000"/>
                <w:sz w:val="20"/>
              </w:rPr>
              <w:t>
(орналасқан елі)</w:t>
            </w:r>
            <w:r>
              <w:br/>
            </w:r>
            <w:r>
              <w:rPr>
                <w:rFonts w:ascii="Times New Roman"/>
                <w:b w:val="false"/>
                <w:i w:val="false"/>
                <w:color w:val="000000"/>
                <w:sz w:val="20"/>
              </w:rPr>
              <w:t>
______________________________</w:t>
            </w:r>
            <w:r>
              <w:br/>
            </w:r>
            <w:r>
              <w:rPr>
                <w:rFonts w:ascii="Times New Roman"/>
                <w:b w:val="false"/>
                <w:i w:val="false"/>
                <w:color w:val="000000"/>
                <w:sz w:val="20"/>
              </w:rPr>
              <w:t>
(қала, пошта бөлімшесі, көше, үй және кеңсе нөмірі, факс және телефон нөмірі)</w:t>
            </w:r>
            <w:r>
              <w:br/>
            </w:r>
            <w:r>
              <w:rPr>
                <w:rFonts w:ascii="Times New Roman"/>
                <w:b w:val="false"/>
                <w:i w:val="false"/>
                <w:color w:val="000000"/>
                <w:sz w:val="20"/>
              </w:rPr>
              <w:t>
______________________________</w:t>
            </w:r>
            <w:r>
              <w:br/>
            </w:r>
            <w:r>
              <w:rPr>
                <w:rFonts w:ascii="Times New Roman"/>
                <w:b w:val="false"/>
                <w:i w:val="false"/>
                <w:color w:val="000000"/>
                <w:sz w:val="20"/>
              </w:rPr>
              <w:t>
(есептік немесе валюталық шоттың нөмірі, қызмет көрсететін банк атауы, микроқаржылық ұйым, жеке сәйкестендіру нөмірі, төлем мақсатының коды)</w:t>
            </w:r>
            <w:r>
              <w:br/>
            </w:r>
            <w:r>
              <w:rPr>
                <w:rFonts w:ascii="Times New Roman"/>
                <w:b w:val="false"/>
                <w:i w:val="false"/>
                <w:color w:val="000000"/>
                <w:sz w:val="20"/>
              </w:rPr>
              <w:t>
______________________________</w:t>
            </w:r>
            <w:r>
              <w:br/>
            </w:r>
            <w:r>
              <w:rPr>
                <w:rFonts w:ascii="Times New Roman"/>
                <w:b w:val="false"/>
                <w:i w:val="false"/>
                <w:color w:val="000000"/>
                <w:sz w:val="20"/>
              </w:rPr>
              <w:t>
(шартқа қол қоятын адамның лауазымы, Тегі, Аты, Әкесінің аты (бар болса), қолы, бизнес сәйкестендіру нөмірі, егер жеке тұлға болса, онда оның жеке сәйкестендіру нөмірі)</w:t>
            </w:r>
          </w:p>
        </w:tc>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r>
              <w:br/>
            </w:r>
            <w:r>
              <w:rPr>
                <w:rFonts w:ascii="Times New Roman"/>
                <w:b w:val="false"/>
                <w:i w:val="false"/>
                <w:color w:val="000000"/>
                <w:sz w:val="20"/>
              </w:rPr>
              <w:t>
________________________________</w:t>
            </w:r>
            <w:r>
              <w:br/>
            </w:r>
            <w:r>
              <w:rPr>
                <w:rFonts w:ascii="Times New Roman"/>
                <w:b w:val="false"/>
                <w:i w:val="false"/>
                <w:color w:val="000000"/>
                <w:sz w:val="20"/>
              </w:rPr>
              <w:t>
(электр энергетикасы саласындағы басшылықты жүзеге асыратын Қазақстан Республикасының уәкілетті мемлекеттік органы)</w:t>
            </w:r>
            <w:r>
              <w:br/>
            </w:r>
            <w:r>
              <w:rPr>
                <w:rFonts w:ascii="Times New Roman"/>
                <w:b w:val="false"/>
                <w:i w:val="false"/>
                <w:color w:val="000000"/>
                <w:sz w:val="20"/>
              </w:rPr>
              <w:t>
______________________________</w:t>
            </w:r>
            <w:r>
              <w:br/>
            </w:r>
            <w:r>
              <w:rPr>
                <w:rFonts w:ascii="Times New Roman"/>
                <w:b w:val="false"/>
                <w:i w:val="false"/>
                <w:color w:val="000000"/>
                <w:sz w:val="20"/>
              </w:rPr>
              <w:t>
(орналасқан елі)</w:t>
            </w:r>
            <w:r>
              <w:br/>
            </w:r>
            <w:r>
              <w:rPr>
                <w:rFonts w:ascii="Times New Roman"/>
                <w:b w:val="false"/>
                <w:i w:val="false"/>
                <w:color w:val="000000"/>
                <w:sz w:val="20"/>
              </w:rPr>
              <w:t>
______________________________</w:t>
            </w:r>
            <w:r>
              <w:br/>
            </w:r>
            <w:r>
              <w:rPr>
                <w:rFonts w:ascii="Times New Roman"/>
                <w:b w:val="false"/>
                <w:i w:val="false"/>
                <w:color w:val="000000"/>
                <w:sz w:val="20"/>
              </w:rPr>
              <w:t>
(қала, пошта бөлімшесі, көше, үй және кеңсе нөмірі, факс және телефон нөмірі)</w:t>
            </w:r>
            <w:r>
              <w:br/>
            </w:r>
            <w:r>
              <w:rPr>
                <w:rFonts w:ascii="Times New Roman"/>
                <w:b w:val="false"/>
                <w:i w:val="false"/>
                <w:color w:val="000000"/>
                <w:sz w:val="20"/>
              </w:rPr>
              <w:t>
______________________________</w:t>
            </w:r>
            <w:r>
              <w:br/>
            </w:r>
            <w:r>
              <w:rPr>
                <w:rFonts w:ascii="Times New Roman"/>
                <w:b w:val="false"/>
                <w:i w:val="false"/>
                <w:color w:val="000000"/>
                <w:sz w:val="20"/>
              </w:rPr>
              <w:t>
(есептік немесе валюталық шоттың нөмірі, қызмет көрсететін банк атауы, микроқаржылық ұйым, жеке сәйкестендіру нөмірі, төлем мақсатының коды)</w:t>
            </w:r>
            <w:r>
              <w:br/>
            </w:r>
            <w:r>
              <w:rPr>
                <w:rFonts w:ascii="Times New Roman"/>
                <w:b w:val="false"/>
                <w:i w:val="false"/>
                <w:color w:val="000000"/>
                <w:sz w:val="20"/>
              </w:rPr>
              <w:t>
______________________________</w:t>
            </w:r>
            <w:r>
              <w:br/>
            </w:r>
            <w:r>
              <w:rPr>
                <w:rFonts w:ascii="Times New Roman"/>
                <w:b w:val="false"/>
                <w:i w:val="false"/>
                <w:color w:val="000000"/>
                <w:sz w:val="20"/>
              </w:rPr>
              <w:t>
(шартқа қол қоятын адамның лауазымы, Тегі, Аты, Әкесінің аты (бар болса), қолы, бизнес сәйкестендіру нөмірі)</w:t>
            </w:r>
          </w:p>
        </w:tc>
      </w:tr>
    </w:tbl>
    <w:p>
      <w:pPr>
        <w:spacing w:after="0"/>
        <w:ind w:left="0"/>
        <w:jc w:val="both"/>
      </w:pPr>
      <w:r>
        <w:rPr>
          <w:rFonts w:ascii="Times New Roman"/>
          <w:b w:val="false"/>
          <w:i w:val="false"/>
          <w:color w:val="000000"/>
          <w:sz w:val="28"/>
        </w:rPr>
        <w:t>
      ".</w:t>
      </w:r>
    </w:p>
    <w:bookmarkStart w:name="z40" w:id="22"/>
    <w:p>
      <w:pPr>
        <w:spacing w:after="0"/>
        <w:ind w:left="0"/>
        <w:jc w:val="both"/>
      </w:pPr>
      <w:r>
        <w:rPr>
          <w:rFonts w:ascii="Times New Roman"/>
          <w:b w:val="false"/>
          <w:i w:val="false"/>
          <w:color w:val="000000"/>
          <w:sz w:val="28"/>
        </w:rPr>
        <w:t xml:space="preserve">
      2. "Жаңадан пайдалануға берілетін генерациялайтын қондырғыларды салуға тендер өткізу қағидаларын бекіту туралы" Қазақстан Республикасы Энергетика министрінің 2015 жылғы 20 ақпандағы № 110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10535 болып тіркелген, "Әділет" ақпараттық-құқықтық жүйесінде 2015 жылғы 13 сәуірде жарияланған) мынадай өзгерістер енгізілсін: </w:t>
      </w:r>
    </w:p>
    <w:bookmarkEnd w:id="22"/>
    <w:bookmarkStart w:name="z41" w:id="23"/>
    <w:p>
      <w:pPr>
        <w:spacing w:after="0"/>
        <w:ind w:left="0"/>
        <w:jc w:val="both"/>
      </w:pPr>
      <w:r>
        <w:rPr>
          <w:rFonts w:ascii="Times New Roman"/>
          <w:b w:val="false"/>
          <w:i w:val="false"/>
          <w:color w:val="000000"/>
          <w:sz w:val="28"/>
        </w:rPr>
        <w:t xml:space="preserve">
      көрсетілген бұйрықпен бекітілген Жаңадан пайдалануға берілетін генерациялайтын қондырғыларды салуға тендер өткізу </w:t>
      </w:r>
      <w:r>
        <w:rPr>
          <w:rFonts w:ascii="Times New Roman"/>
          <w:b w:val="false"/>
          <w:i w:val="false"/>
          <w:color w:val="000000"/>
          <w:sz w:val="28"/>
        </w:rPr>
        <w:t>қағидаларында</w:t>
      </w:r>
      <w:r>
        <w:rPr>
          <w:rFonts w:ascii="Times New Roman"/>
          <w:b w:val="false"/>
          <w:i w:val="false"/>
          <w:color w:val="000000"/>
          <w:sz w:val="28"/>
        </w:rPr>
        <w:t>:</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43" w:id="24"/>
    <w:p>
      <w:pPr>
        <w:spacing w:after="0"/>
        <w:ind w:left="0"/>
        <w:jc w:val="both"/>
      </w:pPr>
      <w:r>
        <w:rPr>
          <w:rFonts w:ascii="Times New Roman"/>
          <w:b w:val="false"/>
          <w:i w:val="false"/>
          <w:color w:val="000000"/>
          <w:sz w:val="28"/>
        </w:rPr>
        <w:t>
      "1-тарау. Жалпы ережелер";</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45" w:id="25"/>
    <w:p>
      <w:pPr>
        <w:spacing w:after="0"/>
        <w:ind w:left="0"/>
        <w:jc w:val="both"/>
      </w:pPr>
      <w:r>
        <w:rPr>
          <w:rFonts w:ascii="Times New Roman"/>
          <w:b w:val="false"/>
          <w:i w:val="false"/>
          <w:color w:val="000000"/>
          <w:sz w:val="28"/>
        </w:rPr>
        <w:t>
      "2-тарау. Жаңадан пайдалануға берілетін генерациялайтын қондырғыларды салуға тендер өткізу тәртібі";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47" w:id="26"/>
    <w:p>
      <w:pPr>
        <w:spacing w:after="0"/>
        <w:ind w:left="0"/>
        <w:jc w:val="both"/>
      </w:pPr>
      <w:r>
        <w:rPr>
          <w:rFonts w:ascii="Times New Roman"/>
          <w:b w:val="false"/>
          <w:i w:val="false"/>
          <w:color w:val="000000"/>
          <w:sz w:val="28"/>
        </w:rPr>
        <w:t>
      "8. Тендерге қатысушы тендерге қатысуға арналған өтінімді тендерді ұйымдастырушыға тігілген түрде, нөмірленген беттерімен ұсынады және соңғы беті оның қолымен расталады.".</w:t>
      </w:r>
    </w:p>
    <w:bookmarkEnd w:id="26"/>
    <w:bookmarkStart w:name="z48" w:id="27"/>
    <w:p>
      <w:pPr>
        <w:spacing w:after="0"/>
        <w:ind w:left="0"/>
        <w:jc w:val="both"/>
      </w:pPr>
      <w:r>
        <w:rPr>
          <w:rFonts w:ascii="Times New Roman"/>
          <w:b w:val="false"/>
          <w:i w:val="false"/>
          <w:color w:val="000000"/>
          <w:sz w:val="28"/>
        </w:rPr>
        <w:t xml:space="preserve">
      3. "Электр қуатының әзірлігін ұстап тұру бойынша көрсетілетін қызметті сатып алу туралы үлгілік шартты бекіту туралы" Қазақстан Республикасы Энергетика министрінің 2015 жылғы 3 желтоқсандағы № 683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12522 болып тіркелген, "Әділет" ақпараттық-құқықтық жүйесінде 2016 жылғы 11 қаңтарда жарияланған) мынадай өзгерістер енгізілсін: </w:t>
      </w:r>
    </w:p>
    <w:bookmarkEnd w:id="27"/>
    <w:bookmarkStart w:name="z49" w:id="28"/>
    <w:p>
      <w:pPr>
        <w:spacing w:after="0"/>
        <w:ind w:left="0"/>
        <w:jc w:val="both"/>
      </w:pPr>
      <w:r>
        <w:rPr>
          <w:rFonts w:ascii="Times New Roman"/>
          <w:b w:val="false"/>
          <w:i w:val="false"/>
          <w:color w:val="000000"/>
          <w:sz w:val="28"/>
        </w:rPr>
        <w:t xml:space="preserve">
      көрсетілген бұйрықпен бекітілген Электр қуатының әзірлігін ұстап тұру бойынша көрсетілетін қызметті сатып алу туралы </w:t>
      </w:r>
      <w:r>
        <w:rPr>
          <w:rFonts w:ascii="Times New Roman"/>
          <w:b w:val="false"/>
          <w:i w:val="false"/>
          <w:color w:val="000000"/>
          <w:sz w:val="28"/>
        </w:rPr>
        <w:t>үлгілік шартта</w:t>
      </w:r>
      <w:r>
        <w:rPr>
          <w:rFonts w:ascii="Times New Roman"/>
          <w:b w:val="false"/>
          <w:i w:val="false"/>
          <w:color w:val="000000"/>
          <w:sz w:val="28"/>
        </w:rPr>
        <w:t>:</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1" w:id="29"/>
    <w:p>
      <w:pPr>
        <w:spacing w:after="0"/>
        <w:ind w:left="0"/>
        <w:jc w:val="both"/>
      </w:pPr>
      <w:r>
        <w:rPr>
          <w:rFonts w:ascii="Times New Roman"/>
          <w:b w:val="false"/>
          <w:i w:val="false"/>
          <w:color w:val="000000"/>
          <w:sz w:val="28"/>
        </w:rPr>
        <w:t>
      "1. Осы Шартта мынадай ұғымдар мен анықтамалар пайдаланылады:</w:t>
      </w:r>
    </w:p>
    <w:bookmarkEnd w:id="29"/>
    <w:p>
      <w:pPr>
        <w:spacing w:after="0"/>
        <w:ind w:left="0"/>
        <w:jc w:val="both"/>
      </w:pPr>
      <w:r>
        <w:rPr>
          <w:rFonts w:ascii="Times New Roman"/>
          <w:b w:val="false"/>
          <w:i w:val="false"/>
          <w:color w:val="000000"/>
          <w:sz w:val="28"/>
        </w:rPr>
        <w:t>
      1) аттестатталған электр қуаты – тиісті аттестациялардың нәтижелері бойынша электр станцияларының аттестатталған электр қуаттарының жиынтығы, МВт-пен;</w:t>
      </w:r>
    </w:p>
    <w:p>
      <w:pPr>
        <w:spacing w:after="0"/>
        <w:ind w:left="0"/>
        <w:jc w:val="both"/>
      </w:pPr>
      <w:r>
        <w:rPr>
          <w:rFonts w:ascii="Times New Roman"/>
          <w:b w:val="false"/>
          <w:i w:val="false"/>
          <w:color w:val="000000"/>
          <w:sz w:val="28"/>
        </w:rPr>
        <w:t>
      2) генерацияның жұмыс электр қуаттарының, технологиялық және техникалық минимумдардың ведомосы – Жүйелік оператор ағымдағы және алдағы есепті кезеңнің (күнтізбелік айдың) әрбір тәулігінде жасайтын құжат, оған энергия өндіруші ұйымдар ұсынған және жүйелік оператормен келісілген генерацияның жұмыс электр қуаттарының, генерацияның ықтимал электр қуаттарының, энергия өндіруші ұйымдардың электр станцияларының технологиялық және техникалық минимумдарының мәндері енгізіледі;</w:t>
      </w:r>
    </w:p>
    <w:p>
      <w:pPr>
        <w:spacing w:after="0"/>
        <w:ind w:left="0"/>
        <w:jc w:val="both"/>
      </w:pPr>
      <w:r>
        <w:rPr>
          <w:rFonts w:ascii="Times New Roman"/>
          <w:b w:val="false"/>
          <w:i w:val="false"/>
          <w:color w:val="000000"/>
          <w:sz w:val="28"/>
        </w:rPr>
        <w:t>
      3) генерациялайтын қондырғы – электр энергиясын өндіретін құрылғы;</w:t>
      </w:r>
    </w:p>
    <w:p>
      <w:pPr>
        <w:spacing w:after="0"/>
        <w:ind w:left="0"/>
        <w:jc w:val="both"/>
      </w:pPr>
      <w:r>
        <w:rPr>
          <w:rFonts w:ascii="Times New Roman"/>
          <w:b w:val="false"/>
          <w:i w:val="false"/>
          <w:color w:val="000000"/>
          <w:sz w:val="28"/>
        </w:rPr>
        <w:t>
      4) генерациялайтын қондырғылардың электр қуатын аттестаттау – аттестатталған электр қуатының мәндерін және электр қуатын ұлғайту мен азайтудың аттестатталған жылдамдықтарын айқындауға бағытталған, жүйелік оператор жүргізетін іс-шаралар;</w:t>
      </w:r>
    </w:p>
    <w:p>
      <w:pPr>
        <w:spacing w:after="0"/>
        <w:ind w:left="0"/>
        <w:jc w:val="both"/>
      </w:pPr>
      <w:r>
        <w:rPr>
          <w:rFonts w:ascii="Times New Roman"/>
          <w:b w:val="false"/>
          <w:i w:val="false"/>
          <w:color w:val="000000"/>
          <w:sz w:val="28"/>
        </w:rPr>
        <w:t>
      5) есеп айырысу кезеңі – электр қуатының әзірлігін ұстап тұру бойынша көрсетілетін қызметтерге есеп айырысу жүргізілетін айдың бірінші күні сағат 00-00-ден бастап сағат 24-00-ге дейінгі (орта еуропалық уақыт – Гринвич меридианының уақыты плюс бір сағат) күнтізбелік бір айға тең уақыт кезеңі ретінде Шартта айқындалған кезең;</w:t>
      </w:r>
    </w:p>
    <w:p>
      <w:pPr>
        <w:spacing w:after="0"/>
        <w:ind w:left="0"/>
        <w:jc w:val="both"/>
      </w:pPr>
      <w:r>
        <w:rPr>
          <w:rFonts w:ascii="Times New Roman"/>
          <w:b w:val="false"/>
          <w:i w:val="false"/>
          <w:color w:val="000000"/>
          <w:sz w:val="28"/>
        </w:rPr>
        <w:t>
      6) жүйелік оператор – орталықтандырылған жедел-диспетчерлік басқаруды, басқа мемлекеттердің энергия жүйелерімен қатарлас жұмысты қамтамасыз етуді, энергия жүйесіндегі теңгерімді ұстап тұруды, жүйелік қызметтер көрсетуді және электр энергиясының көтерме сауда нарығы субъектілерінен қосалқы көрсетілетін қызметтерін сатып алуды, сондай-ақ электр энергиясын ұлттық электр желісі бойынша беруді, оған техникалық қызмет көрсетуді және пайдалану әзірлігінде ұстап тұруды жүзеге асыратын ұлттық компания;</w:t>
      </w:r>
    </w:p>
    <w:p>
      <w:pPr>
        <w:spacing w:after="0"/>
        <w:ind w:left="0"/>
        <w:jc w:val="both"/>
      </w:pPr>
      <w:r>
        <w:rPr>
          <w:rFonts w:ascii="Times New Roman"/>
          <w:b w:val="false"/>
          <w:i w:val="false"/>
          <w:color w:val="000000"/>
          <w:sz w:val="28"/>
        </w:rPr>
        <w:t>
      7) жүктеменің өңірлік бейіні – қуат нарығы тұтынушыларының электр энергиясын тұтынуының (сальдо-ток ағымының) сағаттық мәндерін есептеудің жүйелік оператормен келісілген (айқындалған) алгоритмі;</w:t>
      </w:r>
    </w:p>
    <w:p>
      <w:pPr>
        <w:spacing w:after="0"/>
        <w:ind w:left="0"/>
        <w:jc w:val="both"/>
      </w:pPr>
      <w:r>
        <w:rPr>
          <w:rFonts w:ascii="Times New Roman"/>
          <w:b w:val="false"/>
          <w:i w:val="false"/>
          <w:color w:val="000000"/>
          <w:sz w:val="28"/>
        </w:rPr>
        <w:t>
      8) коммерциялық есепке алу кешені – коммерциялық есепке алудың белгілі бір нүктесі мен ақпарат жинау құрылғысына қосылу нүктесінің арасында орналасқан, коммерциялық есепке алу үшін қажетті жабдық;</w:t>
      </w:r>
    </w:p>
    <w:p>
      <w:pPr>
        <w:spacing w:after="0"/>
        <w:ind w:left="0"/>
        <w:jc w:val="both"/>
      </w:pPr>
      <w:r>
        <w:rPr>
          <w:rFonts w:ascii="Times New Roman"/>
          <w:b w:val="false"/>
          <w:i w:val="false"/>
          <w:color w:val="000000"/>
          <w:sz w:val="28"/>
        </w:rPr>
        <w:t>
      9) уәкілетті орган – электр энергетикасы саласында басшылықты жүзеге асыратын мемлекеттік орган;</w:t>
      </w:r>
    </w:p>
    <w:p>
      <w:pPr>
        <w:spacing w:after="0"/>
        <w:ind w:left="0"/>
        <w:jc w:val="both"/>
      </w:pPr>
      <w:r>
        <w:rPr>
          <w:rFonts w:ascii="Times New Roman"/>
          <w:b w:val="false"/>
          <w:i w:val="false"/>
          <w:color w:val="000000"/>
          <w:sz w:val="28"/>
        </w:rPr>
        <w:t>
      10) тесттік команда – энергия өндіруші ұйымның құрамына кіретін электр станцияларының электр қуатын өзгертуге энергия өндіруші ұйымның жүйелік операторы берген өкім;</w:t>
      </w:r>
    </w:p>
    <w:p>
      <w:pPr>
        <w:spacing w:after="0"/>
        <w:ind w:left="0"/>
        <w:jc w:val="both"/>
      </w:pPr>
      <w:r>
        <w:rPr>
          <w:rFonts w:ascii="Times New Roman"/>
          <w:b w:val="false"/>
          <w:i w:val="false"/>
          <w:color w:val="000000"/>
          <w:sz w:val="28"/>
        </w:rPr>
        <w:t>
      11) техникалық минимум – генерациялайтын қондырғылардың: конденсациялық, жылуландыру, газ турбиналық және бу-газ электр станциялары үшін – тиісті паспорттық деректерге сәйкес олардың жұмысының тұрақтылығын қамтамасыз ету шарттары бойынша, гидравликалық электр станциялары үшін – су қорын пайдалану және қорғау, сумен жабдықтау, су бұру саласындағы уәкілетті орган берген су шығыстарын қамтамасыз ету шарттары бойынша рұқсат етілетін ең төменгі электр қуаттарының жиынтығы, МВт-пен ;</w:t>
      </w:r>
    </w:p>
    <w:p>
      <w:pPr>
        <w:spacing w:after="0"/>
        <w:ind w:left="0"/>
        <w:jc w:val="both"/>
      </w:pPr>
      <w:r>
        <w:rPr>
          <w:rFonts w:ascii="Times New Roman"/>
          <w:b w:val="false"/>
          <w:i w:val="false"/>
          <w:color w:val="000000"/>
          <w:sz w:val="28"/>
        </w:rPr>
        <w:t>
      12) технологиялық минимум – генерациялайтын қондырғылардың ең төменгі электр қуаттарының жиынтығы (олардың жылу жүктемесінің берілген деңгейі кезінде), МВт-пен;</w:t>
      </w:r>
    </w:p>
    <w:p>
      <w:pPr>
        <w:spacing w:after="0"/>
        <w:ind w:left="0"/>
        <w:jc w:val="both"/>
      </w:pPr>
      <w:r>
        <w:rPr>
          <w:rFonts w:ascii="Times New Roman"/>
          <w:b w:val="false"/>
          <w:i w:val="false"/>
          <w:color w:val="000000"/>
          <w:sz w:val="28"/>
        </w:rPr>
        <w:t>
      13) электр қуатының әзірлігін ұстап тұру бойынша көрсетілетін қызмет –энергия өндіруші ұйымдар Бірыңғай сатып алушыға генерациялайтын қондырғылардың белгіленген тәртіппен аттестатталған электр қуатының жүктемені көтеруге әзірлігін ұстап тұру бойынша көрсететін қызмет;</w:t>
      </w:r>
    </w:p>
    <w:p>
      <w:pPr>
        <w:spacing w:after="0"/>
        <w:ind w:left="0"/>
        <w:jc w:val="both"/>
      </w:pPr>
      <w:r>
        <w:rPr>
          <w:rFonts w:ascii="Times New Roman"/>
          <w:b w:val="false"/>
          <w:i w:val="false"/>
          <w:color w:val="000000"/>
          <w:sz w:val="28"/>
        </w:rPr>
        <w:t>
      14) электр қуатын азайтудың аттестатталған жылдамдығы – электр станциясының генерациялайтын қондырғылардың электр қуатын аттестаттаудың үшінші кезеңінен өтуі уақытында энергия өндіруші ұйымның электр станциясының электр қуатын азайту жылдамдығының орташа мәні, МВт/мин;</w:t>
      </w:r>
    </w:p>
    <w:p>
      <w:pPr>
        <w:spacing w:after="0"/>
        <w:ind w:left="0"/>
        <w:jc w:val="both"/>
      </w:pPr>
      <w:r>
        <w:rPr>
          <w:rFonts w:ascii="Times New Roman"/>
          <w:b w:val="false"/>
          <w:i w:val="false"/>
          <w:color w:val="000000"/>
          <w:sz w:val="28"/>
        </w:rPr>
        <w:t>
      15) электр қуатын ұлғайтудың аттестатталған жылдамдығы – электр станциясының генерациялайтын қондырғылардың электр қуатын аттестаттаудың бірінші кезеңінен өтуі уақытында энергия өндіруші ұйымның электр станциясының генерациялайтын қондырғыларының электр қуатын ұлғайту жылдамдығының орташа мәні, МВт/мин.</w:t>
      </w:r>
    </w:p>
    <w:bookmarkStart w:name="z52" w:id="30"/>
    <w:p>
      <w:pPr>
        <w:spacing w:after="0"/>
        <w:ind w:left="0"/>
        <w:jc w:val="both"/>
      </w:pPr>
      <w:r>
        <w:rPr>
          <w:rFonts w:ascii="Times New Roman"/>
          <w:b w:val="false"/>
          <w:i w:val="false"/>
          <w:color w:val="000000"/>
          <w:sz w:val="28"/>
        </w:rPr>
        <w:t>
      Осы Шартта пайдаланылған өзге де ұғымдар мен анықтамалар Қазақстан Республикасының электр энергетикасы саласындағы заңнамасына сәйкес қолданылады.";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54" w:id="31"/>
    <w:p>
      <w:pPr>
        <w:spacing w:after="0"/>
        <w:ind w:left="0"/>
        <w:jc w:val="both"/>
      </w:pPr>
      <w:r>
        <w:rPr>
          <w:rFonts w:ascii="Times New Roman"/>
          <w:b w:val="false"/>
          <w:i w:val="false"/>
          <w:color w:val="000000"/>
          <w:sz w:val="28"/>
        </w:rPr>
        <w:t xml:space="preserve">
      "6. Электр қуатының әзірлігін ұстап тұру бойынша көрсетілетін қызметтер көлемінің шарттық есебі, оның ішінде осы көлемде ескерілген, технологиялық тұрғыдан тек жылу тұтынуында ғана жұмыс істеуге арналған генерациялайтын қондырғыларға (олардың жылу жүктемесінің берілген деңгейінде) келетін электр қуатының әзірлігін ұстап тұру бойынша көрсетілетін қызметтер көлемінің бөлігі осы Шартқа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көрсетіледі.</w:t>
      </w:r>
    </w:p>
    <w:bookmarkEnd w:id="31"/>
    <w:p>
      <w:pPr>
        <w:spacing w:after="0"/>
        <w:ind w:left="0"/>
        <w:jc w:val="both"/>
      </w:pPr>
      <w:r>
        <w:rPr>
          <w:rFonts w:ascii="Times New Roman"/>
          <w:b w:val="false"/>
          <w:i w:val="false"/>
          <w:color w:val="000000"/>
          <w:sz w:val="28"/>
        </w:rPr>
        <w:t xml:space="preserve">
      Бұл ретте, егер осы Шарт Қуат нарығы қағидаларының </w:t>
      </w:r>
      <w:r>
        <w:rPr>
          <w:rFonts w:ascii="Times New Roman"/>
          <w:b w:val="false"/>
          <w:i w:val="false"/>
          <w:color w:val="000000"/>
          <w:sz w:val="28"/>
        </w:rPr>
        <w:t>11-тармағының</w:t>
      </w:r>
      <w:r>
        <w:rPr>
          <w:rFonts w:ascii="Times New Roman"/>
          <w:b w:val="false"/>
          <w:i w:val="false"/>
          <w:color w:val="000000"/>
          <w:sz w:val="28"/>
        </w:rPr>
        <w:t xml:space="preserve"> 1), 2), 3) және 5) тармақшаларына сәйкес жасалатын электр қуатының әзірлігін ұстап тұру бойынша көрсетілетін қызметтерді сатып алу туралы шарттарға қатысты болған жағдайда, осы Шартқа </w:t>
      </w:r>
      <w:r>
        <w:rPr>
          <w:rFonts w:ascii="Times New Roman"/>
          <w:b w:val="false"/>
          <w:i w:val="false"/>
          <w:color w:val="000000"/>
          <w:sz w:val="28"/>
        </w:rPr>
        <w:t>2-қосымша</w:t>
      </w:r>
      <w:r>
        <w:rPr>
          <w:rFonts w:ascii="Times New Roman"/>
          <w:b w:val="false"/>
          <w:i w:val="false"/>
          <w:color w:val="000000"/>
          <w:sz w:val="28"/>
        </w:rPr>
        <w:t xml:space="preserve"> толтырылмайды.";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56" w:id="32"/>
    <w:p>
      <w:pPr>
        <w:spacing w:after="0"/>
        <w:ind w:left="0"/>
        <w:jc w:val="both"/>
      </w:pPr>
      <w:r>
        <w:rPr>
          <w:rFonts w:ascii="Times New Roman"/>
          <w:b w:val="false"/>
          <w:i w:val="false"/>
          <w:color w:val="000000"/>
          <w:sz w:val="28"/>
        </w:rPr>
        <w:t>
      "11. Субъект:</w:t>
      </w:r>
    </w:p>
    <w:bookmarkEnd w:id="32"/>
    <w:p>
      <w:pPr>
        <w:spacing w:after="0"/>
        <w:ind w:left="0"/>
        <w:jc w:val="both"/>
      </w:pPr>
      <w:r>
        <w:rPr>
          <w:rFonts w:ascii="Times New Roman"/>
          <w:b w:val="false"/>
          <w:i w:val="false"/>
          <w:color w:val="000000"/>
          <w:sz w:val="28"/>
        </w:rPr>
        <w:t>
      1) оның құрамына кіретін электр станцияларының генерациялайтын қондырғыларының электр қуатын шарттық көлемге тең немесе одан асатын көлемде ұдайы әзірлікте ұстап тұруға;</w:t>
      </w:r>
    </w:p>
    <w:p>
      <w:pPr>
        <w:spacing w:after="0"/>
        <w:ind w:left="0"/>
        <w:jc w:val="both"/>
      </w:pPr>
      <w:r>
        <w:rPr>
          <w:rFonts w:ascii="Times New Roman"/>
          <w:b w:val="false"/>
          <w:i w:val="false"/>
          <w:color w:val="000000"/>
          <w:sz w:val="28"/>
        </w:rPr>
        <w:t>
      2) жүйелік оператордың тесттік командаларын орындауға;</w:t>
      </w:r>
    </w:p>
    <w:p>
      <w:pPr>
        <w:spacing w:after="0"/>
        <w:ind w:left="0"/>
        <w:jc w:val="both"/>
      </w:pPr>
      <w:r>
        <w:rPr>
          <w:rFonts w:ascii="Times New Roman"/>
          <w:b w:val="false"/>
          <w:i w:val="false"/>
          <w:color w:val="000000"/>
          <w:sz w:val="28"/>
        </w:rPr>
        <w:t>
      3) электр энергиясының теңгерімдеуші нарығында ұлғайтуды және азайтуды реттеуге қатысуға жүйелік операторға күн сайын өтінімдер беруге;</w:t>
      </w:r>
    </w:p>
    <w:p>
      <w:pPr>
        <w:spacing w:after="0"/>
        <w:ind w:left="0"/>
        <w:jc w:val="both"/>
      </w:pPr>
      <w:r>
        <w:rPr>
          <w:rFonts w:ascii="Times New Roman"/>
          <w:b w:val="false"/>
          <w:i w:val="false"/>
          <w:color w:val="000000"/>
          <w:sz w:val="28"/>
        </w:rPr>
        <w:t>
      4) Қазақстан Республикасының электр энергетикасы саласындағы заңнамасында белгiленген талаптарға сәйкес жалпы бастапқы жиілікті реттеу жүйесін тұрақты әзірлікте ұстап тұруға;</w:t>
      </w:r>
    </w:p>
    <w:p>
      <w:pPr>
        <w:spacing w:after="0"/>
        <w:ind w:left="0"/>
        <w:jc w:val="both"/>
      </w:pPr>
      <w:r>
        <w:rPr>
          <w:rFonts w:ascii="Times New Roman"/>
          <w:b w:val="false"/>
          <w:i w:val="false"/>
          <w:color w:val="000000"/>
          <w:sz w:val="28"/>
        </w:rPr>
        <w:t>
      5) күн сайын, ағымдағы тәуліктегі сағат 11:00-ге дейін (Нұр-Сұлтан қаласының уақыты бойынша) жүйелік операторға алдағы жоспарлау тәуліктеріне энергия өндіруші ұйымның құрамына кіретін электр станцияларының генерациядағы жұмыс электр қуаттарының, технологиялық және техникалық минимумдарының мәндері туралы ақпарат беруге, бұл ретте жүйелік оператордан ағымдағы тәуліктегі сағат 16:00-ге дейін (Нұр-Сұлтан қаласының уақыты бойынша) тесттік команданы берудің жоспарланған күні туралы хабарлама түспеген кезде, алдағы тәулік ішінде генерациялайтын жабдықты жөндеуден шығарған жағдайда (жабдықты жөндеуден шығаруға жүйелік операторға тиісті өтінім берген жағдайда) осы ақпаратты бір рет (тәулігіне бір рет) түзетуге, сондай-ақ су шығыстарының су ресурстарын пайдалануды реттеу және қорғау жөніндегі бассейндік инспекциялардан тиісті тәуліктер ішінде келіп түскен су режимін өзгерту туралы өкімнің көшірмесін жүйелік операторға ұсынған жағдайда, осы ақпаратты қосымша түзетуге жол беріледі;</w:t>
      </w:r>
    </w:p>
    <w:p>
      <w:pPr>
        <w:spacing w:after="0"/>
        <w:ind w:left="0"/>
        <w:jc w:val="both"/>
      </w:pPr>
      <w:r>
        <w:rPr>
          <w:rFonts w:ascii="Times New Roman"/>
          <w:b w:val="false"/>
          <w:i w:val="false"/>
          <w:color w:val="000000"/>
          <w:sz w:val="28"/>
        </w:rPr>
        <w:t>
      6) жүйелік операторға Субъектінің электр станциялары желісіне генерациялаудың және босатудың электр қуаттарының ағымдағы мәндері туралы және Субъектінің өзі тұтынатын электр қуатының ағымдағы мәндері туралы телеметриялық ақпарат беруге;</w:t>
      </w:r>
    </w:p>
    <w:p>
      <w:pPr>
        <w:spacing w:after="0"/>
        <w:ind w:left="0"/>
        <w:jc w:val="both"/>
      </w:pPr>
      <w:r>
        <w:rPr>
          <w:rFonts w:ascii="Times New Roman"/>
          <w:b w:val="false"/>
          <w:i w:val="false"/>
          <w:color w:val="000000"/>
          <w:sz w:val="28"/>
        </w:rPr>
        <w:t>
      7) жүйелік операторға Субъектінің электр станциялары желісіне генерациялаудың және босатудың электр қуаттарының нақты сағаттық мәндері туралы және Субъектінің өзі тұтынатын электр қуатының нақты сағаттық мәндері туралы ақпаратты күн сайын беруге;</w:t>
      </w:r>
    </w:p>
    <w:p>
      <w:pPr>
        <w:spacing w:after="0"/>
        <w:ind w:left="0"/>
        <w:jc w:val="both"/>
      </w:pPr>
      <w:r>
        <w:rPr>
          <w:rFonts w:ascii="Times New Roman"/>
          <w:b w:val="false"/>
          <w:i w:val="false"/>
          <w:color w:val="000000"/>
          <w:sz w:val="28"/>
        </w:rPr>
        <w:t>
      8) жүйелік операторға Субъектінің электр станциялары желісіне генерациялаудың және босатудың электр қуаттарының нақты сағаттық мәндері туралы және Субектінің өткен есептік кезеңде (күнтізбелік айда) өзі тұтынған электр қуатының нақты сағаттық мәндері туралы ақпаратты ай сайын тіркеуге және беруге;</w:t>
      </w:r>
    </w:p>
    <w:p>
      <w:pPr>
        <w:spacing w:after="0"/>
        <w:ind w:left="0"/>
        <w:jc w:val="both"/>
      </w:pPr>
      <w:r>
        <w:rPr>
          <w:rFonts w:ascii="Times New Roman"/>
          <w:b w:val="false"/>
          <w:i w:val="false"/>
          <w:color w:val="000000"/>
          <w:sz w:val="28"/>
        </w:rPr>
        <w:t>
      9) жүйелік оператордың электр энергиясын коммерциялық есепке алудың автоматтандырылған жүйесіне қосу арқылы электр энергиясын коммерциялық есепке алудың өлшеу кешендерінің болуын қамтамасыз етуге;</w:t>
      </w:r>
    </w:p>
    <w:p>
      <w:pPr>
        <w:spacing w:after="0"/>
        <w:ind w:left="0"/>
        <w:jc w:val="both"/>
      </w:pPr>
      <w:r>
        <w:rPr>
          <w:rFonts w:ascii="Times New Roman"/>
          <w:b w:val="false"/>
          <w:i w:val="false"/>
          <w:color w:val="000000"/>
          <w:sz w:val="28"/>
        </w:rPr>
        <w:t>
      10) жүйелік оператордың қызметкерлерін көрсеткіштерді алу, телеөлшеу тізбектері мен коммерциялық есепке алу жүйелерінің техникалық жай-күйін тексеру мақсатында коммерциялық есепке алу аспаптарына жіберуге;</w:t>
      </w:r>
    </w:p>
    <w:p>
      <w:pPr>
        <w:spacing w:after="0"/>
        <w:ind w:left="0"/>
        <w:jc w:val="both"/>
      </w:pPr>
      <w:r>
        <w:rPr>
          <w:rFonts w:ascii="Times New Roman"/>
          <w:b w:val="false"/>
          <w:i w:val="false"/>
          <w:color w:val="000000"/>
          <w:sz w:val="28"/>
        </w:rPr>
        <w:t>
      11) өзінің атауының, заңды мекенжайының, нақты орналасқан жерінің және осы шартты орындау үшін қажетті өзге де деректемелердің өзгергені туралы Бірыңғай сатып алушыны дереу хабардар етуге;</w:t>
      </w:r>
    </w:p>
    <w:p>
      <w:pPr>
        <w:spacing w:after="0"/>
        <w:ind w:left="0"/>
        <w:jc w:val="both"/>
      </w:pPr>
      <w:r>
        <w:rPr>
          <w:rFonts w:ascii="Times New Roman"/>
          <w:b w:val="false"/>
          <w:i w:val="false"/>
          <w:color w:val="000000"/>
          <w:sz w:val="28"/>
        </w:rPr>
        <w:t>
      12) жүйелік оператормен келісілген электр желілік, электр және жылу энергетикалық жабдықты, релелік қорғау және автоматика, аварияға қарсы автоматика құрылғыларын күрделі және ағымдағы жөндеудің жылдық, тоқсандық, айлық графиктерін бұзбауға;</w:t>
      </w:r>
    </w:p>
    <w:p>
      <w:pPr>
        <w:spacing w:after="0"/>
        <w:ind w:left="0"/>
        <w:jc w:val="both"/>
      </w:pPr>
      <w:r>
        <w:rPr>
          <w:rFonts w:ascii="Times New Roman"/>
          <w:b w:val="false"/>
          <w:i w:val="false"/>
          <w:color w:val="000000"/>
          <w:sz w:val="28"/>
        </w:rPr>
        <w:t>
      13) электр энергиясы көтерме сауда нарығының субъектілері болып табылатын энергиямен жабдықтаушы, энергия беруші ұйымдарға және тұтынушыларға, оның ішінде Бірыңғай сатып алушымен электр қуатының жүктеме көтеруге әзірлікті қамтамасыз ету бойынша қызметтер көрсетуге шарттары жоқ өнеркәсіптік кешендерге электр энергиясын өткізуге (сатуға) жол бермеуге;</w:t>
      </w:r>
    </w:p>
    <w:p>
      <w:pPr>
        <w:spacing w:after="0"/>
        <w:ind w:left="0"/>
        <w:jc w:val="both"/>
      </w:pPr>
      <w:r>
        <w:rPr>
          <w:rFonts w:ascii="Times New Roman"/>
          <w:b w:val="false"/>
          <w:i w:val="false"/>
          <w:color w:val="000000"/>
          <w:sz w:val="28"/>
        </w:rPr>
        <w:t xml:space="preserve">
      14) Қазақстан Республикасы Энергетика министрінің 2015 жылғы 3 желтоқсандағы № 686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12489 болып тіркелген) Генерациялайтын қондырғылардың электр қуатына аттестаттауды өткізу қағидаларына сәйкес генерациялайтын қондырғылардың электр қуатын кезектен тыс аттестаттаудан өткізуге;</w:t>
      </w:r>
    </w:p>
    <w:p>
      <w:pPr>
        <w:spacing w:after="0"/>
        <w:ind w:left="0"/>
        <w:jc w:val="both"/>
      </w:pPr>
      <w:r>
        <w:rPr>
          <w:rFonts w:ascii="Times New Roman"/>
          <w:b w:val="false"/>
          <w:i w:val="false"/>
          <w:color w:val="000000"/>
          <w:sz w:val="28"/>
        </w:rPr>
        <w:t>
      15) Қазақстан Республикасының электр энергетикасы саласындағы заңнамасында белгіленген талаптарға сәйкес Субъектінің объектілерінде орналасқан тарату құрылғыларының, аварияға қарсы автоматика құрылғыларының, электр энергиясын коммерциялық есепке алу аспаптары мен кешендерінің тиісті техникалық жай-күйін қамтамасыз етуге;</w:t>
      </w:r>
    </w:p>
    <w:p>
      <w:pPr>
        <w:spacing w:after="0"/>
        <w:ind w:left="0"/>
        <w:jc w:val="both"/>
      </w:pPr>
      <w:r>
        <w:rPr>
          <w:rFonts w:ascii="Times New Roman"/>
          <w:b w:val="false"/>
          <w:i w:val="false"/>
          <w:color w:val="000000"/>
          <w:sz w:val="28"/>
        </w:rPr>
        <w:t>
      16) тиісті жоспарлау тәуліктеріне жүйелік операторға ұсынылған энергия өндіруші ұйымның құрамына кіретін электр станцияларының генерациясының жұмыс электр қуаттарының, технологиялық және техникалық минимумдарының мәндері туралы ақпарат бойынша айқындалатын техникалық мүмкіндік шегінде тұтынушылардың өтінімдеріне сәйкес генерациялау режимін сағаттық жоспарлауды жүзеге асыруға;</w:t>
      </w:r>
    </w:p>
    <w:p>
      <w:pPr>
        <w:spacing w:after="0"/>
        <w:ind w:left="0"/>
        <w:jc w:val="both"/>
      </w:pPr>
      <w:r>
        <w:rPr>
          <w:rFonts w:ascii="Times New Roman"/>
          <w:b w:val="false"/>
          <w:i w:val="false"/>
          <w:color w:val="000000"/>
          <w:sz w:val="28"/>
        </w:rPr>
        <w:t xml:space="preserve">
      17) ай сайын, 28-күніне дейін жүйелік операторға алдағы есептік кезеңнің (күнтізбелік айдың) әрбір тәулігіне генерацияның ықтимал электр қуатының мәндері туралы ақпаратты беруге және осы ақпаратты (Қуат нарығы қағидаларының </w:t>
      </w:r>
      <w:r>
        <w:rPr>
          <w:rFonts w:ascii="Times New Roman"/>
          <w:b w:val="false"/>
          <w:i w:val="false"/>
          <w:color w:val="000000"/>
          <w:sz w:val="28"/>
        </w:rPr>
        <w:t>11-тармағының</w:t>
      </w:r>
      <w:r>
        <w:rPr>
          <w:rFonts w:ascii="Times New Roman"/>
          <w:b w:val="false"/>
          <w:i w:val="false"/>
          <w:color w:val="000000"/>
          <w:sz w:val="28"/>
        </w:rPr>
        <w:t xml:space="preserve"> 4) тармақшасына сәйкес электр қуатының әзірлігін ұстап тұру бойынша көрсетілетін қызметтерді сатып алу туралы бірыңғай сатып алушымен шарт жасасқан энергия өндіруші ұйымдар үшін, сондай-ақ тұлғалар тобының тізіліміне енгізілген тұлғалар тобына кіретін (құрамына күзгі-қысқы кезеңнен өту кезеңінде қалаларды орталықтандырылған жылумен жабдықтауды жүзеге асыратын жылу электр орталықтары ғана кіретін) энергия өндіруші ұйымдар үшін) жүйелік оператормен келісуге міндетті.";</w:t>
      </w:r>
    </w:p>
    <w:bookmarkStart w:name="z57" w:id="33"/>
    <w:p>
      <w:pPr>
        <w:spacing w:after="0"/>
        <w:ind w:left="0"/>
        <w:jc w:val="both"/>
      </w:pPr>
      <w:r>
        <w:rPr>
          <w:rFonts w:ascii="Times New Roman"/>
          <w:b w:val="false"/>
          <w:i w:val="false"/>
          <w:color w:val="000000"/>
          <w:sz w:val="28"/>
        </w:rPr>
        <w:t xml:space="preserve">
      Электр қуатының әзірлігін ұстап тұру бойынша көрсетілетін қызметті сатып алу туралы үлгілік шартқа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3"/>
    <w:bookmarkStart w:name="z58" w:id="34"/>
    <w:p>
      <w:pPr>
        <w:spacing w:after="0"/>
        <w:ind w:left="0"/>
        <w:jc w:val="both"/>
      </w:pPr>
      <w:r>
        <w:rPr>
          <w:rFonts w:ascii="Times New Roman"/>
          <w:b w:val="false"/>
          <w:i w:val="false"/>
          <w:color w:val="000000"/>
          <w:sz w:val="28"/>
        </w:rPr>
        <w:t xml:space="preserve">
      4. "Электр қуатының жүктемені көтеруге әзірлігін қамтамасыз ету бойынша қызмет көрсетуге арналған үлгілік шартты бекіту туралы" Қазақстан Республикасы Энергетика министрінің 2015 жылғы 3 желтоқсандағы № 684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12560 болып тіркелген, "Әділет" ақпараттық-құқықтық жүйесінде 2016 жылғы 12 қаңтарда жарияланған) мынадай өзгеріс енгізілсін:</w:t>
      </w:r>
    </w:p>
    <w:bookmarkEnd w:id="34"/>
    <w:bookmarkStart w:name="z59" w:id="35"/>
    <w:p>
      <w:pPr>
        <w:spacing w:after="0"/>
        <w:ind w:left="0"/>
        <w:jc w:val="both"/>
      </w:pPr>
      <w:r>
        <w:rPr>
          <w:rFonts w:ascii="Times New Roman"/>
          <w:b w:val="false"/>
          <w:i w:val="false"/>
          <w:color w:val="000000"/>
          <w:sz w:val="28"/>
        </w:rPr>
        <w:t xml:space="preserve">
      көрсетілген бұйрықпен бекітілген Электр қуатының жүктемені көтеруге әзірлігін қамтамасыз ету бойынша қызмет көрсетуге арналған </w:t>
      </w:r>
      <w:r>
        <w:rPr>
          <w:rFonts w:ascii="Times New Roman"/>
          <w:b w:val="false"/>
          <w:i w:val="false"/>
          <w:color w:val="000000"/>
          <w:sz w:val="28"/>
        </w:rPr>
        <w:t>үлгілік шартта</w:t>
      </w:r>
      <w:r>
        <w:rPr>
          <w:rFonts w:ascii="Times New Roman"/>
          <w:b w:val="false"/>
          <w:i w:val="false"/>
          <w:color w:val="000000"/>
          <w:sz w:val="28"/>
        </w:rPr>
        <w:t xml:space="preserve">: </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61" w:id="36"/>
    <w:p>
      <w:pPr>
        <w:spacing w:after="0"/>
        <w:ind w:left="0"/>
        <w:jc w:val="both"/>
      </w:pPr>
      <w:r>
        <w:rPr>
          <w:rFonts w:ascii="Times New Roman"/>
          <w:b w:val="false"/>
          <w:i w:val="false"/>
          <w:color w:val="000000"/>
          <w:sz w:val="28"/>
        </w:rPr>
        <w:t>
      "33. Тараптардың заңды мекенжайлары, банктік деректемелері және қолдары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атауы</w:t>
            </w:r>
            <w:r>
              <w:br/>
            </w:r>
            <w:r>
              <w:rPr>
                <w:rFonts w:ascii="Times New Roman"/>
                <w:b w:val="false"/>
                <w:i w:val="false"/>
                <w:color w:val="000000"/>
                <w:sz w:val="20"/>
              </w:rPr>
              <w:t>
Мекенжайы:</w:t>
            </w:r>
            <w:r>
              <w:br/>
            </w:r>
            <w:r>
              <w:rPr>
                <w:rFonts w:ascii="Times New Roman"/>
                <w:b w:val="false"/>
                <w:i w:val="false"/>
                <w:color w:val="000000"/>
                <w:sz w:val="20"/>
              </w:rPr>
              <w:t>
Телефоны:</w:t>
            </w:r>
            <w:r>
              <w:br/>
            </w:r>
            <w:r>
              <w:rPr>
                <w:rFonts w:ascii="Times New Roman"/>
                <w:b w:val="false"/>
                <w:i w:val="false"/>
                <w:color w:val="000000"/>
                <w:sz w:val="20"/>
              </w:rPr>
              <w:t>
Банктік деректер: ___________ Тегі Аты Әкесінің аты (болған кезде)</w:t>
            </w:r>
            <w:r>
              <w:br/>
            </w:r>
            <w:r>
              <w:rPr>
                <w:rFonts w:ascii="Times New Roman"/>
                <w:b w:val="false"/>
                <w:i w:val="false"/>
                <w:color w:val="000000"/>
                <w:sz w:val="20"/>
              </w:rPr>
              <w:t>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атауы</w:t>
            </w:r>
            <w:r>
              <w:br/>
            </w:r>
            <w:r>
              <w:rPr>
                <w:rFonts w:ascii="Times New Roman"/>
                <w:b w:val="false"/>
                <w:i w:val="false"/>
                <w:color w:val="000000"/>
                <w:sz w:val="20"/>
              </w:rPr>
              <w:t>
Мекенжайы:</w:t>
            </w:r>
            <w:r>
              <w:br/>
            </w:r>
            <w:r>
              <w:rPr>
                <w:rFonts w:ascii="Times New Roman"/>
                <w:b w:val="false"/>
                <w:i w:val="false"/>
                <w:color w:val="000000"/>
                <w:sz w:val="20"/>
              </w:rPr>
              <w:t>
Телефоны:</w:t>
            </w:r>
            <w:r>
              <w:br/>
            </w:r>
            <w:r>
              <w:rPr>
                <w:rFonts w:ascii="Times New Roman"/>
                <w:b w:val="false"/>
                <w:i w:val="false"/>
                <w:color w:val="000000"/>
                <w:sz w:val="20"/>
              </w:rPr>
              <w:t>
Банктік деректер: ___________ Тегі Аты Әкесінің аты (болған кезде)</w:t>
            </w:r>
            <w:r>
              <w:br/>
            </w:r>
            <w:r>
              <w:rPr>
                <w:rFonts w:ascii="Times New Roman"/>
                <w:b w:val="false"/>
                <w:i w:val="false"/>
                <w:color w:val="000000"/>
                <w:sz w:val="20"/>
              </w:rPr>
              <w:t>
(қолы)</w:t>
            </w:r>
          </w:p>
        </w:tc>
      </w:tr>
    </w:tbl>
    <w:p>
      <w:pPr>
        <w:spacing w:after="0"/>
        <w:ind w:left="0"/>
        <w:jc w:val="both"/>
      </w:pPr>
      <w:r>
        <w:rPr>
          <w:rFonts w:ascii="Times New Roman"/>
          <w:b w:val="false"/>
          <w:i w:val="false"/>
          <w:color w:val="000000"/>
          <w:sz w:val="28"/>
        </w:rPr>
        <w:t>
      ...";</w:t>
      </w:r>
    </w:p>
    <w:bookmarkStart w:name="z62" w:id="37"/>
    <w:p>
      <w:pPr>
        <w:spacing w:after="0"/>
        <w:ind w:left="0"/>
        <w:jc w:val="both"/>
      </w:pPr>
      <w:r>
        <w:rPr>
          <w:rFonts w:ascii="Times New Roman"/>
          <w:b w:val="false"/>
          <w:i w:val="false"/>
          <w:color w:val="000000"/>
          <w:sz w:val="28"/>
        </w:rPr>
        <w:t xml:space="preserve">
      5. "Тұлғалар тобының тізіліміне енгізілген көтерме сауда нарығының субъектілерімен электр қуатының әзірлігін ұстап тұру бойынша көрсетілетін қызметтерді сатып алу туралы үлгілік шартты бекіту туралы" Қазақстан Республикасы Энергетика министрінің 2018 жылғы 14 желтоқсандағы № 512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17976 болып тіркелген, Қазақстан Республикасы нормативтік құқықтық актілерінің эталондық бақылау банкінде 2018 жылғы 24 желтоқсанда жарияланған) мынадай өзгерістер енгізілсін:</w:t>
      </w:r>
    </w:p>
    <w:bookmarkEnd w:id="37"/>
    <w:bookmarkStart w:name="z63" w:id="38"/>
    <w:p>
      <w:pPr>
        <w:spacing w:after="0"/>
        <w:ind w:left="0"/>
        <w:jc w:val="both"/>
      </w:pPr>
      <w:r>
        <w:rPr>
          <w:rFonts w:ascii="Times New Roman"/>
          <w:b w:val="false"/>
          <w:i w:val="false"/>
          <w:color w:val="000000"/>
          <w:sz w:val="28"/>
        </w:rPr>
        <w:t xml:space="preserve">
      көрсетілген бұйрықпен бекітілген Тұлғалар тобының тізіліміне енгізілген көтерме сауда нарығының субъектілерімен электр қуатының әзірлігін ұстап тұру бойынша көрсетілетін қызметтерді сатып алу туралы </w:t>
      </w:r>
      <w:r>
        <w:rPr>
          <w:rFonts w:ascii="Times New Roman"/>
          <w:b w:val="false"/>
          <w:i w:val="false"/>
          <w:color w:val="000000"/>
          <w:sz w:val="28"/>
        </w:rPr>
        <w:t>үлгілік шартта</w:t>
      </w:r>
      <w:r>
        <w:rPr>
          <w:rFonts w:ascii="Times New Roman"/>
          <w:b w:val="false"/>
          <w:i w:val="false"/>
          <w:color w:val="000000"/>
          <w:sz w:val="28"/>
        </w:rPr>
        <w:t>:</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5" w:id="39"/>
    <w:p>
      <w:pPr>
        <w:spacing w:after="0"/>
        <w:ind w:left="0"/>
        <w:jc w:val="both"/>
      </w:pPr>
      <w:r>
        <w:rPr>
          <w:rFonts w:ascii="Times New Roman"/>
          <w:b w:val="false"/>
          <w:i w:val="false"/>
          <w:color w:val="000000"/>
          <w:sz w:val="28"/>
        </w:rPr>
        <w:t>
      "1. Осы Шартта мынадай ұғымдар мен анықтамалар пайдаланылады:</w:t>
      </w:r>
    </w:p>
    <w:bookmarkEnd w:id="39"/>
    <w:p>
      <w:pPr>
        <w:spacing w:after="0"/>
        <w:ind w:left="0"/>
        <w:jc w:val="both"/>
      </w:pPr>
      <w:r>
        <w:rPr>
          <w:rFonts w:ascii="Times New Roman"/>
          <w:b w:val="false"/>
          <w:i w:val="false"/>
          <w:color w:val="000000"/>
          <w:sz w:val="28"/>
        </w:rPr>
        <w:t>
      1) аттестатталған электр қуаты – тиісті аттестациялардың нәтижелері бойынша электр станцияларының аттестатталған электр қуаттарының қосындысы, МВт-пен;</w:t>
      </w:r>
    </w:p>
    <w:p>
      <w:pPr>
        <w:spacing w:after="0"/>
        <w:ind w:left="0"/>
        <w:jc w:val="both"/>
      </w:pPr>
      <w:r>
        <w:rPr>
          <w:rFonts w:ascii="Times New Roman"/>
          <w:b w:val="false"/>
          <w:i w:val="false"/>
          <w:color w:val="000000"/>
          <w:sz w:val="28"/>
        </w:rPr>
        <w:t>
      2) генерацияның жұмыс электр қуаттарының, технологиялық және техникалық минимумдардың ведомосы – Жүйелік оператор ағымдағы және алдағы есепті кезеңнің (күнтізбелік айдың) әрбір тәулігінде жасайтын құжат, оған энергия өндіруші ұйымдар ұсынған және жүйелік оператормен келісілген генерацияның жұмыс электр қуаттарының, генерацияның ықтимал электр қуаттарының, энергия өндіруші ұйымдардың электр станцияларының технологиялық және техникалық минимумдарының мәндері енгізіледі;</w:t>
      </w:r>
    </w:p>
    <w:p>
      <w:pPr>
        <w:spacing w:after="0"/>
        <w:ind w:left="0"/>
        <w:jc w:val="both"/>
      </w:pPr>
      <w:r>
        <w:rPr>
          <w:rFonts w:ascii="Times New Roman"/>
          <w:b w:val="false"/>
          <w:i w:val="false"/>
          <w:color w:val="000000"/>
          <w:sz w:val="28"/>
        </w:rPr>
        <w:t>
      3) генерациялайтын қондырғы – электр энергиясын өндіретін құрылғы;</w:t>
      </w:r>
    </w:p>
    <w:p>
      <w:pPr>
        <w:spacing w:after="0"/>
        <w:ind w:left="0"/>
        <w:jc w:val="both"/>
      </w:pPr>
      <w:r>
        <w:rPr>
          <w:rFonts w:ascii="Times New Roman"/>
          <w:b w:val="false"/>
          <w:i w:val="false"/>
          <w:color w:val="000000"/>
          <w:sz w:val="28"/>
        </w:rPr>
        <w:t>
      4) генерациялайтын қондырғылардың электр қуатын аттестаттау – аттестатталған электр қуатының мәндерін және электр қуатын ұлғайту мен азайтудың аттестатталған жылдамдықтарын айқындауға бағытталған, жүйелік оператор жүргізетін іс-шаралар;</w:t>
      </w:r>
    </w:p>
    <w:p>
      <w:pPr>
        <w:spacing w:after="0"/>
        <w:ind w:left="0"/>
        <w:jc w:val="both"/>
      </w:pPr>
      <w:r>
        <w:rPr>
          <w:rFonts w:ascii="Times New Roman"/>
          <w:b w:val="false"/>
          <w:i w:val="false"/>
          <w:color w:val="000000"/>
          <w:sz w:val="28"/>
        </w:rPr>
        <w:t>
      5) есеп айырысу кезеңі – электр қуатының әзірлігін ұстап тұру бойынша көрсетілетін қызметтерге есеп айырысу жүргізілетін айдың бірінші күні сағат 00-00-ден бастап сағат 24-00-ге дейінгі (орта еуропалық уақыт – Гринвич меридианының уақыты плюс бір сағат) күнтізбелік бір айға тең уақыт кезеңі ретінде шартта айқындалған кезең;</w:t>
      </w:r>
    </w:p>
    <w:p>
      <w:pPr>
        <w:spacing w:after="0"/>
        <w:ind w:left="0"/>
        <w:jc w:val="both"/>
      </w:pPr>
      <w:r>
        <w:rPr>
          <w:rFonts w:ascii="Times New Roman"/>
          <w:b w:val="false"/>
          <w:i w:val="false"/>
          <w:color w:val="000000"/>
          <w:sz w:val="28"/>
        </w:rPr>
        <w:t>
      6) жүйелік оператор – орталықтандырылған жедел-диспетчерлік басқаруды, басқа мемлекеттердің энергия жүйелерімен қатарлас жұмысты қамтамасыз етуді, энергия жүйесіндегі теңгерімді ұстап тұруды, жүйелік қызметтер көрсетуді және электр энергиясының көтерме сауда нарығы субъектілерінен қосалқы көрсетілетін қызметтер сатып алуды, сондай-ақ электр энергиясын ұлттық электр желісі бойынша беруді, оған техникалық қызмет көрсетуді және пайдалану әзірлігінде ұстап тұруды жүзеге асыратын ұлттық компания;</w:t>
      </w:r>
    </w:p>
    <w:p>
      <w:pPr>
        <w:spacing w:after="0"/>
        <w:ind w:left="0"/>
        <w:jc w:val="both"/>
      </w:pPr>
      <w:r>
        <w:rPr>
          <w:rFonts w:ascii="Times New Roman"/>
          <w:b w:val="false"/>
          <w:i w:val="false"/>
          <w:color w:val="000000"/>
          <w:sz w:val="28"/>
        </w:rPr>
        <w:t>
      7) жүктеменің өңірлік бейіні – қуат нарығы тұтынушыларының электр энергиясын тұтынуының (сальдо-ток ағымының) сағаттық мәндерін есептеудің жүйелік оператормен келісілген (айқындаған) алгоритмі;</w:t>
      </w:r>
    </w:p>
    <w:p>
      <w:pPr>
        <w:spacing w:after="0"/>
        <w:ind w:left="0"/>
        <w:jc w:val="both"/>
      </w:pPr>
      <w:r>
        <w:rPr>
          <w:rFonts w:ascii="Times New Roman"/>
          <w:b w:val="false"/>
          <w:i w:val="false"/>
          <w:color w:val="000000"/>
          <w:sz w:val="28"/>
        </w:rPr>
        <w:t>
      8) коммерциялық есепке алу кешені – коммерциялық есепке алудың белгілі бір нүктесі мен ақпарат жинау құрылғысына қосылу нүктесінің арасында орналасқан, коммерциялық есепке алу үшін қажетті жабдық;</w:t>
      </w:r>
    </w:p>
    <w:p>
      <w:pPr>
        <w:spacing w:after="0"/>
        <w:ind w:left="0"/>
        <w:jc w:val="both"/>
      </w:pPr>
      <w:r>
        <w:rPr>
          <w:rFonts w:ascii="Times New Roman"/>
          <w:b w:val="false"/>
          <w:i w:val="false"/>
          <w:color w:val="000000"/>
          <w:sz w:val="28"/>
        </w:rPr>
        <w:t>
      9) тесттік команда – энергия өндіруші ұйымның құрамына кіретін электр станцияларының электр қуатын өзгертуге энергия өндіруші ұйымның жүйелік операторы берген өкім;</w:t>
      </w:r>
    </w:p>
    <w:p>
      <w:pPr>
        <w:spacing w:after="0"/>
        <w:ind w:left="0"/>
        <w:jc w:val="both"/>
      </w:pPr>
      <w:r>
        <w:rPr>
          <w:rFonts w:ascii="Times New Roman"/>
          <w:b w:val="false"/>
          <w:i w:val="false"/>
          <w:color w:val="000000"/>
          <w:sz w:val="28"/>
        </w:rPr>
        <w:t>
      10) техникалық минимум – генерациялайтын қондырғылардың: конденсациялық, жылуландыру, газ турбиналық және бу-газ электр станциялары үшін – тиісті паспорттық деректерге сәйкес олардың жұмысының тұрақтылығын қамтамасыз ету шарттары бойынша, гидравликалық электр станциялары үшін – су қорын пайдалану және қорғау, сумен жабдықтау, су бұру саласындағы уәкілетті орган берген су шығыстарын қамтамасыз ету шарттары бойынша, рұқсат етілетін ең төменгі электр қуаттарының жиынтығы, МВт-пен;</w:t>
      </w:r>
    </w:p>
    <w:p>
      <w:pPr>
        <w:spacing w:after="0"/>
        <w:ind w:left="0"/>
        <w:jc w:val="both"/>
      </w:pPr>
      <w:r>
        <w:rPr>
          <w:rFonts w:ascii="Times New Roman"/>
          <w:b w:val="false"/>
          <w:i w:val="false"/>
          <w:color w:val="000000"/>
          <w:sz w:val="28"/>
        </w:rPr>
        <w:t>
      11) технологиялық минимум – генерациялайтын қондырғылардың ең аз электр қуаттарының сомасы (олардың жылу жүктемесінің берілген деңгейі кезінде), МВт-пен;</w:t>
      </w:r>
    </w:p>
    <w:p>
      <w:pPr>
        <w:spacing w:after="0"/>
        <w:ind w:left="0"/>
        <w:jc w:val="both"/>
      </w:pPr>
      <w:r>
        <w:rPr>
          <w:rFonts w:ascii="Times New Roman"/>
          <w:b w:val="false"/>
          <w:i w:val="false"/>
          <w:color w:val="000000"/>
          <w:sz w:val="28"/>
        </w:rPr>
        <w:t>
      12) уәкілетті орган – электр энергетикасы саласында басшылықты жүзеге асыратын мемлекеттік орган;</w:t>
      </w:r>
    </w:p>
    <w:p>
      <w:pPr>
        <w:spacing w:after="0"/>
        <w:ind w:left="0"/>
        <w:jc w:val="both"/>
      </w:pPr>
      <w:r>
        <w:rPr>
          <w:rFonts w:ascii="Times New Roman"/>
          <w:b w:val="false"/>
          <w:i w:val="false"/>
          <w:color w:val="000000"/>
          <w:sz w:val="28"/>
        </w:rPr>
        <w:t>
      13) электр қуатының әзірлігін ұстап тұру бойынша көрсетілетін қызмет – энергия өндіруші ұйымдар Бірыңғай сатып алушыға генерациялайтын қондырғылардың белгіленген тәртіппен аттестатталған электр қуатының жүктемені көтеруге әзірлігін ұстап тұру бойынша көрсететін қызмет;</w:t>
      </w:r>
    </w:p>
    <w:p>
      <w:pPr>
        <w:spacing w:after="0"/>
        <w:ind w:left="0"/>
        <w:jc w:val="both"/>
      </w:pPr>
      <w:r>
        <w:rPr>
          <w:rFonts w:ascii="Times New Roman"/>
          <w:b w:val="false"/>
          <w:i w:val="false"/>
          <w:color w:val="000000"/>
          <w:sz w:val="28"/>
        </w:rPr>
        <w:t>
      14) электр қуатын азайтудың аттестатталған жылдамдығы – электр станциясының генерациялайтын қондырғылардың электр қуатын аттестаттаудың үшінші кезеңінен өтуі уақытында энергия өндіруші ұйымның электр станциясының электр қуатын азайту жылдамдығының орташа мәні, МВт/мин;</w:t>
      </w:r>
    </w:p>
    <w:p>
      <w:pPr>
        <w:spacing w:after="0"/>
        <w:ind w:left="0"/>
        <w:jc w:val="both"/>
      </w:pPr>
      <w:r>
        <w:rPr>
          <w:rFonts w:ascii="Times New Roman"/>
          <w:b w:val="false"/>
          <w:i w:val="false"/>
          <w:color w:val="000000"/>
          <w:sz w:val="28"/>
        </w:rPr>
        <w:t>
      15) электр қуатын ұлғайтудың аттестатталған жылдамдығы – электр станциясының генерациялайтын қондырғылардың электр қуатын аттестаттаудың бірінші кезеңінен өтуі уақытында энергия өндіруші ұйымның электр станциясының генерациялайтын қондырғыларының электр қуатын ұлғайту жылдамдығының орташа мәні, МВт/мин.</w:t>
      </w:r>
    </w:p>
    <w:p>
      <w:pPr>
        <w:spacing w:after="0"/>
        <w:ind w:left="0"/>
        <w:jc w:val="both"/>
      </w:pPr>
      <w:r>
        <w:rPr>
          <w:rFonts w:ascii="Times New Roman"/>
          <w:b w:val="false"/>
          <w:i w:val="false"/>
          <w:color w:val="000000"/>
          <w:sz w:val="28"/>
        </w:rPr>
        <w:t>
      Осы Шартта пайдаланылған өзге де ұғымдар мен анықтамалар Қазақстан Республикасының электр энергетикасы саласындағы заңнамасына сәйкес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67" w:id="40"/>
    <w:p>
      <w:pPr>
        <w:spacing w:after="0"/>
        <w:ind w:left="0"/>
        <w:jc w:val="both"/>
      </w:pPr>
      <w:r>
        <w:rPr>
          <w:rFonts w:ascii="Times New Roman"/>
          <w:b w:val="false"/>
          <w:i w:val="false"/>
          <w:color w:val="000000"/>
          <w:sz w:val="28"/>
        </w:rPr>
        <w:t>
      "10. Субъект:</w:t>
      </w:r>
    </w:p>
    <w:bookmarkEnd w:id="40"/>
    <w:p>
      <w:pPr>
        <w:spacing w:after="0"/>
        <w:ind w:left="0"/>
        <w:jc w:val="both"/>
      </w:pPr>
      <w:r>
        <w:rPr>
          <w:rFonts w:ascii="Times New Roman"/>
          <w:b w:val="false"/>
          <w:i w:val="false"/>
          <w:color w:val="000000"/>
          <w:sz w:val="28"/>
        </w:rPr>
        <w:t>
      1) оның құрамына кіретін электр станцияларының генерациялайтын қондырғыларының электр қуатын шарттық көлемге тең немесе одан асатын көлемде ұдайы әзірлікте ұстап тұруға;</w:t>
      </w:r>
    </w:p>
    <w:p>
      <w:pPr>
        <w:spacing w:after="0"/>
        <w:ind w:left="0"/>
        <w:jc w:val="both"/>
      </w:pPr>
      <w:r>
        <w:rPr>
          <w:rFonts w:ascii="Times New Roman"/>
          <w:b w:val="false"/>
          <w:i w:val="false"/>
          <w:color w:val="000000"/>
          <w:sz w:val="28"/>
        </w:rPr>
        <w:t>
      2) генерацияның жұмыс электр қуаттарының, технологиялық және техникалық минимумдардың ведомосы – Жүйелік оператор ағымдағы және алдағы есепті кезеңнің (күнтізбелік айдың) әрбір тәулігінде жасайтын құжат, оған энергия өндіруші ұйымдар ұсынған және жүйелік оператормен келісілген генерацияның жұмыс электр қуаттарының, генерацияның ықтимал электр қуаттарының, энергия өндіруші ұйымдардың электр станцияларының технологиялық және техникалық минимумдарының мәндері енгізіледі;</w:t>
      </w:r>
    </w:p>
    <w:p>
      <w:pPr>
        <w:spacing w:after="0"/>
        <w:ind w:left="0"/>
        <w:jc w:val="both"/>
      </w:pPr>
      <w:r>
        <w:rPr>
          <w:rFonts w:ascii="Times New Roman"/>
          <w:b w:val="false"/>
          <w:i w:val="false"/>
          <w:color w:val="000000"/>
          <w:sz w:val="28"/>
        </w:rPr>
        <w:t>
      3) электр энергиясының теңгерімдеуші нарығында ұлғайтуды және азайтуды реттеуге қатысуға жүйелік операторға күн сайын өтінімдер беруге;</w:t>
      </w:r>
    </w:p>
    <w:p>
      <w:pPr>
        <w:spacing w:after="0"/>
        <w:ind w:left="0"/>
        <w:jc w:val="both"/>
      </w:pPr>
      <w:r>
        <w:rPr>
          <w:rFonts w:ascii="Times New Roman"/>
          <w:b w:val="false"/>
          <w:i w:val="false"/>
          <w:color w:val="000000"/>
          <w:sz w:val="28"/>
        </w:rPr>
        <w:t>
      4) Қазақстан Республикасының электр энергетикасы саласындағы заңнамасында белгiленген талаптарға сәйкес жалпы бастапқы жиілікті реттеу жүйесін тұрақты әзірлікте ұстап тұруға;</w:t>
      </w:r>
    </w:p>
    <w:p>
      <w:pPr>
        <w:spacing w:after="0"/>
        <w:ind w:left="0"/>
        <w:jc w:val="both"/>
      </w:pPr>
      <w:r>
        <w:rPr>
          <w:rFonts w:ascii="Times New Roman"/>
          <w:b w:val="false"/>
          <w:i w:val="false"/>
          <w:color w:val="000000"/>
          <w:sz w:val="28"/>
        </w:rPr>
        <w:t>
      5) күн сайын, ағымдағы тәуліктегі сағат 11:00-ге дейін (Нұр-Сұлтан қаласының уақыты бойынша) жүйелік операторға алдағы жоспарлау тәуліктеріне энергия өндіруші ұйымның құрамына кіретін электр станцияларының генерациядағы жұмыс электр қуаттарының, технологиялық және техникалық минимумдарының мәндері туралы ақпарат беруге, бұл ретте жүйелік оператордан ағымдағы тәуліктегі сағат 16:00-ге дейін (Нұр-Сұлтан қаласының уақыты бойынша) тесттік команданы берудің жоспарланған күні туралы хабарлама түспеген кезде, алдағы тәулік ішінде генерациялайтын жабдықты жөндеуден шығарған жағдайда (жабдықты жөндеуден шығаруға жүйелік операторға тиісті өтінім берген жағдайда) осы ақпаратты бір рет (тәулігіне бір рет) түзетуге, сондай-ақ су шығыстарының су ресурстарын пайдалануды реттеу және қорғау жөніндегі бассейндік инспекциялардан тиісті тәуліктер ішінде келіп түскен су режимін өзгерту туралы өкімнің көшірмесін жүйелік операторға ұсынған жағдайда, осы ақпаратты қосымша түзетуге жол беріледі;</w:t>
      </w:r>
    </w:p>
    <w:p>
      <w:pPr>
        <w:spacing w:after="0"/>
        <w:ind w:left="0"/>
        <w:jc w:val="both"/>
      </w:pPr>
      <w:r>
        <w:rPr>
          <w:rFonts w:ascii="Times New Roman"/>
          <w:b w:val="false"/>
          <w:i w:val="false"/>
          <w:color w:val="000000"/>
          <w:sz w:val="28"/>
        </w:rPr>
        <w:t>
      6) жүйелік операторға Субъектінің электр станциялары желісіне генерациялаудың және босатудың электр қуаттарының ағымдағы мәндері туралы және Субъектінің меншікті тұтыну электр қуатының ағымдағы мәндері туралы телеметриялық ақпарат беруге;</w:t>
      </w:r>
    </w:p>
    <w:p>
      <w:pPr>
        <w:spacing w:after="0"/>
        <w:ind w:left="0"/>
        <w:jc w:val="both"/>
      </w:pPr>
      <w:r>
        <w:rPr>
          <w:rFonts w:ascii="Times New Roman"/>
          <w:b w:val="false"/>
          <w:i w:val="false"/>
          <w:color w:val="000000"/>
          <w:sz w:val="28"/>
        </w:rPr>
        <w:t>
      7) жүйелік операторға Субъектінің электр станциялары желісіне генерациялау мен босатудың электр қуаттарының нақты сағаттық мәндері туралы және Субъектінің өзі тұтынатын электр қуатының нақты сағаттық мәндері туралы ақпаратты күн сайын беруге;</w:t>
      </w:r>
    </w:p>
    <w:p>
      <w:pPr>
        <w:spacing w:after="0"/>
        <w:ind w:left="0"/>
        <w:jc w:val="both"/>
      </w:pPr>
      <w:r>
        <w:rPr>
          <w:rFonts w:ascii="Times New Roman"/>
          <w:b w:val="false"/>
          <w:i w:val="false"/>
          <w:color w:val="000000"/>
          <w:sz w:val="28"/>
        </w:rPr>
        <w:t>
      8) жүйелік операторға Субъектінің электр станциялары желісіне генерациялаудың және босатудың электр қуаттарының нақты сағаттық мәндері туралы және Субъектінің өткен есептік кезеңдегі (күнтізбелік айдағы) меншікті тұтынудың электр қуатының нақты сағаттық мәндері туралы ақпаратты ай сайын тіркеуге және беруге;</w:t>
      </w:r>
    </w:p>
    <w:p>
      <w:pPr>
        <w:spacing w:after="0"/>
        <w:ind w:left="0"/>
        <w:jc w:val="both"/>
      </w:pPr>
      <w:r>
        <w:rPr>
          <w:rFonts w:ascii="Times New Roman"/>
          <w:b w:val="false"/>
          <w:i w:val="false"/>
          <w:color w:val="000000"/>
          <w:sz w:val="28"/>
        </w:rPr>
        <w:t>
      9) жүйелік оператордың электр энергиясын коммерциялық есепке алудың автоматтандырылған жүйесіне қосу арқылы электр энергиясын коммерциялық есепке алудың өлшеу кешендерінің болуын қамтамасыз етуге;</w:t>
      </w:r>
    </w:p>
    <w:p>
      <w:pPr>
        <w:spacing w:after="0"/>
        <w:ind w:left="0"/>
        <w:jc w:val="both"/>
      </w:pPr>
      <w:r>
        <w:rPr>
          <w:rFonts w:ascii="Times New Roman"/>
          <w:b w:val="false"/>
          <w:i w:val="false"/>
          <w:color w:val="000000"/>
          <w:sz w:val="28"/>
        </w:rPr>
        <w:t>
      10) жүйелік оператордың қызметкерлерін көрсеткіштерді алу, телеөлшеу тізбектері мен коммерциялық есепке алу жүйелерінің техникалық жай-күйін тексеру мақсатында коммерциялық есепке алу аспаптарына жіберуге;</w:t>
      </w:r>
    </w:p>
    <w:p>
      <w:pPr>
        <w:spacing w:after="0"/>
        <w:ind w:left="0"/>
        <w:jc w:val="both"/>
      </w:pPr>
      <w:r>
        <w:rPr>
          <w:rFonts w:ascii="Times New Roman"/>
          <w:b w:val="false"/>
          <w:i w:val="false"/>
          <w:color w:val="000000"/>
          <w:sz w:val="28"/>
        </w:rPr>
        <w:t>
      11) өзінің атауының, заңды мекенжайының, нақты орналасқан жерінің және осы шартты орындау үшін қажетті өзге де деректемелердің өзгергені туралы Бірыңғай сатып алушыны дереу хабардар етуге;</w:t>
      </w:r>
    </w:p>
    <w:p>
      <w:pPr>
        <w:spacing w:after="0"/>
        <w:ind w:left="0"/>
        <w:jc w:val="both"/>
      </w:pPr>
      <w:r>
        <w:rPr>
          <w:rFonts w:ascii="Times New Roman"/>
          <w:b w:val="false"/>
          <w:i w:val="false"/>
          <w:color w:val="000000"/>
          <w:sz w:val="28"/>
        </w:rPr>
        <w:t>
      12) жүйелік оператормен келісілген электр желілік, электр және жылу энергетикалық жабдықтарды, релелік қорғау және автоматика, аварияға қарсы автоматика құрылғыларын күрделі және ағымдағы жөндеудің жылдық, тоқсандық, айлық графиктерін бұзбауға;</w:t>
      </w:r>
    </w:p>
    <w:p>
      <w:pPr>
        <w:spacing w:after="0"/>
        <w:ind w:left="0"/>
        <w:jc w:val="both"/>
      </w:pPr>
      <w:r>
        <w:rPr>
          <w:rFonts w:ascii="Times New Roman"/>
          <w:b w:val="false"/>
          <w:i w:val="false"/>
          <w:color w:val="000000"/>
          <w:sz w:val="28"/>
        </w:rPr>
        <w:t>
      13) электр энергиясының көтерме сауда нарығының субъектілері болып табылатын энергиямен жабдықтаушы, энергия беруші ұйымдарға және тұтынушыларға, оның ішінде бірыңғай сатып алушымен электр қуатының жүктеме көтеруге әзірлікті қамтамасыз ету бойынша қызметтер көрсетуге шарттары жоқ өнеркәсіптік кешендерге электр энергиясын өткізуге (сатуға) жол бермеуге;</w:t>
      </w:r>
    </w:p>
    <w:p>
      <w:pPr>
        <w:spacing w:after="0"/>
        <w:ind w:left="0"/>
        <w:jc w:val="both"/>
      </w:pPr>
      <w:r>
        <w:rPr>
          <w:rFonts w:ascii="Times New Roman"/>
          <w:b w:val="false"/>
          <w:i w:val="false"/>
          <w:color w:val="000000"/>
          <w:sz w:val="28"/>
        </w:rPr>
        <w:t xml:space="preserve">
      14) Қазақстан Республикасы Энергетика министрінің 2015 жылғы 3 желтоқсандағы № 686 </w:t>
      </w:r>
      <w:r>
        <w:rPr>
          <w:rFonts w:ascii="Times New Roman"/>
          <w:b w:val="false"/>
          <w:i w:val="false"/>
          <w:color w:val="000000"/>
          <w:sz w:val="28"/>
        </w:rPr>
        <w:t>бұйрығымен</w:t>
      </w:r>
      <w:r>
        <w:rPr>
          <w:rFonts w:ascii="Times New Roman"/>
          <w:b w:val="false"/>
          <w:i w:val="false"/>
          <w:color w:val="000000"/>
          <w:sz w:val="28"/>
        </w:rPr>
        <w:t xml:space="preserve"> бекітілген Генерациялайтын қондырғылардың электр қуатына аттестаттауды өткізу қағидаларына (Нормативтік құқықтық актілерді мемлекеттік тіркеу тізілімінде № 12489 болып тіркелген) сәйкес генерациялайтын қондырғылардың электр қуатын кезектен тыс аттестаттаудан өткізуге;</w:t>
      </w:r>
    </w:p>
    <w:p>
      <w:pPr>
        <w:spacing w:after="0"/>
        <w:ind w:left="0"/>
        <w:jc w:val="both"/>
      </w:pPr>
      <w:r>
        <w:rPr>
          <w:rFonts w:ascii="Times New Roman"/>
          <w:b w:val="false"/>
          <w:i w:val="false"/>
          <w:color w:val="000000"/>
          <w:sz w:val="28"/>
        </w:rPr>
        <w:t>
      15) Қазақстан Республикасының электр энергетикасы саласындағы заңнамасында белгіленген талаптарға сәйкес Субъект объектілерінде орналасқан тарату құрылғыларының, аварияға қарсы автоматика құрылғыларының, электр энергиясын коммерциялық есепке алу аспаптары мен кешендерінің тиісті техникалық жай-күйін қамтамасыз етуге;</w:t>
      </w:r>
    </w:p>
    <w:p>
      <w:pPr>
        <w:spacing w:after="0"/>
        <w:ind w:left="0"/>
        <w:jc w:val="both"/>
      </w:pPr>
      <w:r>
        <w:rPr>
          <w:rFonts w:ascii="Times New Roman"/>
          <w:b w:val="false"/>
          <w:i w:val="false"/>
          <w:color w:val="000000"/>
          <w:sz w:val="28"/>
        </w:rPr>
        <w:t>
      16) тиісті жоспарлау тәуліктеріне жүйелік операторға ұсынылған энергия өндіруші ұйымның құрамына кіретін электр станцияларының генерациясының жұмыс электр қуаттарының, технологиялық және техникалық минимумдарының мәндері туралы ақпарат бойынша айқындалатын техникалық мүмкіндік шегінде тұтынушылардың өтінімдеріне сәйкес генерациялау режимін сағаттық жоспарлауды жүзеге асыруға;</w:t>
      </w:r>
    </w:p>
    <w:p>
      <w:pPr>
        <w:spacing w:after="0"/>
        <w:ind w:left="0"/>
        <w:jc w:val="both"/>
      </w:pPr>
      <w:r>
        <w:rPr>
          <w:rFonts w:ascii="Times New Roman"/>
          <w:b w:val="false"/>
          <w:i w:val="false"/>
          <w:color w:val="000000"/>
          <w:sz w:val="28"/>
        </w:rPr>
        <w:t xml:space="preserve">
      17) ай сайын, 28-күніне дейін жүйелік операторға алдағы есептік кезеңнің (күнтізбелік айдың) әрбір тәулігіне генерацияның ықтимал электр қуатының мәндері туралы ақпаратты беруге және осы ақпаратты (Қуат нарығы қағидаларының </w:t>
      </w:r>
      <w:r>
        <w:rPr>
          <w:rFonts w:ascii="Times New Roman"/>
          <w:b w:val="false"/>
          <w:i w:val="false"/>
          <w:color w:val="000000"/>
          <w:sz w:val="28"/>
        </w:rPr>
        <w:t>11-тармағының</w:t>
      </w:r>
      <w:r>
        <w:rPr>
          <w:rFonts w:ascii="Times New Roman"/>
          <w:b w:val="false"/>
          <w:i w:val="false"/>
          <w:color w:val="000000"/>
          <w:sz w:val="28"/>
        </w:rPr>
        <w:t xml:space="preserve"> 4) тармақшасына сәйкес электр қуатының әзірлігін ұстап тұру бойынша көрсетілетін қызметтерді сатып алу туралы бірыңғай сатып алушымен шарт жасасқан энергия өндіруші ұйымдар үшін, сондай-ақ тұлғалар тобының тізіліміне енгізілген тұлғалар тобына кіретін (құрамына күзгі-қысқы кезеңнен өту кезеңінде қалаларды орталықтандырылған жылумен жабдықтауды жүзеге асыратын жылу электр орталықтары ғана кіретін) энергия өндіруші ұйымдар үшін) жүйелік оператормен келісуге міндетті.".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2020 жылғы 27 қазаны</w:t>
            </w:r>
            <w:r>
              <w:br/>
            </w:r>
            <w:r>
              <w:rPr>
                <w:rFonts w:ascii="Times New Roman"/>
                <w:b w:val="false"/>
                <w:i w:val="false"/>
                <w:color w:val="000000"/>
                <w:sz w:val="20"/>
              </w:rPr>
              <w:t xml:space="preserve">№ 368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қуатының әзірлігін</w:t>
            </w:r>
            <w:r>
              <w:br/>
            </w:r>
            <w:r>
              <w:rPr>
                <w:rFonts w:ascii="Times New Roman"/>
                <w:b w:val="false"/>
                <w:i w:val="false"/>
                <w:color w:val="000000"/>
                <w:sz w:val="20"/>
              </w:rPr>
              <w:t>ұстап тұру бойынша</w:t>
            </w:r>
            <w:r>
              <w:br/>
            </w:r>
            <w:r>
              <w:rPr>
                <w:rFonts w:ascii="Times New Roman"/>
                <w:b w:val="false"/>
                <w:i w:val="false"/>
                <w:color w:val="000000"/>
                <w:sz w:val="20"/>
              </w:rPr>
              <w:t>көрсетілетін қызметті сатып</w:t>
            </w:r>
            <w:r>
              <w:br/>
            </w:r>
            <w:r>
              <w:rPr>
                <w:rFonts w:ascii="Times New Roman"/>
                <w:b w:val="false"/>
                <w:i w:val="false"/>
                <w:color w:val="000000"/>
                <w:sz w:val="20"/>
              </w:rPr>
              <w:t>алу туралы үлгілік шартқа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9" w:id="41"/>
    <w:p>
      <w:pPr>
        <w:spacing w:after="0"/>
        <w:ind w:left="0"/>
        <w:jc w:val="left"/>
      </w:pPr>
      <w:r>
        <w:rPr>
          <w:rFonts w:ascii="Times New Roman"/>
          <w:b/>
          <w:i w:val="false"/>
          <w:color w:val="000000"/>
        </w:rPr>
        <w:t xml:space="preserve"> Электр қуатының әзірлігін ұстап тұру бойынша көрсетілетін қызметтер көлемінің, оның ішінде осы көлемде ескерілген өндіруші қондырғыларға (олардың жылу жүктемесінің берілген деңгейі кезінде) келетін электр қуатының әзірлігін ұстап тұру бойынша көрсетілетін қызметтер көлемінің бір бөлігінің шарттық есебі</w:t>
      </w:r>
    </w:p>
    <w:bookmarkEnd w:id="41"/>
    <w:p>
      <w:pPr>
        <w:spacing w:after="0"/>
        <w:ind w:left="0"/>
        <w:jc w:val="both"/>
      </w:pPr>
      <w:r>
        <w:rPr>
          <w:rFonts w:ascii="Times New Roman"/>
          <w:b w:val="false"/>
          <w:i w:val="false"/>
          <w:color w:val="000000"/>
          <w:sz w:val="28"/>
        </w:rPr>
        <w:t xml:space="preserve">
      Осы Есеп Қазақстан Республикасы Энергетика министрінің 2015 жылғы 3 желтоқсандағы № 688 </w:t>
      </w:r>
      <w:r>
        <w:rPr>
          <w:rFonts w:ascii="Times New Roman"/>
          <w:b w:val="false"/>
          <w:i w:val="false"/>
          <w:color w:val="000000"/>
          <w:sz w:val="28"/>
        </w:rPr>
        <w:t>бұйрығымен</w:t>
      </w:r>
      <w:r>
        <w:rPr>
          <w:rFonts w:ascii="Times New Roman"/>
          <w:b w:val="false"/>
          <w:i w:val="false"/>
          <w:color w:val="000000"/>
          <w:sz w:val="28"/>
        </w:rPr>
        <w:t xml:space="preserve"> бекітілген Бірыңғай сатып алушы құрамына жылу электр орталықтары кіретін жұмыс істеп тұрған энергия өндіруші ұйымдармен жасасатын электр қуатының әзірлігін ұстап тұру бойынша көрсетілетін қызметті сатып алу туралы шарттар үшін электр қуатының әзірлігін ұстап тұру бойынша көрсетілетін қызметтің көлемін айқындау қағидаларына сәйкес жүзеге асырылады (Нормативтік құқықтық актілерді мемлекеттік тіркеу тізілімінде № 12510 болып тіркелді).</w:t>
      </w:r>
    </w:p>
    <w:bookmarkStart w:name="z70" w:id="42"/>
    <w:p>
      <w:pPr>
        <w:spacing w:after="0"/>
        <w:ind w:left="0"/>
        <w:jc w:val="both"/>
      </w:pPr>
      <w:r>
        <w:rPr>
          <w:rFonts w:ascii="Times New Roman"/>
          <w:b w:val="false"/>
          <w:i w:val="false"/>
          <w:color w:val="000000"/>
          <w:sz w:val="28"/>
        </w:rPr>
        <w:t>
      1. Параметрлері.</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
        <w:gridCol w:w="1004"/>
        <w:gridCol w:w="3016"/>
        <w:gridCol w:w="2153"/>
        <w:gridCol w:w="2471"/>
        <w:gridCol w:w="3109"/>
      </w:tblGrid>
      <w:tr>
        <w:trPr>
          <w:trHeight w:val="30" w:hRule="atLeast"/>
        </w:trPr>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ЭӨҰ станциясының атауы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74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747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val="false"/>
                <w:i w:val="false"/>
                <w:color w:val="000000"/>
                <w:vertAlign w:val="superscript"/>
              </w:rPr>
              <w:t>о</w:t>
            </w:r>
            <w:r>
              <w:rPr>
                <w:rFonts w:ascii="Times New Roman"/>
                <w:b w:val="false"/>
                <w:i w:val="false"/>
                <w:color w:val="000000"/>
                <w:sz w:val="20"/>
              </w:rPr>
              <w:t>С</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33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34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val="false"/>
                <w:i w:val="false"/>
                <w:color w:val="000000"/>
                <w:vertAlign w:val="superscript"/>
              </w:rPr>
              <w:t>о</w:t>
            </w:r>
            <w:r>
              <w:rPr>
                <w:rFonts w:ascii="Times New Roman"/>
                <w:b w:val="false"/>
                <w:i w:val="false"/>
                <w:color w:val="000000"/>
                <w:sz w:val="20"/>
              </w:rPr>
              <w:t>С</w:t>
            </w: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22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223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val="false"/>
                <w:i w:val="false"/>
                <w:color w:val="000000"/>
                <w:vertAlign w:val="superscript"/>
              </w:rPr>
              <w:t>о</w:t>
            </w:r>
            <w:r>
              <w:rPr>
                <w:rFonts w:ascii="Times New Roman"/>
                <w:b w:val="false"/>
                <w:i w:val="false"/>
                <w:color w:val="000000"/>
                <w:sz w:val="20"/>
              </w:rPr>
              <w:t>С</w:t>
            </w: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001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001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тонна/сағ</w:t>
            </w: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1"/>
        <w:gridCol w:w="1690"/>
        <w:gridCol w:w="1224"/>
        <w:gridCol w:w="2219"/>
        <w:gridCol w:w="2250"/>
        <w:gridCol w:w="1784"/>
        <w:gridCol w:w="852"/>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Параметрлері***</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63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636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тонна/сағ</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22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223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Гкал/сағ</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31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оС</w:t>
            </w: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38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8382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Гкал/сағ</w:t>
            </w: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50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8509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Гкал/сағ</w:t>
            </w: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60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604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Гкал/сағ</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794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Гкал/сағ</w:t>
            </w: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МВт – мегаватт; </w:t>
      </w:r>
    </w:p>
    <w:p>
      <w:pPr>
        <w:spacing w:after="0"/>
        <w:ind w:left="0"/>
        <w:jc w:val="both"/>
      </w:pPr>
      <w:r>
        <w:rPr>
          <w:rFonts w:ascii="Times New Roman"/>
          <w:b w:val="false"/>
          <w:i w:val="false"/>
          <w:color w:val="000000"/>
          <w:sz w:val="28"/>
        </w:rPr>
        <w:t>
      Гкал/сағ – сағатына гигакаллория;</w:t>
      </w:r>
    </w:p>
    <w:p>
      <w:pPr>
        <w:spacing w:after="0"/>
        <w:ind w:left="0"/>
        <w:jc w:val="both"/>
      </w:pPr>
      <w:r>
        <w:rPr>
          <w:rFonts w:ascii="Times New Roman"/>
          <w:b w:val="false"/>
          <w:i w:val="false"/>
          <w:color w:val="000000"/>
          <w:sz w:val="28"/>
        </w:rPr>
        <w:t>
      * - кесте параметрлерінің сандық мәндері ондыққа дейінгі дәлдікпен көрсетілген;</w:t>
      </w:r>
    </w:p>
    <w:p>
      <w:pPr>
        <w:spacing w:after="0"/>
        <w:ind w:left="0"/>
        <w:jc w:val="both"/>
      </w:pPr>
      <w:r>
        <w:rPr>
          <w:rFonts w:ascii="Times New Roman"/>
          <w:b w:val="false"/>
          <w:i w:val="false"/>
          <w:color w:val="000000"/>
          <w:sz w:val="28"/>
        </w:rPr>
        <w:t xml:space="preserve">
      ** - жұмыс істеп тұрған энергия өндіруші ұйымдарының құрамына кіретін жылу электр орталығы, </w:t>
      </w:r>
    </w:p>
    <w:p>
      <w:pPr>
        <w:spacing w:after="0"/>
        <w:ind w:left="0"/>
        <w:jc w:val="both"/>
      </w:pPr>
      <w:r>
        <w:rPr>
          <w:rFonts w:ascii="Times New Roman"/>
          <w:b w:val="false"/>
          <w:i w:val="false"/>
          <w:color w:val="000000"/>
          <w:sz w:val="28"/>
        </w:rPr>
        <w:t>
      (бұдан әрі – ЭӨҰ станциясы );</w:t>
      </w:r>
    </w:p>
    <w:p>
      <w:pPr>
        <w:spacing w:after="0"/>
        <w:ind w:left="0"/>
        <w:jc w:val="both"/>
      </w:pPr>
      <w:r>
        <w:rPr>
          <w:rFonts w:ascii="Times New Roman"/>
          <w:b w:val="false"/>
          <w:i w:val="false"/>
          <w:color w:val="000000"/>
          <w:sz w:val="28"/>
        </w:rPr>
        <w:t>
      *** - параметрлер үшін мынадай белгілер қолданылған:</w:t>
      </w:r>
    </w:p>
    <w:p>
      <w:pPr>
        <w:spacing w:after="0"/>
        <w:ind w:left="0"/>
        <w:jc w:val="both"/>
      </w:pPr>
      <w:r>
        <w:rPr>
          <w:rFonts w:ascii="Times New Roman"/>
          <w:b w:val="false"/>
          <w:i w:val="false"/>
          <w:color w:val="000000"/>
          <w:sz w:val="28"/>
        </w:rPr>
        <w:t xml:space="preserve">
      1) </w:t>
      </w:r>
    </w:p>
    <w:p>
      <w:pPr>
        <w:spacing w:after="0"/>
        <w:ind w:left="0"/>
        <w:jc w:val="both"/>
      </w:pPr>
      <w:r>
        <w:drawing>
          <wp:inline distT="0" distB="0" distL="0" distR="0">
            <wp:extent cx="685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858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өткен күзгі-қысқы кезеңіндегі ең суық бес күндіктегі сыртқы ауаның орташа температурасы, Цельсий градусында </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p>
    <w:p>
      <w:pPr>
        <w:spacing w:after="0"/>
        <w:ind w:left="0"/>
        <w:jc w:val="both"/>
      </w:pPr>
      <w:r>
        <w:drawing>
          <wp:inline distT="0" distB="0" distL="0" distR="0">
            <wp:extent cx="419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191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ЭӨҰ станциясының қолданыстағы температуралық графигі бойынша тікелей суының температурасы, өткен күзгі-қысқы кезеңіндегі ең суық бес күндіктегі сыртқы ауаның орташа температурасына сәйкес, Цельсий градусында </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w:t>
      </w:r>
    </w:p>
    <w:p>
      <w:pPr>
        <w:spacing w:after="0"/>
        <w:ind w:left="0"/>
        <w:jc w:val="both"/>
      </w:pPr>
      <w:r>
        <w:drawing>
          <wp:inline distT="0" distB="0" distL="0" distR="0">
            <wp:extent cx="508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080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ЭӨҰ станциясының қолданыстағы температуралық графигі бойынша айналма суының температурасы, өткен күзгі-қысқы кезеңіндегі ең суық бес күндіктегі сыртқы ауаның орташа температурасына сәйкес, Цельсий градусында </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w:t>
      </w:r>
    </w:p>
    <w:p>
      <w:pPr>
        <w:spacing w:after="0"/>
        <w:ind w:left="0"/>
        <w:jc w:val="both"/>
      </w:pPr>
      <w:r>
        <w:drawing>
          <wp:inline distT="0" distB="0" distL="0" distR="0">
            <wp:extent cx="596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969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ЭӨҰ станциясының қолданыстағы температуралық графигі бойынша су айналымының максималды мәні, тонна/сағ;</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w:t>
      </w:r>
    </w:p>
    <w:p>
      <w:pPr>
        <w:spacing w:after="0"/>
        <w:ind w:left="0"/>
        <w:jc w:val="both"/>
      </w:pPr>
      <w:r>
        <w:drawing>
          <wp:inline distT="0" distB="0" distL="0" distR="0">
            <wp:extent cx="723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239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ЭӨҰ станцияларының қолданыстағы температуралық графигі бойынша толықтырудың мәні, тонна/сағ.</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w:t>
      </w:r>
    </w:p>
    <w:p>
      <w:pPr>
        <w:spacing w:after="0"/>
        <w:ind w:left="0"/>
        <w:jc w:val="both"/>
      </w:pPr>
      <w:r>
        <w:drawing>
          <wp:inline distT="0" distB="0" distL="0" distR="0">
            <wp:extent cx="584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5842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 суы бар ЭӨҰ станциясының жылу беру қажетті қуаты мәнінің тиісті жылдағы жоспардағы максималды мәні, Гкал/сағ;</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w:t>
      </w:r>
    </w:p>
    <w:p>
      <w:pPr>
        <w:spacing w:after="0"/>
        <w:ind w:left="0"/>
        <w:jc w:val="both"/>
      </w:pPr>
      <w:r>
        <w:drawing>
          <wp:inline distT="0" distB="0" distL="0" distR="0">
            <wp:extent cx="292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921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өңделмеген шикі судың температурасы, өткен күзгі-қысқы кезеңіндегі ең суық бес күндіктегі сыртқы ауаның орташа температурасына сәйкес, Цельсий градусында </w:t>
      </w:r>
      <w:r>
        <w:rPr>
          <w:rFonts w:ascii="Times New Roman"/>
          <w:b w:val="false"/>
          <w:i w:val="false"/>
          <w:color w:val="000000"/>
          <w:vertAlign w:val="superscript"/>
        </w:rPr>
        <w:t>оС</w:t>
      </w: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w:t>
      </w:r>
    </w:p>
    <w:p>
      <w:pPr>
        <w:spacing w:after="0"/>
        <w:ind w:left="0"/>
        <w:jc w:val="both"/>
      </w:pPr>
      <w:r>
        <w:drawing>
          <wp:inline distT="0" distB="0" distL="0" distR="0">
            <wp:extent cx="711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11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ЭӨҰ станциясының толықтырумен жылу жіберудің қажетті қуатының тиісті жылдағы жоспардағы ең көп мәні, Гкал/сағ;</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w:t>
      </w:r>
    </w:p>
    <w:p>
      <w:pPr>
        <w:spacing w:after="0"/>
        <w:ind w:left="0"/>
        <w:jc w:val="both"/>
      </w:pPr>
      <w:r>
        <w:drawing>
          <wp:inline distT="0" distB="0" distL="0" distR="0">
            <wp:extent cx="660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6604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өткен күзгі-қысқы кезеңіндегі ең суық бес күндіктегі аралықта тұтынушыларды жылумен жабдықтауды қамтамасыз етуге тартылған ЭӨҰ станциясының шыңдық су ысыту қазандықтарының орташа жылу қуаты, Гкал/сағ;</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w:t>
      </w:r>
    </w:p>
    <w:p>
      <w:pPr>
        <w:spacing w:after="0"/>
        <w:ind w:left="0"/>
        <w:jc w:val="both"/>
      </w:pPr>
      <w:r>
        <w:drawing>
          <wp:inline distT="0" distB="0" distL="0" distR="0">
            <wp:extent cx="482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4826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өткен күзгі-қысқы кезеңіндегі ең суық бес күндіктегі аралықта тұтынушыларды жылумен жабдықтауды қамтамасыз етуге қатыстырылған ЭӨҰ станциясының редукциялы-салқындатқыш қондырғылардың барлық түрлерінің орташа жылу қуаты, Гкал/сағ;</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w:t>
      </w:r>
    </w:p>
    <w:p>
      <w:pPr>
        <w:spacing w:after="0"/>
        <w:ind w:left="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794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жылыту іріктеуі бар және күзгі-қысқы кезеңінде тұтынушыларды жылумен жабдықтауды қамтамасыз етуге тартылған ЭӨҰ станциясының жұмыс істеп тұрған барлық генерациялайтын қондырғыларының тиісті жылдағы жоспардағы ең көп жылу жүктемесінің деңгейі, Гкал/сағ.</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
        <w:gridCol w:w="907"/>
        <w:gridCol w:w="2442"/>
        <w:gridCol w:w="2379"/>
        <w:gridCol w:w="1527"/>
        <w:gridCol w:w="2348"/>
        <w:gridCol w:w="2317"/>
      </w:tblGrid>
      <w:tr>
        <w:trPr>
          <w:trHeight w:val="30" w:hRule="atLeast"/>
        </w:trPr>
        <w:tc>
          <w:tcPr>
            <w:tcW w:w="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ЭӨҰ станциясы ГҚ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914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9144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Гкал/сағ</w:t>
            </w: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89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8890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Гкал/сағ</w:t>
            </w: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461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5461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Гкал/сағ</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76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8763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МВт</w:t>
            </w: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63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8636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МВт</w:t>
            </w:r>
            <w:r>
              <w:br/>
            </w:r>
            <w:r>
              <w:rPr>
                <w:rFonts w:ascii="Times New Roman"/>
                <w:b w:val="false"/>
                <w:i w:val="false"/>
                <w:color w:val="000000"/>
                <w:sz w:val="20"/>
              </w:rPr>
              <w:t>
</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МВт – мегаватт;</w:t>
      </w:r>
    </w:p>
    <w:p>
      <w:pPr>
        <w:spacing w:after="0"/>
        <w:ind w:left="0"/>
        <w:jc w:val="both"/>
      </w:pPr>
      <w:r>
        <w:rPr>
          <w:rFonts w:ascii="Times New Roman"/>
          <w:b w:val="false"/>
          <w:i w:val="false"/>
          <w:color w:val="000000"/>
          <w:sz w:val="28"/>
        </w:rPr>
        <w:t>
      Гкал/сағ – сағатына Гигакаллория;</w:t>
      </w:r>
    </w:p>
    <w:p>
      <w:pPr>
        <w:spacing w:after="0"/>
        <w:ind w:left="0"/>
        <w:jc w:val="both"/>
      </w:pPr>
      <w:r>
        <w:rPr>
          <w:rFonts w:ascii="Times New Roman"/>
          <w:b w:val="false"/>
          <w:i w:val="false"/>
          <w:color w:val="000000"/>
          <w:sz w:val="28"/>
        </w:rPr>
        <w:t>
      * - қолданыстағы энергия өндіруші ұйымның құрамына кіретін әрбір жылу электр орталығы бойынша жеке толтырылады, бұл ретте кесте параметрлерінің сандық мәндері ондыққа дейінгі дәлдікпен көрсетіледі;</w:t>
      </w:r>
    </w:p>
    <w:p>
      <w:pPr>
        <w:spacing w:after="0"/>
        <w:ind w:left="0"/>
        <w:jc w:val="both"/>
      </w:pPr>
      <w:r>
        <w:rPr>
          <w:rFonts w:ascii="Times New Roman"/>
          <w:b w:val="false"/>
          <w:i w:val="false"/>
          <w:color w:val="000000"/>
          <w:sz w:val="28"/>
        </w:rPr>
        <w:t>
      ** - жылыту іріктеуі (іріктеулері) бар және күзгі-қысқы кезеңінде тұтынушыларды жылумен жабдықтауды қамтамасыз етуге тартылған жұмыс істеп тұрған энергия өндіруші ұйымдарының (бұдан әрі – ЭӨҰ станциясы) құрамына кіретін жылу электр орталығының генерациялайтын қондырғысы;</w:t>
      </w:r>
    </w:p>
    <w:p>
      <w:pPr>
        <w:spacing w:after="0"/>
        <w:ind w:left="0"/>
        <w:jc w:val="both"/>
      </w:pPr>
      <w:r>
        <w:rPr>
          <w:rFonts w:ascii="Times New Roman"/>
          <w:b w:val="false"/>
          <w:i w:val="false"/>
          <w:color w:val="000000"/>
          <w:sz w:val="28"/>
        </w:rPr>
        <w:t>
      *** - параметрлер үшін мынадай белгілер қолданылған:</w:t>
      </w:r>
    </w:p>
    <w:p>
      <w:pPr>
        <w:spacing w:after="0"/>
        <w:ind w:left="0"/>
        <w:jc w:val="both"/>
      </w:pPr>
      <w:r>
        <w:rPr>
          <w:rFonts w:ascii="Times New Roman"/>
          <w:b w:val="false"/>
          <w:i w:val="false"/>
          <w:color w:val="000000"/>
          <w:sz w:val="28"/>
        </w:rPr>
        <w:t xml:space="preserve">
      1) </w:t>
      </w:r>
    </w:p>
    <w:p>
      <w:pPr>
        <w:spacing w:after="0"/>
        <w:ind w:left="0"/>
        <w:jc w:val="both"/>
      </w:pPr>
      <w:r>
        <w:drawing>
          <wp:inline distT="0" distB="0" distL="0" distR="0">
            <wp:extent cx="787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7874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жылыту іріктеуі (іріктеулері) бар және күзгі-қысқы кезеңінде тұтынушыларды жылумен жабдықтауды қамтамасыз етуге тартылған ЭӨҰ станциясының генерациялайтын қондырғыларының белгіленген жылу қуаты, Гкал/сағ;</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p>
    <w:p>
      <w:pPr>
        <w:spacing w:after="0"/>
        <w:ind w:left="0"/>
        <w:jc w:val="both"/>
      </w:pPr>
      <w:r>
        <w:drawing>
          <wp:inline distT="0" distB="0" distL="0" distR="0">
            <wp:extent cx="774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7747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жылыту іріктеулері бар және күзгі-қысқы кезеңінде тұтынушыларды жылумен жабдықтауды қамтамасыз етуге тартылған ЭӨҰ станциясының барлық генерациялайтын қондырғыларының белгіленген жылу қуаты, Гкал/сағ;</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w:t>
      </w:r>
    </w:p>
    <w:p>
      <w:pPr>
        <w:spacing w:after="0"/>
        <w:ind w:left="0"/>
        <w:jc w:val="both"/>
      </w:pPr>
      <w:r>
        <w:drawing>
          <wp:inline distT="0" distB="0" distL="0" distR="0">
            <wp:extent cx="381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810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жылыту іріктеуі (іріктеулері) бар және күзгі-қысқы кезеңінде тұтынушыларды жылумен жабдықтауды қамтамасыз етуге тартылған ЭӨҰ станциясының генерациялайтын қондырғыларының тиісті жылдағы белгіленген ең көп жылу жүктемесінің деңгейі, Гкал/сағ;</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w:t>
      </w:r>
    </w:p>
    <w:p>
      <w:pPr>
        <w:spacing w:after="0"/>
        <w:ind w:left="0"/>
        <w:jc w:val="both"/>
      </w:pPr>
      <w:r>
        <w:drawing>
          <wp:inline distT="0" distB="0" distL="0" distR="0">
            <wp:extent cx="762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7620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ЭӨҰ станциясының генерациялайтын қондырғысының (оның жылу жүктемесіне белгіленген деңгейінде) ең аз электр қуатының тиісті жылдағы жоспардағы максималды мәні, МВт;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w:t>
      </w:r>
    </w:p>
    <w:p>
      <w:pPr>
        <w:spacing w:after="0"/>
        <w:ind w:left="0"/>
        <w:jc w:val="both"/>
      </w:pPr>
      <w:r>
        <w:drawing>
          <wp:inline distT="0" distB="0" distL="0" distR="0">
            <wp:extent cx="711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7112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ЭӨҰ станциясының генерациялайтын қондырғыларының (оның жылу жүктемесіне белгіленген деңгейінде) ең аз электр қуатының тиісті жылдағы жоспардағы максималды мәні, МВт.</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
        <w:gridCol w:w="1057"/>
        <w:gridCol w:w="3134"/>
        <w:gridCol w:w="2990"/>
        <w:gridCol w:w="2798"/>
        <w:gridCol w:w="1744"/>
      </w:tblGrid>
      <w:tr>
        <w:trPr>
          <w:trHeight w:val="30" w:hRule="atLeast"/>
        </w:trPr>
        <w:tc>
          <w:tcPr>
            <w:tcW w:w="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ЖЭО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62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762000" cy="419100"/>
                          </a:xfrm>
                          <a:prstGeom prst="rect">
                            <a:avLst/>
                          </a:prstGeom>
                        </pic:spPr>
                      </pic:pic>
                    </a:graphicData>
                  </a:graphic>
                </wp:inline>
              </w:drawing>
            </w:r>
          </w:p>
          <w:p>
            <w:pPr>
              <w:spacing w:after="0"/>
              <w:ind w:left="0"/>
              <w:jc w:val="both"/>
            </w:pPr>
            <w:r>
              <w:rPr>
                <w:rFonts w:ascii="Times New Roman"/>
                <w:b w:val="false"/>
                <w:i w:val="false"/>
                <w:color w:val="000000"/>
                <w:sz w:val="20"/>
              </w:rPr>
              <w:t>, МВт</w:t>
            </w: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23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723900" cy="419100"/>
                          </a:xfrm>
                          <a:prstGeom prst="rect">
                            <a:avLst/>
                          </a:prstGeom>
                        </pic:spPr>
                      </pic:pic>
                    </a:graphicData>
                  </a:graphic>
                </wp:inline>
              </w:drawing>
            </w:r>
          </w:p>
          <w:p>
            <w:pPr>
              <w:spacing w:after="0"/>
              <w:ind w:left="0"/>
              <w:jc w:val="both"/>
            </w:pPr>
            <w:r>
              <w:rPr>
                <w:rFonts w:ascii="Times New Roman"/>
                <w:b w:val="false"/>
                <w:i w:val="false"/>
                <w:color w:val="000000"/>
                <w:sz w:val="20"/>
              </w:rPr>
              <w:t>, МВт</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731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673100" cy="406400"/>
                          </a:xfrm>
                          <a:prstGeom prst="rect">
                            <a:avLst/>
                          </a:prstGeom>
                        </pic:spPr>
                      </pic:pic>
                    </a:graphicData>
                  </a:graphic>
                </wp:inline>
              </w:drawing>
            </w:r>
          </w:p>
          <w:p>
            <w:pPr>
              <w:spacing w:after="0"/>
              <w:ind w:left="0"/>
              <w:jc w:val="both"/>
            </w:pPr>
            <w:r>
              <w:rPr>
                <w:rFonts w:ascii="Times New Roman"/>
                <w:b w:val="false"/>
                <w:i w:val="false"/>
                <w:color w:val="000000"/>
                <w:sz w:val="20"/>
              </w:rPr>
              <w:t>, МВт</w:t>
            </w: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3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93700" cy="266700"/>
                          </a:xfrm>
                          <a:prstGeom prst="rect">
                            <a:avLst/>
                          </a:prstGeom>
                        </pic:spPr>
                      </pic:pic>
                    </a:graphicData>
                  </a:graphic>
                </wp:inline>
              </w:drawing>
            </w:r>
          </w:p>
          <w:p>
            <w:pPr>
              <w:spacing w:after="0"/>
              <w:ind w:left="0"/>
              <w:jc w:val="both"/>
            </w:pPr>
            <w:r>
              <w:rPr>
                <w:rFonts w:ascii="Times New Roman"/>
                <w:b w:val="false"/>
                <w:i w:val="false"/>
                <w:color w:val="000000"/>
                <w:sz w:val="20"/>
              </w:rPr>
              <w:t>, МВт</w:t>
            </w: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МВт – мегаватт;</w:t>
      </w:r>
    </w:p>
    <w:p>
      <w:pPr>
        <w:spacing w:after="0"/>
        <w:ind w:left="0"/>
        <w:jc w:val="both"/>
      </w:pPr>
      <w:r>
        <w:rPr>
          <w:rFonts w:ascii="Times New Roman"/>
          <w:b w:val="false"/>
          <w:i w:val="false"/>
          <w:color w:val="000000"/>
          <w:sz w:val="28"/>
        </w:rPr>
        <w:t>
      Гкал/сағ – сағатына гигакаллория;</w:t>
      </w:r>
    </w:p>
    <w:p>
      <w:pPr>
        <w:spacing w:after="0"/>
        <w:ind w:left="0"/>
        <w:jc w:val="both"/>
      </w:pPr>
      <w:r>
        <w:rPr>
          <w:rFonts w:ascii="Times New Roman"/>
          <w:b w:val="false"/>
          <w:i w:val="false"/>
          <w:color w:val="000000"/>
          <w:sz w:val="28"/>
        </w:rPr>
        <w:t>
      * - кесте параметрлерінің сандық мәндері ондыққа дейінгі дәлдікпен көрсетілген;</w:t>
      </w:r>
    </w:p>
    <w:p>
      <w:pPr>
        <w:spacing w:after="0"/>
        <w:ind w:left="0"/>
        <w:jc w:val="both"/>
      </w:pPr>
      <w:r>
        <w:rPr>
          <w:rFonts w:ascii="Times New Roman"/>
          <w:b w:val="false"/>
          <w:i w:val="false"/>
          <w:color w:val="000000"/>
          <w:sz w:val="28"/>
        </w:rPr>
        <w:t>
      ** - жұмыс істеп тұрған энергия өндіруші ұйымның (бұдан әрі – ЭӨҰ станциясы) құрамына кіретін жылу электр орталығы;</w:t>
      </w:r>
    </w:p>
    <w:p>
      <w:pPr>
        <w:spacing w:after="0"/>
        <w:ind w:left="0"/>
        <w:jc w:val="both"/>
      </w:pPr>
      <w:r>
        <w:rPr>
          <w:rFonts w:ascii="Times New Roman"/>
          <w:b w:val="false"/>
          <w:i w:val="false"/>
          <w:color w:val="000000"/>
          <w:sz w:val="28"/>
        </w:rPr>
        <w:t>
      *** - параметрлер үшін мынадай белгілер қолданылған:</w:t>
      </w:r>
    </w:p>
    <w:p>
      <w:pPr>
        <w:spacing w:after="0"/>
        <w:ind w:left="0"/>
        <w:jc w:val="both"/>
      </w:pPr>
      <w:r>
        <w:rPr>
          <w:rFonts w:ascii="Times New Roman"/>
          <w:b w:val="false"/>
          <w:i w:val="false"/>
          <w:color w:val="000000"/>
          <w:sz w:val="28"/>
        </w:rPr>
        <w:t>
      1)</w:t>
      </w:r>
    </w:p>
    <w:p>
      <w:pPr>
        <w:spacing w:after="0"/>
        <w:ind w:left="0"/>
        <w:jc w:val="both"/>
      </w:pPr>
      <w:r>
        <w:drawing>
          <wp:inline distT="0" distB="0" distL="0" distR="0">
            <wp:extent cx="762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7620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ЭӨҰ станциясының генерациялайтын қондырғыларының (оның жылу жүктемесіне белгіленген деңгейінде) ең аз электр қуатының тиісті жылдағы жоспардағы максималды мәні, МВт;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p>
    <w:p>
      <w:pPr>
        <w:spacing w:after="0"/>
        <w:ind w:left="0"/>
        <w:jc w:val="both"/>
      </w:pPr>
      <w:r>
        <w:drawing>
          <wp:inline distT="0" distB="0" distL="0" distR="0">
            <wp:extent cx="723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7239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ЭӨҰ станцияларының генерациялайтын қондырғыларының (оның жылу жүктемесіне белгіленген деңгейінде) ең аз электр қуатының тиісті жылдағы жоспардағы максималды мәні, МВт;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w:t>
      </w:r>
    </w:p>
    <w:p>
      <w:pPr>
        <w:spacing w:after="0"/>
        <w:ind w:left="0"/>
        <w:jc w:val="both"/>
      </w:pPr>
      <w:r>
        <w:drawing>
          <wp:inline distT="0" distB="0" distL="0" distR="0">
            <wp:extent cx="6731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6731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энергия өндіруші ұйымның өзіндік тұтынуының тиісті жылдағы электр қуатының максималды мәні, энергия өндіруші ұйымның электр қуатының әзірлігін ұстап тұру бойынша көрсетілетін қызметін сатып алу туралы шартта көрсетіледі, МВт;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w:t>
      </w:r>
    </w:p>
    <w:p>
      <w:pPr>
        <w:spacing w:after="0"/>
        <w:ind w:left="0"/>
        <w:jc w:val="both"/>
      </w:pPr>
      <w:r>
        <w:drawing>
          <wp:inline distT="0" distB="0" distL="0" distR="0">
            <wp:extent cx="393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937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құрамына жылу электр орталықтары кіретін жұмыс істеп тұрған энергия өндіруші ұйымдар бірыңғай сатып алушымен жасасатын электр қуатының әзірлігін ұстап тұру бойынша көрсетілетін қызметті сатып алу туралы шарт бойынша электр қуатының әзірлігін ұстап тұру бойынша көрсетілетін кызметтің көлемі, МВт.</w:t>
      </w:r>
      <w:r>
        <w:br/>
      </w:r>
      <w:r>
        <w:rPr>
          <w:rFonts w:ascii="Times New Roman"/>
          <w:b w:val="false"/>
          <w:i w:val="false"/>
          <w:color w:val="000000"/>
          <w:sz w:val="28"/>
        </w:rPr>
        <w:t>
</w:t>
      </w:r>
    </w:p>
    <w:bookmarkStart w:name="z74" w:id="43"/>
    <w:p>
      <w:pPr>
        <w:spacing w:after="0"/>
        <w:ind w:left="0"/>
        <w:jc w:val="both"/>
      </w:pPr>
      <w:r>
        <w:rPr>
          <w:rFonts w:ascii="Times New Roman"/>
          <w:b w:val="false"/>
          <w:i w:val="false"/>
          <w:color w:val="000000"/>
          <w:sz w:val="28"/>
        </w:rPr>
        <w:t>
      2. Осы Есепте көрсетілген барлық генерациялайтын қондырғылардың тәуелділік графиктері (Есепке қоса беріледі).</w:t>
      </w:r>
    </w:p>
    <w:bookmarkEnd w:id="43"/>
    <w:p>
      <w:pPr>
        <w:spacing w:after="0"/>
        <w:ind w:left="0"/>
        <w:jc w:val="both"/>
      </w:pPr>
      <w:r>
        <w:rPr>
          <w:rFonts w:ascii="Times New Roman"/>
          <w:b w:val="false"/>
          <w:i w:val="false"/>
          <w:color w:val="000000"/>
          <w:sz w:val="28"/>
        </w:rPr>
        <w:t xml:space="preserve">
      Бұл ретте әрбір тәуелділік графигіне тиісті генерациялайтын қондырғының (оның жылу жүктемесіне белгіленген деңгейінде) минималды электр қуатының осы тәуелділік графигі бойынша процестің қадамдық сипаттауы және көрсетілген әрбір қадамның егжей-тегжейлі негіздемесі қоса беріледі. </w:t>
      </w:r>
    </w:p>
    <w:p>
      <w:pPr>
        <w:spacing w:after="0"/>
        <w:ind w:left="0"/>
        <w:jc w:val="both"/>
      </w:pPr>
      <w:r>
        <w:rPr>
          <w:rFonts w:ascii="Times New Roman"/>
          <w:b w:val="false"/>
          <w:i w:val="false"/>
          <w:color w:val="000000"/>
          <w:sz w:val="28"/>
        </w:rPr>
        <w:t>
      Егер ЭӨҰ станциясы генерациялайтын қондырғысының бірнеше буды іріктеулері болса, онда процесті қадамдық сипаттаудың көрсетілген осы тармағында Есепте қолданылатын іріктеулер арасындағы буды бөлу негіздемесі де көрсетіледі.</w:t>
      </w:r>
    </w:p>
    <w:p>
      <w:pPr>
        <w:spacing w:after="0"/>
        <w:ind w:left="0"/>
        <w:jc w:val="both"/>
      </w:pPr>
      <w:r>
        <w:rPr>
          <w:rFonts w:ascii="Times New Roman"/>
          <w:b w:val="false"/>
          <w:i w:val="false"/>
          <w:color w:val="000000"/>
          <w:sz w:val="28"/>
        </w:rPr>
        <w:t>
      Егер есептеу графигін пайдалану үшін іріктеуден бу энтальпияларының мәнін пайдалана отырып, аралық есептер пайдаланылған жағдайда, онда осы тармақта көрсетілген процестің қадамдық сипаттамасында қолданылған формулалар мен пайдаланылған бастапқы деректерді егжей-тегжейлі сипаттауы бар осы есептер көрсетіледі.</w:t>
      </w:r>
    </w:p>
    <w:bookmarkStart w:name="z75" w:id="44"/>
    <w:p>
      <w:pPr>
        <w:spacing w:after="0"/>
        <w:ind w:left="0"/>
        <w:jc w:val="both"/>
      </w:pPr>
      <w:r>
        <w:rPr>
          <w:rFonts w:ascii="Times New Roman"/>
          <w:b w:val="false"/>
          <w:i w:val="false"/>
          <w:color w:val="000000"/>
          <w:sz w:val="28"/>
        </w:rPr>
        <w:t>
      3. Осы Есепте көрсетілген жұмыс істеп тұрған энергия өндіруші ұйымының құрамына кіретін барлық жылу электр орталықтарының жергілікті атқарушы органмен келісілген алдағы күзгі-қысқы кезеңге бекітілген температуралық графиктері (Есепке қоса беріледі).</w:t>
      </w:r>
    </w:p>
    <w:bookmarkEnd w:id="44"/>
    <w:bookmarkStart w:name="z76" w:id="45"/>
    <w:p>
      <w:pPr>
        <w:spacing w:after="0"/>
        <w:ind w:left="0"/>
        <w:jc w:val="both"/>
      </w:pPr>
      <w:r>
        <w:rPr>
          <w:rFonts w:ascii="Times New Roman"/>
          <w:b w:val="false"/>
          <w:i w:val="false"/>
          <w:color w:val="000000"/>
          <w:sz w:val="28"/>
        </w:rPr>
        <w:t>
      4. Осы Есепте көрсетілген барлық генерациялайтын қондырғылардың құжаттық деректемелерінің көшірмелері (Есепке қоса беріледі).</w:t>
      </w:r>
    </w:p>
    <w:bookmarkEnd w:id="45"/>
    <w:bookmarkStart w:name="z77" w:id="46"/>
    <w:p>
      <w:pPr>
        <w:spacing w:after="0"/>
        <w:ind w:left="0"/>
        <w:jc w:val="both"/>
      </w:pPr>
      <w:r>
        <w:rPr>
          <w:rFonts w:ascii="Times New Roman"/>
          <w:b w:val="false"/>
          <w:i w:val="false"/>
          <w:color w:val="000000"/>
          <w:sz w:val="28"/>
        </w:rPr>
        <w:t>
      5. Растайтын құжаттар (Есепке қоса беріледі):</w:t>
      </w:r>
    </w:p>
    <w:bookmarkEnd w:id="46"/>
    <w:p>
      <w:pPr>
        <w:spacing w:after="0"/>
        <w:ind w:left="0"/>
        <w:jc w:val="both"/>
      </w:pPr>
      <w:r>
        <w:rPr>
          <w:rFonts w:ascii="Times New Roman"/>
          <w:b w:val="false"/>
          <w:i w:val="false"/>
          <w:color w:val="000000"/>
          <w:sz w:val="28"/>
        </w:rPr>
        <w:t>
      1) өткен күзгі-қысқы кезеңіндегі ең суық бес күндіктегі күндер;</w:t>
      </w:r>
    </w:p>
    <w:p>
      <w:pPr>
        <w:spacing w:after="0"/>
        <w:ind w:left="0"/>
        <w:jc w:val="both"/>
      </w:pPr>
      <w:r>
        <w:rPr>
          <w:rFonts w:ascii="Times New Roman"/>
          <w:b w:val="false"/>
          <w:i w:val="false"/>
          <w:color w:val="000000"/>
          <w:sz w:val="28"/>
        </w:rPr>
        <w:t>
      2) өткен күзгі-қысқы кезеңнің ең суық бес күндік орташа мәні осы Есепте көрсетілген ең жоғары су жылыту</w:t>
      </w:r>
    </w:p>
    <w:p>
      <w:pPr>
        <w:spacing w:after="0"/>
        <w:ind w:left="0"/>
        <w:jc w:val="both"/>
      </w:pPr>
      <w:r>
        <w:rPr>
          <w:rFonts w:ascii="Times New Roman"/>
          <w:b w:val="false"/>
          <w:i w:val="false"/>
          <w:color w:val="000000"/>
          <w:sz w:val="28"/>
        </w:rPr>
        <w:t>
      қазандықтарының және осы бес күн ішінде тұтынушыларды жылумен жабдықтауды қамтамасыз етуге тартылған ЭӨҰ станцияларының редукциялық-салқындату қондырғыларының барлық түрлерінің жылу қуаттарының осы есебінде көрсетілген орташа мәні;</w:t>
      </w:r>
    </w:p>
    <w:p>
      <w:pPr>
        <w:spacing w:after="0"/>
        <w:ind w:left="0"/>
        <w:jc w:val="both"/>
      </w:pPr>
      <w:r>
        <w:rPr>
          <w:rFonts w:ascii="Times New Roman"/>
          <w:b w:val="false"/>
          <w:i w:val="false"/>
          <w:color w:val="000000"/>
          <w:sz w:val="28"/>
        </w:rPr>
        <w:t>
      3) өткен күзгі-қысқы кезеңдегі ең суық бес күндіктегі сыртқы ауаның орташа температурасының мәні;</w:t>
      </w:r>
    </w:p>
    <w:p>
      <w:pPr>
        <w:spacing w:after="0"/>
        <w:ind w:left="0"/>
        <w:jc w:val="both"/>
      </w:pPr>
      <w:r>
        <w:rPr>
          <w:rFonts w:ascii="Times New Roman"/>
          <w:b w:val="false"/>
          <w:i w:val="false"/>
          <w:color w:val="000000"/>
          <w:sz w:val="28"/>
        </w:rPr>
        <w:t>
      4) өткен күзгі-қысқы кезеңдегі ең суық бес күндіктегі өңделмеген шикі судың орташа температурасының мәні.</w:t>
      </w:r>
    </w:p>
    <w:bookmarkStart w:name="z78" w:id="47"/>
    <w:p>
      <w:pPr>
        <w:spacing w:after="0"/>
        <w:ind w:left="0"/>
        <w:jc w:val="both"/>
      </w:pPr>
      <w:r>
        <w:rPr>
          <w:rFonts w:ascii="Times New Roman"/>
          <w:b w:val="false"/>
          <w:i w:val="false"/>
          <w:color w:val="000000"/>
          <w:sz w:val="28"/>
        </w:rPr>
        <w:t>
      6. Осы Есептің 1, 2 және 3-кестелерінде көрсетілген параметрлердің мәні анықталған (Есепке қоса беріледі) нәтижелердің қадамдық есептеу сипаты (осы Қағидаларда көрсетілген формулалар бойынша).</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