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09ff" w14:textId="d070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2020 жылғы 27 қазандағы № 406/НҚ бұйрығы. Қазақстан Республикасының Әділет министрлігінде 2020 жылғы 30 қазанда № 21547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8-1)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қызметтер көрсету кезінде жеке тұлғаларды биометриялық сәйкестендіру үшін олардың биометриялық деректерін жинау, өңдеу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күнтізбелік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жариялаған күннен кейін он күнтізбелік күн өткен соң күшіне енеді.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2020 жылғы 27 қазаны</w:t>
            </w:r>
            <w:r>
              <w:br/>
            </w:r>
            <w:r>
              <w:rPr>
                <w:rFonts w:ascii="Times New Roman"/>
                <w:b w:val="false"/>
                <w:i w:val="false"/>
                <w:color w:val="000000"/>
                <w:sz w:val="20"/>
              </w:rPr>
              <w:t xml:space="preserve">№ 406/НҚ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қызметтер көрсету кезінде жеке тұлғаларды биометриялық сәйкестендіру үшін олардың биометриялық деректерін жинау, өңдеу және сақтау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8-1) тармақшасына сәйкес әзірленді және мемлекеттік қызметтер көрсету кезінде жеке тұлғаларды биометриялық сәйкестендіру үшін олардың биометриялық деректерін жинау, өңдеу және сақтау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ұйымының (бұдан әрі – Мемлекеттік корпорация) қызметкері –биометриялық деректерді жинауды және өңдеуді жүргізуге уәкілетті Мемлекеттік корпорацияның қалалық (аудандық) облыстық және Нұр-Сұлтан, Алматы, Шымкент қаларының филиалдары бөлімдерінің қызметкері. </w:t>
      </w:r>
    </w:p>
    <w:bookmarkEnd w:id="12"/>
    <w:bookmarkStart w:name="z15" w:id="13"/>
    <w:p>
      <w:pPr>
        <w:spacing w:after="0"/>
        <w:ind w:left="0"/>
        <w:jc w:val="both"/>
      </w:pPr>
      <w:r>
        <w:rPr>
          <w:rFonts w:ascii="Times New Roman"/>
          <w:b w:val="false"/>
          <w:i w:val="false"/>
          <w:color w:val="000000"/>
          <w:sz w:val="28"/>
        </w:rPr>
        <w:t>
      2) биометриялық деректер базасы (бұдан әрі – База) – биометриялық деректерді сақтауға, өзгертуге және өңдеуге арналған ұйымдастырылған құрылым;</w:t>
      </w:r>
    </w:p>
    <w:bookmarkEnd w:id="13"/>
    <w:bookmarkStart w:name="z16" w:id="14"/>
    <w:p>
      <w:pPr>
        <w:spacing w:after="0"/>
        <w:ind w:left="0"/>
        <w:jc w:val="both"/>
      </w:pPr>
      <w:r>
        <w:rPr>
          <w:rFonts w:ascii="Times New Roman"/>
          <w:b w:val="false"/>
          <w:i w:val="false"/>
          <w:color w:val="000000"/>
          <w:sz w:val="28"/>
        </w:rPr>
        <w:t xml:space="preserve">
      3) осы Қағидаларда пайдаланылатын өзге де ұғымдар мен терминдер Қазақстан Республикасының қолданыстағы заңнамасына сәйкес қолданылады. </w:t>
      </w:r>
    </w:p>
    <w:bookmarkEnd w:id="14"/>
    <w:bookmarkStart w:name="z17" w:id="15"/>
    <w:p>
      <w:pPr>
        <w:spacing w:after="0"/>
        <w:ind w:left="0"/>
        <w:jc w:val="left"/>
      </w:pPr>
      <w:r>
        <w:rPr>
          <w:rFonts w:ascii="Times New Roman"/>
          <w:b/>
          <w:i w:val="false"/>
          <w:color w:val="000000"/>
        </w:rPr>
        <w:t xml:space="preserve"> 2-тарау. Биометриялық деректерді жинау және өңдеу</w:t>
      </w:r>
    </w:p>
    <w:bookmarkEnd w:id="15"/>
    <w:bookmarkStart w:name="z18" w:id="16"/>
    <w:p>
      <w:pPr>
        <w:spacing w:after="0"/>
        <w:ind w:left="0"/>
        <w:jc w:val="both"/>
      </w:pPr>
      <w:r>
        <w:rPr>
          <w:rFonts w:ascii="Times New Roman"/>
          <w:b w:val="false"/>
          <w:i w:val="false"/>
          <w:color w:val="000000"/>
          <w:sz w:val="28"/>
        </w:rPr>
        <w:t>
      3. Мемлекеттік корпорацияның қызметкері биометриялық деректерді жинау және өңдеу алдында көрсетілетін қызметті алушының жеке басын куәландыратын құжат бойынша сәйкестендіруді жүргізеді және жеке тұлғадан биометриялық деректерді жинауға, өңдеуге және сақтауға осы Қағидалардың қосымшасына сәйкес жазбаша келісім алады.</w:t>
      </w:r>
    </w:p>
    <w:bookmarkEnd w:id="16"/>
    <w:p>
      <w:pPr>
        <w:spacing w:after="0"/>
        <w:ind w:left="0"/>
        <w:jc w:val="both"/>
      </w:pPr>
      <w:r>
        <w:rPr>
          <w:rFonts w:ascii="Times New Roman"/>
          <w:b w:val="false"/>
          <w:i w:val="false"/>
          <w:color w:val="000000"/>
          <w:sz w:val="28"/>
        </w:rPr>
        <w:t>
      Көрсетілетін қызметті алушыға мемлекеттік көрсетілетін қызметті алу кезінде оның биометриялық деректерін алудың негіздері мен шарттары түсіндіріледі.</w:t>
      </w:r>
    </w:p>
    <w:bookmarkStart w:name="z19" w:id="17"/>
    <w:p>
      <w:pPr>
        <w:spacing w:after="0"/>
        <w:ind w:left="0"/>
        <w:jc w:val="both"/>
      </w:pPr>
      <w:r>
        <w:rPr>
          <w:rFonts w:ascii="Times New Roman"/>
          <w:b w:val="false"/>
          <w:i w:val="false"/>
          <w:color w:val="000000"/>
          <w:sz w:val="28"/>
        </w:rPr>
        <w:t>
      4. Мемлекеттік қызметтерді көрсету кезінде сәйкестендіру үшін биометриялық деректерін жинау және өңдеу он сегіз жасқа толған жеке тұлғаларға ерікті түрде жүзеге асырылады.</w:t>
      </w:r>
    </w:p>
    <w:bookmarkEnd w:id="17"/>
    <w:bookmarkStart w:name="z20" w:id="18"/>
    <w:p>
      <w:pPr>
        <w:spacing w:after="0"/>
        <w:ind w:left="0"/>
        <w:jc w:val="both"/>
      </w:pPr>
      <w:r>
        <w:rPr>
          <w:rFonts w:ascii="Times New Roman"/>
          <w:b w:val="false"/>
          <w:i w:val="false"/>
          <w:color w:val="000000"/>
          <w:sz w:val="28"/>
        </w:rPr>
        <w:t>
      5. Сот әрекетке қабілетсіз (әрекетке қабілеті шектеулі) деп таныған жеке тұлғалардың биометриялық деректерін жинау және өңдеу оның қамқоршысының (қорғаншы) қатысуымен және жазбаша өтініші негізінде жүргізіледі.</w:t>
      </w:r>
    </w:p>
    <w:bookmarkEnd w:id="18"/>
    <w:bookmarkStart w:name="z21" w:id="19"/>
    <w:p>
      <w:pPr>
        <w:spacing w:after="0"/>
        <w:ind w:left="0"/>
        <w:jc w:val="both"/>
      </w:pPr>
      <w:r>
        <w:rPr>
          <w:rFonts w:ascii="Times New Roman"/>
          <w:b w:val="false"/>
          <w:i w:val="false"/>
          <w:color w:val="000000"/>
          <w:sz w:val="28"/>
        </w:rPr>
        <w:t>
      6. Биометриялық деректерді жинау процесі краскасыз тәсілмен дактилоскопиялық сканерде екі қолдағы барлық саусақтарды сканерлеу арқылы жүргізіледі.</w:t>
      </w:r>
    </w:p>
    <w:bookmarkEnd w:id="19"/>
    <w:bookmarkStart w:name="z22" w:id="20"/>
    <w:p>
      <w:pPr>
        <w:spacing w:after="0"/>
        <w:ind w:left="0"/>
        <w:jc w:val="both"/>
      </w:pPr>
      <w:r>
        <w:rPr>
          <w:rFonts w:ascii="Times New Roman"/>
          <w:b w:val="false"/>
          <w:i w:val="false"/>
          <w:color w:val="000000"/>
          <w:sz w:val="28"/>
        </w:rPr>
        <w:t>
      7. Жеке тұлғада қол саусақтарының жеке тырнақ фалангаларында биометриялық деректер болған кезде ашық жаралар және оларды жинауды уақытша болдырмайтын өзге де зақымданулар болғанда, сондай-ақ буындары деформацияланған болса, биометриялық деректерді жинау зақымданбаған немесе аз деформацияланған саусақтар бойынша жүргізіледі.</w:t>
      </w:r>
    </w:p>
    <w:bookmarkEnd w:id="20"/>
    <w:bookmarkStart w:name="z23" w:id="21"/>
    <w:p>
      <w:pPr>
        <w:spacing w:after="0"/>
        <w:ind w:left="0"/>
        <w:jc w:val="both"/>
      </w:pPr>
      <w:r>
        <w:rPr>
          <w:rFonts w:ascii="Times New Roman"/>
          <w:b w:val="false"/>
          <w:i w:val="false"/>
          <w:color w:val="000000"/>
          <w:sz w:val="28"/>
        </w:rPr>
        <w:t>
      8. Биометриялық параметрлерді жинау рәсімінен бұрын өткен жеке тұлғалар, егер биометриялық деректерді жинаудан өткен адам саусақтың тырнақ фалангаларының папиллярлық өрнектерінің (мысалы, тері аурулары, елеулі жарақаттар салдарынан тыртықтар, тыртықша) қалпына келтірілмейтін зақымдануына байланысты биометриялық деректер базасы бойынша танылмаса, оның жазбаша келісімімен жинау рәсімінен қайта өтеді.</w:t>
      </w:r>
    </w:p>
    <w:bookmarkEnd w:id="21"/>
    <w:bookmarkStart w:name="z24" w:id="22"/>
    <w:p>
      <w:pPr>
        <w:spacing w:after="0"/>
        <w:ind w:left="0"/>
        <w:jc w:val="both"/>
      </w:pPr>
      <w:r>
        <w:rPr>
          <w:rFonts w:ascii="Times New Roman"/>
          <w:b w:val="false"/>
          <w:i w:val="false"/>
          <w:color w:val="000000"/>
          <w:sz w:val="28"/>
        </w:rPr>
        <w:t xml:space="preserve">
      9. Мемлекеттік корпорацияның қызметкері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жағдайда бұрын жинаудан өткен адамның биометриялық деректерін өзгерту және (немесе) толықтыру енгізілгеннен кейін жаңа деректермен ауыстырады, бұл ретте алдыңғы деректер биометриялық деректер базасында мұрағатталады.</w:t>
      </w:r>
    </w:p>
    <w:bookmarkEnd w:id="22"/>
    <w:bookmarkStart w:name="z25" w:id="23"/>
    <w:p>
      <w:pPr>
        <w:spacing w:after="0"/>
        <w:ind w:left="0"/>
        <w:jc w:val="both"/>
      </w:pPr>
      <w:r>
        <w:rPr>
          <w:rFonts w:ascii="Times New Roman"/>
          <w:b w:val="false"/>
          <w:i w:val="false"/>
          <w:color w:val="000000"/>
          <w:sz w:val="28"/>
        </w:rPr>
        <w:t>
      10. Дактилоскопиялау мүмкіндігін болдырмайтын физикалық кемшіліктері бар мынадай:</w:t>
      </w:r>
    </w:p>
    <w:bookmarkEnd w:id="23"/>
    <w:bookmarkStart w:name="z26" w:id="24"/>
    <w:p>
      <w:pPr>
        <w:spacing w:after="0"/>
        <w:ind w:left="0"/>
        <w:jc w:val="both"/>
      </w:pPr>
      <w:r>
        <w:rPr>
          <w:rFonts w:ascii="Times New Roman"/>
          <w:b w:val="false"/>
          <w:i w:val="false"/>
          <w:color w:val="000000"/>
          <w:sz w:val="28"/>
        </w:rPr>
        <w:t>
      1) екі қолында барлық саусақтарды жоқ;</w:t>
      </w:r>
    </w:p>
    <w:bookmarkEnd w:id="24"/>
    <w:bookmarkStart w:name="z27" w:id="25"/>
    <w:p>
      <w:pPr>
        <w:spacing w:after="0"/>
        <w:ind w:left="0"/>
        <w:jc w:val="both"/>
      </w:pPr>
      <w:r>
        <w:rPr>
          <w:rFonts w:ascii="Times New Roman"/>
          <w:b w:val="false"/>
          <w:i w:val="false"/>
          <w:color w:val="000000"/>
          <w:sz w:val="28"/>
        </w:rPr>
        <w:t>
      2) екі қолдың барлық саусақтарының тырнақ фалангасында папиллярлық өрнектері жоқ адамдардың биометриялық деректері жиналмайды және өңдеуге жатпайды.</w:t>
      </w:r>
    </w:p>
    <w:bookmarkEnd w:id="25"/>
    <w:bookmarkStart w:name="z28" w:id="26"/>
    <w:p>
      <w:pPr>
        <w:spacing w:after="0"/>
        <w:ind w:left="0"/>
        <w:jc w:val="left"/>
      </w:pPr>
      <w:r>
        <w:rPr>
          <w:rFonts w:ascii="Times New Roman"/>
          <w:b/>
          <w:i w:val="false"/>
          <w:color w:val="000000"/>
        </w:rPr>
        <w:t xml:space="preserve"> 3-тарау. Биометриялық деректерді сақтау және жою</w:t>
      </w:r>
    </w:p>
    <w:bookmarkEnd w:id="26"/>
    <w:bookmarkStart w:name="z29" w:id="27"/>
    <w:p>
      <w:pPr>
        <w:spacing w:after="0"/>
        <w:ind w:left="0"/>
        <w:jc w:val="both"/>
      </w:pPr>
      <w:r>
        <w:rPr>
          <w:rFonts w:ascii="Times New Roman"/>
          <w:b w:val="false"/>
          <w:i w:val="false"/>
          <w:color w:val="000000"/>
          <w:sz w:val="28"/>
        </w:rPr>
        <w:t xml:space="preserve">
      11. Биометриялық деректерді жинаудан өткен жеке тұлға немесе сот әрекетке қабілетсіз деп таныған жеке тұлғаның заңды өкілі, қамқоршысы өзінің биометриялық деректерін Базадан жою ниеті туралы өтінішпен жүгінген кезде биометриялық деректер өтініш алынған күні жойылады. </w:t>
      </w:r>
    </w:p>
    <w:bookmarkEnd w:id="27"/>
    <w:p>
      <w:pPr>
        <w:spacing w:after="0"/>
        <w:ind w:left="0"/>
        <w:jc w:val="both"/>
      </w:pPr>
      <w:r>
        <w:rPr>
          <w:rFonts w:ascii="Times New Roman"/>
          <w:b w:val="false"/>
          <w:i w:val="false"/>
          <w:color w:val="000000"/>
          <w:sz w:val="28"/>
        </w:rPr>
        <w:t>
      Базадан өздерінің биометриялық деректерін жою ниеті туралы өтініш Мемлекеттік корпорацияның облыстар және Нұр-Сұлтан, Алматы, Шымкент қалалары бойынша халыққа қызмет көрсету филиалдарының кез келген қалалық (аудандық) бөліміне беріледі.</w:t>
      </w:r>
    </w:p>
    <w:bookmarkStart w:name="z30" w:id="28"/>
    <w:p>
      <w:pPr>
        <w:spacing w:after="0"/>
        <w:ind w:left="0"/>
        <w:jc w:val="both"/>
      </w:pPr>
      <w:r>
        <w:rPr>
          <w:rFonts w:ascii="Times New Roman"/>
          <w:b w:val="false"/>
          <w:i w:val="false"/>
          <w:color w:val="000000"/>
          <w:sz w:val="28"/>
        </w:rPr>
        <w:t>
      12. Мемлекеттік корпорация мемлекеттік қызметтер көрсету кезінде, оның ішінде қолданыстағы заңнамаға сәйкес оларды биометриялық аутентификациялау үшін жеке тұлғалардың биометриялық деректерін жинауды, өңдеуді және сақтауды ұйымдастыруды қамтамасыз етеді.</w:t>
      </w:r>
    </w:p>
    <w:bookmarkEnd w:id="28"/>
    <w:bookmarkStart w:name="z31" w:id="29"/>
    <w:p>
      <w:pPr>
        <w:spacing w:after="0"/>
        <w:ind w:left="0"/>
        <w:jc w:val="both"/>
      </w:pPr>
      <w:r>
        <w:rPr>
          <w:rFonts w:ascii="Times New Roman"/>
          <w:b w:val="false"/>
          <w:i w:val="false"/>
          <w:color w:val="000000"/>
          <w:sz w:val="28"/>
        </w:rPr>
        <w:t>
      13. Биометриялық деректерді сақтау және беру Қазақстан Республикасы ҚР СТ 1073-2007 "Ақпаратты криптографиялық қорғау құралдары. Жалпы техникалық талаптар" стандартына сәйкес қауіпсіздіктің үшінші деңгейінен төмен емес параметрлері бар ақпаратты криптографиялық қорғау құралдарын пайдалана отырып жүзеге асырылады.</w:t>
      </w:r>
    </w:p>
    <w:bookmarkEnd w:id="29"/>
    <w:bookmarkStart w:name="z32" w:id="30"/>
    <w:p>
      <w:pPr>
        <w:spacing w:after="0"/>
        <w:ind w:left="0"/>
        <w:jc w:val="left"/>
      </w:pPr>
      <w:r>
        <w:rPr>
          <w:rFonts w:ascii="Times New Roman"/>
          <w:b/>
          <w:i w:val="false"/>
          <w:color w:val="000000"/>
        </w:rPr>
        <w:t xml:space="preserve"> Дербес деректерді жинауға және өңдеуге  КЕЛІСІМ</w:t>
      </w:r>
    </w:p>
    <w:bookmarkEnd w:id="30"/>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(толық Т.А.Ә.)</w:t>
      </w:r>
    </w:p>
    <w:tbl>
      <w:tblPr>
        <w:tblW w:w="0" w:type="auto"/>
        <w:tblCellSpacing w:w="0" w:type="auto"/>
        <w:tblBorders>
          <w:top w:val="none"/>
          <w:left w:val="none"/>
          <w:bottom w:val="none"/>
          <w:right w:val="none"/>
          <w:insideH w:val="none"/>
          <w:insideV w:val="none"/>
        </w:tblBorders>
      </w:tblPr>
      <w:tblGrid>
        <w:gridCol w:w="3316"/>
        <w:gridCol w:w="72"/>
        <w:gridCol w:w="169"/>
        <w:gridCol w:w="8743"/>
      </w:tblGrid>
      <w:tr>
        <w:trPr>
          <w:trHeight w:val="30" w:hRule="atLeast"/>
        </w:trPr>
        <w:tc>
          <w:tcPr>
            <w:tcW w:w="331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4900" cy="355600"/>
                          </a:xfrm>
                          <a:prstGeom prst="rect">
                            <a:avLst/>
                          </a:prstGeom>
                        </pic:spPr>
                      </pic:pic>
                    </a:graphicData>
                  </a:graphic>
                </wp:inline>
              </w:drawing>
            </w:r>
          </w:p>
          <w:p>
            <w:pPr>
              <w:spacing w:after="0"/>
              <w:ind w:left="0"/>
              <w:jc w:val="both"/>
            </w:pPr>
            <w:r>
              <w:rPr>
                <w:rFonts w:ascii="Times New Roman"/>
                <w:b w:val="false"/>
                <w:i w:val="false"/>
                <w:color w:val="000000"/>
                <w:sz w:val="20"/>
              </w:rPr>
              <w:t>ж. "___"</w:t>
            </w:r>
            <w:r>
              <w:br/>
            </w:r>
            <w:r>
              <w:rPr>
                <w:rFonts w:ascii="Times New Roman"/>
                <w:b w:val="false"/>
                <w:i w:val="false"/>
                <w:color w:val="000000"/>
                <w:sz w:val="20"/>
              </w:rPr>
              <w:t>
</w:t>
            </w:r>
          </w:p>
        </w:tc>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7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0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09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(туған күні, айы жазбаша және жылы)</w:t>
            </w:r>
          </w:p>
        </w:tc>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(ЖСН қойылады)</w:t>
            </w: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маған мемлекеттік қызметтерді көрсету кезінде қажетті биометриялық деректерді жинауға және өңдеуге өз келісімімді беремін. Осымен "Азаматтарға арналған үкімет" мемлекеттік корпорациясы" коммерциялық емес акционерлік қоғамы Заңның және/немесе біздің уағдаластықтарымыздың талаптарын сақтаған жағдайда, дербес деректерді жинауға және өңдеуге қатысты қандай да бір талаптар бұдан әрі болмайтынын растаймын. Мен осы Келісімнің мәтінін оқыдым, толықтырулар, ескертулер мен қарсылықтарым жоқ.</w:t>
      </w:r>
    </w:p>
    <w:p>
      <w:pPr>
        <w:spacing w:after="0"/>
        <w:ind w:left="0"/>
        <w:jc w:val="both"/>
      </w:pPr>
      <w:r>
        <w:rPr>
          <w:rFonts w:ascii="Times New Roman"/>
          <w:b w:val="false"/>
          <w:i w:val="false"/>
          <w:color w:val="000000"/>
          <w:sz w:val="28"/>
        </w:rPr>
        <w:t xml:space="preserve">
      20___ ж. "___" ____________                   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(келісім күні)</w:t>
      </w:r>
      <w:r>
        <w:rPr>
          <w:rFonts w:ascii="Times New Roman"/>
          <w:b w:val="false"/>
          <w:i w:val="false"/>
          <w:color w:val="000000"/>
          <w:sz w:val="28"/>
        </w:rPr>
        <w:t xml:space="preserve">                               </w:t>
      </w:r>
      <w:r>
        <w:rPr>
          <w:rFonts w:ascii="Times New Roman"/>
          <w:b w:val="false"/>
          <w:i/>
          <w:color w:val="000000"/>
          <w:sz w:val="28"/>
        </w:rPr>
        <w:t xml:space="preserve">(қолы) </w:t>
      </w:r>
    </w:p>
    <w:p>
      <w:pPr>
        <w:spacing w:after="0"/>
        <w:ind w:left="0"/>
        <w:jc w:val="both"/>
      </w:pPr>
      <w:r>
        <w:rPr>
          <w:rFonts w:ascii="Times New Roman"/>
          <w:b w:val="false"/>
          <w:i w:val="false"/>
          <w:color w:val="000000"/>
          <w:sz w:val="28"/>
        </w:rPr>
        <w:t xml:space="preserve">
      Келісім қабылданды: ______________________________________ 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тегі, аты, әкесінің аты (болған жағдайда), </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(мөртабан немесе мөр қойылады)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"Дербес дер</w:t>
      </w:r>
      <w:r>
        <w:rPr>
          <w:rFonts w:ascii="Times New Roman"/>
          <w:b w:val="false"/>
          <w:i/>
          <w:color w:val="000000"/>
          <w:sz w:val="28"/>
        </w:rPr>
        <w:t xml:space="preserve">ектер және оларды қорғау туралы" 2013 жылғы 21 мамырдағы N94-V Қазақстан Республикасының Заңының </w:t>
      </w:r>
      <w:r>
        <w:rPr>
          <w:rFonts w:ascii="Times New Roman"/>
          <w:b w:val="false"/>
          <w:i w:val="false"/>
          <w:color w:val="000000"/>
          <w:sz w:val="28"/>
        </w:rPr>
        <w:t>1-бабына</w:t>
      </w:r>
      <w:r>
        <w:rPr>
          <w:rFonts w:ascii="Times New Roman"/>
          <w:b w:val="false"/>
          <w:i/>
          <w:color w:val="000000"/>
          <w:sz w:val="28"/>
        </w:rPr>
        <w:t xml:space="preserve"> сәйкес":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биометриялық деректер – </w:t>
      </w:r>
      <w:r>
        <w:rPr>
          <w:rFonts w:ascii="Times New Roman"/>
          <w:b w:val="false"/>
          <w:i/>
          <w:color w:val="000000"/>
          <w:sz w:val="28"/>
        </w:rPr>
        <w:t>дербес деректер субъектісінің физиологиялық және биологиялық ерекшелiктерiн сипаттайтын дербес деректер, олардың н</w:t>
      </w:r>
      <w:r>
        <w:rPr>
          <w:rFonts w:ascii="Times New Roman"/>
          <w:b w:val="false"/>
          <w:i/>
          <w:color w:val="000000"/>
          <w:sz w:val="28"/>
        </w:rPr>
        <w:t>егізінде осы субъектінің жеке басын анықтауға болады;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дербес деректерді жинау – дербес деректерді алуға бағытталған іс-әрекеттер;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 дербес деректерді өңдеу – дербес деректерді жинақтауға, сақтауға, өзгертуге, толықтыруға, пайдалануға,таратуға, иесізд</w:t>
      </w:r>
      <w:r>
        <w:rPr>
          <w:rFonts w:ascii="Times New Roman"/>
          <w:b w:val="false"/>
          <w:i/>
          <w:color w:val="000000"/>
          <w:sz w:val="28"/>
        </w:rPr>
        <w:t>ендіруге, бұғаттауға және жоюға бағытталған іс-әрекеттер.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