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2190" w14:textId="fea2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27 қазандағы № ҚР ДСМ-155/2020 бұйрығы. Қазақстан Республикасының Әділет министрлігінде 2020 жылғы 29 қазанда № 21533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12.06.2023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12.06.2023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"Жарамсыз күйге түскен, жалған, жарамдылық мерзімі өтіп кеткен дәрілік заттар мен медициналық бұйымдарды жою қағидаларын бекіту туралы" Қазақстан Республикасы Денсаулық сақтау және әлеуметтік даму министрінің 2015 жылғы 26 тамыздағы № 687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12122 болып тіркелді, "Әділет" ақпараттық-құқықтық жүйесінде 2015 жылғы 6 қазанда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 Қазақстан Республикасы Денсаулық сақтау министрінің 2019 жылғы 22 сәуірдегі № ҚР ДСМ-44 бұйрығымен (Нормативтік құқықтық актілерді мемлекеттік тіркеу тізілімінде № 18582 болып тіркелген, 2019 жылғы 2 мамырда Қазақстан Республикасының нормативтік құқықтық актілердің эталондық бақылау банкінде электрондық түрде жарияланған) бекітілген Қазақстан Республикасы Денсаулық сақтау министрлігі мен Қазақстан Республикасы Денсаулық сақтау және әлеуметтік даму министрлігінің өзгерістер енгізілетін кейбір бұйрықтарының тізбесінің </w:t>
      </w:r>
      <w:r>
        <w:rPr>
          <w:rFonts w:ascii="Times New Roman"/>
          <w:b w:val="false"/>
          <w:i w:val="false"/>
          <w:color w:val="000000"/>
          <w:sz w:val="28"/>
        </w:rPr>
        <w:t>9-тармағының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27 қазаны</w:t>
            </w:r>
            <w:r>
              <w:br/>
            </w:r>
            <w:r>
              <w:rPr>
                <w:rFonts w:ascii="Times New Roman"/>
                <w:b w:val="false"/>
                <w:i w:val="false"/>
                <w:color w:val="000000"/>
                <w:sz w:val="20"/>
              </w:rPr>
              <w:t>№ ҚР ДСМ-155/2020</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12.06.2023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 (бұдан әрі – Қағидалар) "Халық денсаулығы және денсаулық сақтау жүйесі туралы" Қазақстан Республикасының Кодексі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дәрілік заттар мен медициналық бұйымдарды жою – дәрілік заттар мен медициналық бұйымдарды одан әрі пайдалану мүмкіндігін болдырмайтын оларға (термикалық, химиялық, механикалық немесе өзгеше) әсер ету рәсімі;</w:t>
      </w:r>
    </w:p>
    <w:bookmarkEnd w:id="15"/>
    <w:bookmarkStart w:name="z19" w:id="16"/>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субъектілер (бұдан әрі – субъектілер) – фармацевтикалық қызметті жүзеге асыратын жеке немесе заңды тұлғалар;</w:t>
      </w:r>
    </w:p>
    <w:bookmarkEnd w:id="16"/>
    <w:bookmarkStart w:name="z20" w:id="17"/>
    <w:p>
      <w:pPr>
        <w:spacing w:after="0"/>
        <w:ind w:left="0"/>
        <w:jc w:val="both"/>
      </w:pPr>
      <w:r>
        <w:rPr>
          <w:rFonts w:ascii="Times New Roman"/>
          <w:b w:val="false"/>
          <w:i w:val="false"/>
          <w:color w:val="000000"/>
          <w:sz w:val="28"/>
        </w:rPr>
        <w:t>
      3) дәрілік заттың жарамдылық мерзімі – мерзімі өткеннен кейін дәрілік затты қолдануға болмайтын күн;</w:t>
      </w:r>
    </w:p>
    <w:bookmarkEnd w:id="17"/>
    <w:bookmarkStart w:name="z21" w:id="18"/>
    <w:p>
      <w:pPr>
        <w:spacing w:after="0"/>
        <w:ind w:left="0"/>
        <w:jc w:val="both"/>
      </w:pPr>
      <w:r>
        <w:rPr>
          <w:rFonts w:ascii="Times New Roman"/>
          <w:b w:val="false"/>
          <w:i w:val="false"/>
          <w:color w:val="000000"/>
          <w:sz w:val="28"/>
        </w:rPr>
        <w:t>
      4) жалған дәрілік заттар мен медициналық бұйымдар – құрамы немесе жинақталуы және (немесе) өндірушісі туралы, сондай-ақ жеткізудің пайдаланылған арналарын қозғайтын жазбалар мен құжаттарды қоса алғанда, жеткізулер туралы анық емес ақпаратпен заңға қайшы және әдейі жабдықталған дәрілік заттар, медициналық бұйымдар;</w:t>
      </w:r>
    </w:p>
    <w:bookmarkEnd w:id="18"/>
    <w:bookmarkStart w:name="z22" w:id="19"/>
    <w:p>
      <w:pPr>
        <w:spacing w:after="0"/>
        <w:ind w:left="0"/>
        <w:jc w:val="both"/>
      </w:pPr>
      <w:r>
        <w:rPr>
          <w:rFonts w:ascii="Times New Roman"/>
          <w:b w:val="false"/>
          <w:i w:val="false"/>
          <w:color w:val="000000"/>
          <w:sz w:val="28"/>
        </w:rPr>
        <w:t>
      5) өткізуге және медициналық қолдануға жарамсыз дәрілік заттар мен медициналық бұйымдар – жарамсыз болып қалған, жарамдылық мерзімі өткен, жалған және Қазақстан Республикасы заңнамасының талаптарына сәйкес келмейтін, қолданылуы адамның өмірі мен денсаулығына қауіп төндіретін басқа да дәрілік заттар мен медициналық бұйымдар.</w:t>
      </w:r>
    </w:p>
    <w:bookmarkEnd w:id="19"/>
    <w:bookmarkStart w:name="z23" w:id="20"/>
    <w:p>
      <w:pPr>
        <w:spacing w:after="0"/>
        <w:ind w:left="0"/>
        <w:jc w:val="left"/>
      </w:pPr>
      <w:r>
        <w:rPr>
          <w:rFonts w:ascii="Times New Roman"/>
          <w:b/>
          <w:i w:val="false"/>
          <w:color w:val="000000"/>
        </w:rPr>
        <w:t xml:space="preserve"> 2-тарау.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тәртібі</w:t>
      </w:r>
    </w:p>
    <w:bookmarkEnd w:id="20"/>
    <w:bookmarkStart w:name="z24" w:id="21"/>
    <w:p>
      <w:pPr>
        <w:spacing w:after="0"/>
        <w:ind w:left="0"/>
        <w:jc w:val="both"/>
      </w:pPr>
      <w:r>
        <w:rPr>
          <w:rFonts w:ascii="Times New Roman"/>
          <w:b w:val="false"/>
          <w:i w:val="false"/>
          <w:color w:val="000000"/>
          <w:sz w:val="28"/>
        </w:rPr>
        <w:t>
      3. Өткізуге және медициналық қолдануға жарамсыз (брак, жарамдылық мерзімінің өтуі) дәрілік заттар мен медициналық бұйымдарды жоюды және жарамсыз болып қалған медициналық бұйымды жоюды (физикалық және моральдық тозуы, дүлей апаттар нәтижесінде, қалпына келтіру мүмкіндігінсіз бұзылуы), Қазақстан Республикасының қоршаған ортаны қорғау және халықтың санитариялық-эпидемиологиялық саламаттылығы саласындағы заңнамасының талаптарын сақтай отырып, субъект тікелей жүзеге асырады.</w:t>
      </w:r>
    </w:p>
    <w:bookmarkEnd w:id="21"/>
    <w:p>
      <w:pPr>
        <w:spacing w:after="0"/>
        <w:ind w:left="0"/>
        <w:jc w:val="both"/>
      </w:pPr>
      <w:r>
        <w:rPr>
          <w:rFonts w:ascii="Times New Roman"/>
          <w:b w:val="false"/>
          <w:i w:val="false"/>
          <w:color w:val="000000"/>
          <w:sz w:val="28"/>
        </w:rPr>
        <w:t>
      Дәрілік заттар мен медициналық бұйымдарды жоюды құрамын субъектінің басшысы бекітетін және комиссияның кемінде 3 мүшесін қамтитын тұрақты жұмыс істейтін комиссия (бұдан әрі – комиссия) жүзеге асырады.</w:t>
      </w:r>
    </w:p>
    <w:p>
      <w:pPr>
        <w:spacing w:after="0"/>
        <w:ind w:left="0"/>
        <w:jc w:val="both"/>
      </w:pPr>
      <w:r>
        <w:rPr>
          <w:rFonts w:ascii="Times New Roman"/>
          <w:b w:val="false"/>
          <w:i w:val="false"/>
          <w:color w:val="000000"/>
          <w:sz w:val="28"/>
        </w:rPr>
        <w:t>
      Өткізуге және медициналық қолдануға жарамсыз, саны 300 қаптамадан (данадан) жоғары дәрілік заттар мен медициналық бұйымдарды жою тиісті шарттың негізінде, Қазақстан Республикасының қоршаған ортаны қорғау және халықтың санитариялық-эпидемиологиялық саламаттылығы саласындағы заңнамасының талаптарын сақтай отырып, дәрілік заттар мен медициналық бұйымдарды жоюды жүзеге асыратын ұйым арқылы жүргізіледі.</w:t>
      </w:r>
    </w:p>
    <w:bookmarkStart w:name="z25" w:id="22"/>
    <w:p>
      <w:pPr>
        <w:spacing w:after="0"/>
        <w:ind w:left="0"/>
        <w:jc w:val="both"/>
      </w:pPr>
      <w:r>
        <w:rPr>
          <w:rFonts w:ascii="Times New Roman"/>
          <w:b w:val="false"/>
          <w:i w:val="false"/>
          <w:color w:val="000000"/>
          <w:sz w:val="28"/>
        </w:rPr>
        <w:t xml:space="preserve">
      4. Ілеспе құжаттарға сәйкес келмейтін жарамдылық мерзімі өткен, Қазақстан Республикасында мемлекеттік тіркеуден, сапаны бағалаудан өтпеген, жалған, жарамсыз күйге түскен,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бұйрығымен бекітілген Дәрілік заттар мен медициналық бұйымдарды сақтау және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сәйкес келмейтін дәрілік заттар мен медициналық бұйымдар басқа өнімдерден оқшауланады және арнайы бөлінген сақтау орнына орналастырылады және "Тиісті шаралар қабылданғанға дейін өткізуге жатпайды" деген затбелгі тапсырылады.</w:t>
      </w:r>
    </w:p>
    <w:bookmarkEnd w:id="22"/>
    <w:p>
      <w:pPr>
        <w:spacing w:after="0"/>
        <w:ind w:left="0"/>
        <w:jc w:val="both"/>
      </w:pPr>
      <w:r>
        <w:rPr>
          <w:rFonts w:ascii="Times New Roman"/>
          <w:b w:val="false"/>
          <w:i w:val="false"/>
          <w:color w:val="000000"/>
          <w:sz w:val="28"/>
        </w:rPr>
        <w:t>
      Дәрілік заттар мен медициналық бұйымдардың жинақталуына қарай кемінде тоқсанына бір рет комиссияның қатысуымен есепті тоқсаннан кейін айдың 10-күнінен кешіктірмей оларды жою жүргізіледі.</w:t>
      </w:r>
    </w:p>
    <w:bookmarkStart w:name="z26" w:id="23"/>
    <w:p>
      <w:pPr>
        <w:spacing w:after="0"/>
        <w:ind w:left="0"/>
        <w:jc w:val="both"/>
      </w:pPr>
      <w:r>
        <w:rPr>
          <w:rFonts w:ascii="Times New Roman"/>
          <w:b w:val="false"/>
          <w:i w:val="false"/>
          <w:color w:val="000000"/>
          <w:sz w:val="28"/>
        </w:rPr>
        <w:t>
      5. Дәрілік заттар мен медициналық бұйымдар мынадай тәсілдермен жойылады:</w:t>
      </w:r>
    </w:p>
    <w:bookmarkEnd w:id="23"/>
    <w:bookmarkStart w:name="z27" w:id="24"/>
    <w:p>
      <w:pPr>
        <w:spacing w:after="0"/>
        <w:ind w:left="0"/>
        <w:jc w:val="both"/>
      </w:pPr>
      <w:r>
        <w:rPr>
          <w:rFonts w:ascii="Times New Roman"/>
          <w:b w:val="false"/>
          <w:i w:val="false"/>
          <w:color w:val="000000"/>
          <w:sz w:val="28"/>
        </w:rPr>
        <w:t>
      1) медициналық бұйым тесуді, жыртуды қоса алғанда, демонтаждау, бөлшектеу, механикалық зақымдау жолымен, осындай зақымдаулар медициналық техниканы кейіннен қайта қалпына келтіру және оны бастапқы түрінде пайдалану мүмкіндігін болдырмайтын жағдайда, егер өндіруші ұйым әзірлеген медициналық бұйымның пайдалану құжатында өзгеше белгіленбесе, басқа да зақымдау тәсілдерімен, сондай-ақ, егер өндіруші ұйым әзірлеген медициналық бұйымды медициналық қолдану жөніндегі нұсқаулықта өзгеше белгіленбесе өртеу жолымен жойылады;</w:t>
      </w:r>
    </w:p>
    <w:bookmarkEnd w:id="24"/>
    <w:bookmarkStart w:name="z28" w:id="25"/>
    <w:p>
      <w:pPr>
        <w:spacing w:after="0"/>
        <w:ind w:left="0"/>
        <w:jc w:val="both"/>
      </w:pPr>
      <w:r>
        <w:rPr>
          <w:rFonts w:ascii="Times New Roman"/>
          <w:b w:val="false"/>
          <w:i w:val="false"/>
          <w:color w:val="000000"/>
          <w:sz w:val="28"/>
        </w:rPr>
        <w:t>
      2) сұйық дәрілік нысандар (ампулалардағы, пакеттердегі және сауыттардағы инъекцияларға арналған ерітінділер, микстуралар, тамшыдәрілер, аэрозольдық баллондардағы сұйықтықтар) кейіннен сұйықты 1:100 арақатынаста сумен араластыру және алынған ерітіндіні кәріз жүйесіне төгу (аэрозольдық баллондарға алдын ала саңылау жасалады), жаншу жолымен жойылады, ампулалардың, аэрозольдық баллондардың, пакеттердің және сауыттардың қалдықтары шығарылады және іске жарату жолымен жойылады;</w:t>
      </w:r>
    </w:p>
    <w:bookmarkEnd w:id="25"/>
    <w:bookmarkStart w:name="z29" w:id="26"/>
    <w:p>
      <w:pPr>
        <w:spacing w:after="0"/>
        <w:ind w:left="0"/>
        <w:jc w:val="both"/>
      </w:pPr>
      <w:r>
        <w:rPr>
          <w:rFonts w:ascii="Times New Roman"/>
          <w:b w:val="false"/>
          <w:i w:val="false"/>
          <w:color w:val="000000"/>
          <w:sz w:val="28"/>
        </w:rPr>
        <w:t>
      3) суда еритін дәрілік заттардың субстанциясынан тұратын қатты дәрілік нысандар (ұнтақтар, таблеткалар, капсулалар) ұнтақ күйге жеткенше ұсақтағаннан кейін 1:100 арақатынаста суға еріте отырып және кәріз жүйесіне төгу жолымен жоюға жатады;</w:t>
      </w:r>
    </w:p>
    <w:bookmarkEnd w:id="26"/>
    <w:bookmarkStart w:name="z30" w:id="27"/>
    <w:p>
      <w:pPr>
        <w:spacing w:after="0"/>
        <w:ind w:left="0"/>
        <w:jc w:val="both"/>
      </w:pPr>
      <w:r>
        <w:rPr>
          <w:rFonts w:ascii="Times New Roman"/>
          <w:b w:val="false"/>
          <w:i w:val="false"/>
          <w:color w:val="000000"/>
          <w:sz w:val="28"/>
        </w:rPr>
        <w:t>
      4) суда ерімейтін дәрілік заттардың субстанцияларынан тұратын қатты дәрілік нысандар (ұнтақтар, таблеткалар, капсулалар), жұмсақ дәрілік нысандар (майлар, суппозиторийлер), дәрілік заттардың трансдермальдық нысандары, сондай-ақ фармацевтикалық субстанциялар өртеу жолымен жойылады;</w:t>
      </w:r>
    </w:p>
    <w:bookmarkEnd w:id="27"/>
    <w:bookmarkStart w:name="z31" w:id="28"/>
    <w:p>
      <w:pPr>
        <w:spacing w:after="0"/>
        <w:ind w:left="0"/>
        <w:jc w:val="both"/>
      </w:pPr>
      <w:r>
        <w:rPr>
          <w:rFonts w:ascii="Times New Roman"/>
          <w:b w:val="false"/>
          <w:i w:val="false"/>
          <w:color w:val="000000"/>
          <w:sz w:val="28"/>
        </w:rPr>
        <w:t>
      5) иммунологиялық дәрілік препараттар залалсыздандырылып және 30 минут бойы (күйдіргіге қарсы вакцинаны – 2 сағат) қайнату немесе Евразиялық экономикалық одақтың Өнімдерді мемлекеттік тіркеу туралы куәліктердің бірыңғай тізілімінде тіркелген дезинфекциялау құралына салып қою жолымен жойылады және кәріз жүйесіне төгуге жатады.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Тізімнің II кестесінде есірткі құралдары, психотроптық заттар бар дәрілік заттарды, бос құтылар мен ампулаларды, шикізатты, материалдарды, материалдар қалдықтарын, сынамаларды, қалдықтарды, жартылай өнімдерді жою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 10404 нормативтік құқықтық актілерді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11.07.2023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7. Құрамында радиоактивті элементтері бар медициналық бұйымдарды жою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жүзеге асырылады.</w:t>
      </w:r>
    </w:p>
    <w:bookmarkEnd w:id="29"/>
    <w:bookmarkStart w:name="z34" w:id="30"/>
    <w:p>
      <w:pPr>
        <w:spacing w:after="0"/>
        <w:ind w:left="0"/>
        <w:jc w:val="both"/>
      </w:pPr>
      <w:r>
        <w:rPr>
          <w:rFonts w:ascii="Times New Roman"/>
          <w:b w:val="false"/>
          <w:i w:val="false"/>
          <w:color w:val="000000"/>
          <w:sz w:val="28"/>
        </w:rPr>
        <w:t>
      8. Өрт қаупі, жарылу қаупі бар дәрілік заттар, радиофармацевтикалық дәрілік препараттар, сондай-ақ құрамында радионуклеидтері жоғары дәрілік өсімдік шикізаты қоршаған ортаның ластануы мен персонал мен халықтың денсаулығына әсерін болдырмайтын жағдайда жойылады.</w:t>
      </w:r>
    </w:p>
    <w:bookmarkEnd w:id="30"/>
    <w:bookmarkStart w:name="z35" w:id="31"/>
    <w:p>
      <w:pPr>
        <w:spacing w:after="0"/>
        <w:ind w:left="0"/>
        <w:jc w:val="both"/>
      </w:pPr>
      <w:r>
        <w:rPr>
          <w:rFonts w:ascii="Times New Roman"/>
          <w:b w:val="false"/>
          <w:i w:val="false"/>
          <w:color w:val="000000"/>
          <w:sz w:val="28"/>
        </w:rPr>
        <w:t xml:space="preserve">
      9. Өткізуге және медициналық қолдануға жарамсыз дәрілік заттар мен медициналық бұйымдарды жойған кезде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өткізуге және медициналық қолдануға жарамсыз дәрілік заттар мен медициналық бұйымдарды жою туралы акт (бұдан әрі – акт) жасалады.</w:t>
      </w:r>
    </w:p>
    <w:bookmarkEnd w:id="31"/>
    <w:p>
      <w:pPr>
        <w:spacing w:after="0"/>
        <w:ind w:left="0"/>
        <w:jc w:val="both"/>
      </w:pPr>
      <w:r>
        <w:rPr>
          <w:rFonts w:ascii="Times New Roman"/>
          <w:b w:val="false"/>
          <w:i w:val="false"/>
          <w:color w:val="000000"/>
          <w:sz w:val="28"/>
        </w:rPr>
        <w:t>
      Акт дәрілік заттар мен медициналық бұйымдарды жойған күні жасалады.</w:t>
      </w:r>
    </w:p>
    <w:p>
      <w:pPr>
        <w:spacing w:after="0"/>
        <w:ind w:left="0"/>
        <w:jc w:val="both"/>
      </w:pPr>
      <w:r>
        <w:rPr>
          <w:rFonts w:ascii="Times New Roman"/>
          <w:b w:val="false"/>
          <w:i w:val="false"/>
          <w:color w:val="000000"/>
          <w:sz w:val="28"/>
        </w:rPr>
        <w:t>
      Акт үш данада жасалады және дәрілік заттар мен медициналық бұйымдарды жоюға қатысқан тұлғалардың барлығы қол қояды. Егер дәрілік заттар мен медициналық бұйымдарды жоюды ұйым жүзеге асыратын болса, акт оның мөрімен (бр болса) қосымша расталады.</w:t>
      </w:r>
    </w:p>
    <w:p>
      <w:pPr>
        <w:spacing w:after="0"/>
        <w:ind w:left="0"/>
        <w:jc w:val="both"/>
      </w:pPr>
      <w:r>
        <w:rPr>
          <w:rFonts w:ascii="Times New Roman"/>
          <w:b w:val="false"/>
          <w:i w:val="false"/>
          <w:color w:val="000000"/>
          <w:sz w:val="28"/>
        </w:rPr>
        <w:t>
      Актінің бір данасын субъект оны жасаған күннен бастап 5 (бес) жұмыс күні ішінде дәрілік заттар мен медициналық бұйымдардың айналысы саласындағы мемлекеттік органның тиісті аумақтық бөлімшесіне жібереді.</w:t>
      </w:r>
    </w:p>
    <w:bookmarkStart w:name="z36" w:id="32"/>
    <w:p>
      <w:pPr>
        <w:spacing w:after="0"/>
        <w:ind w:left="0"/>
        <w:jc w:val="both"/>
      </w:pPr>
      <w:r>
        <w:rPr>
          <w:rFonts w:ascii="Times New Roman"/>
          <w:b w:val="false"/>
          <w:i w:val="false"/>
          <w:color w:val="000000"/>
          <w:sz w:val="28"/>
        </w:rPr>
        <w:t xml:space="preserve">
      10. Егер Қазақстан Республикасының аумағына әкелінетін дәрілік заттар мен медициналық бұйымдар кедендік ресімдеу кезеңінде өткізуге және медициналық қолдануға жарамсыз деп танылған жағдайда, мұндай дәрілік заттар медициналық бұйымдар Қазақстан Республикасынан тыс жерге шығарылады немесе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іс жүзінде жойғанға дейін кедендік бақылауға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Жарамсыз болып қалған,</w:t>
            </w:r>
            <w:r>
              <w:br/>
            </w:r>
            <w:r>
              <w:rPr>
                <w:rFonts w:ascii="Times New Roman"/>
                <w:b w:val="false"/>
                <w:i w:val="false"/>
                <w:color w:val="000000"/>
                <w:sz w:val="20"/>
              </w:rPr>
              <w:t>жарамдылық мерзімі өткен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жалған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талаптарына</w:t>
            </w:r>
            <w:r>
              <w:br/>
            </w:r>
            <w:r>
              <w:rPr>
                <w:rFonts w:ascii="Times New Roman"/>
                <w:b w:val="false"/>
                <w:i w:val="false"/>
                <w:color w:val="000000"/>
                <w:sz w:val="20"/>
              </w:rPr>
              <w:t>сәйкес келмейтін басқа да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жою қағидаларына</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Өткізуге және медициналық қолдануға жарамсыз дәрілік заттар мен медициналық бұйымдарды жою туралы акт</w:t>
      </w:r>
    </w:p>
    <w:bookmarkEnd w:id="33"/>
    <w:p>
      <w:pPr>
        <w:spacing w:after="0"/>
        <w:ind w:left="0"/>
        <w:jc w:val="both"/>
      </w:pPr>
      <w:r>
        <w:rPr>
          <w:rFonts w:ascii="Times New Roman"/>
          <w:b w:val="false"/>
          <w:i w:val="false"/>
          <w:color w:val="000000"/>
          <w:sz w:val="28"/>
        </w:rPr>
        <w:t>
      20 жылғы "____" ______________ сағ. _____ __________________</w:t>
      </w:r>
    </w:p>
    <w:p>
      <w:pPr>
        <w:spacing w:after="0"/>
        <w:ind w:left="0"/>
        <w:jc w:val="both"/>
      </w:pPr>
      <w:r>
        <w:rPr>
          <w:rFonts w:ascii="Times New Roman"/>
          <w:b w:val="false"/>
          <w:i w:val="false"/>
          <w:color w:val="000000"/>
          <w:sz w:val="28"/>
        </w:rPr>
        <w:t>
      (күні, уақыты)             (жою орны)</w:t>
      </w:r>
    </w:p>
    <w:p>
      <w:pPr>
        <w:spacing w:after="0"/>
        <w:ind w:left="0"/>
        <w:jc w:val="both"/>
      </w:pPr>
      <w:r>
        <w:rPr>
          <w:rFonts w:ascii="Times New Roman"/>
          <w:b w:val="false"/>
          <w:i w:val="false"/>
          <w:color w:val="000000"/>
          <w:sz w:val="28"/>
        </w:rPr>
        <w:t>
      Бізбен: ____________________________________________________________________</w:t>
      </w:r>
    </w:p>
    <w:p>
      <w:pPr>
        <w:spacing w:after="0"/>
        <w:ind w:left="0"/>
        <w:jc w:val="both"/>
      </w:pPr>
      <w:r>
        <w:rPr>
          <w:rFonts w:ascii="Times New Roman"/>
          <w:b w:val="false"/>
          <w:i w:val="false"/>
          <w:color w:val="000000"/>
          <w:sz w:val="28"/>
        </w:rPr>
        <w:t xml:space="preserve">
      (жоюға қатысқан тұлғалардың тегі, аты, әкесінің аты (болған жағдайда), </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(жоюға қатысқан тұлғалардың тегі, аты, әкесінің аты (болған жағдайда),</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(жоюға қатысқан тұлғалардың тегі, аты, әкесінің аты (болған жағдайда),</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төменде көрсетілген ________сомасы теңге, _______саны атаудағы өткізуге және медициналық қолдануға жарамсыз дәрілік заттар мен медициналық бұйымдар жойылды, ол туралы осы акт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және (немесе) медициналық бұйымның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 дозасы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Сериясы (моделі)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пен медициналық бұйымдарды өндірушінің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Жоюға негізде ме/ жою себебі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тәсілі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жоюға қатысқан тұлғалардың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Мөрдің (болған жағдайда) орны</w:t>
      </w:r>
    </w:p>
    <w:p>
      <w:pPr>
        <w:spacing w:after="0"/>
        <w:ind w:left="0"/>
        <w:jc w:val="both"/>
      </w:pPr>
      <w:r>
        <w:rPr>
          <w:rFonts w:ascii="Times New Roman"/>
          <w:b w:val="false"/>
          <w:i w:val="false"/>
          <w:color w:val="000000"/>
          <w:sz w:val="28"/>
        </w:rPr>
        <w:t>
      дәрілік заттар мен медициналық бұйымдар жоюды жүзеге асыратын ұйымдар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