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526f" w14:textId="4df5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Анатомиялық сыйды жасау және денсаулық сақтау ұйымдарына беру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қазандағы № ҚР ДСМ-150/2020 бұйрығы. Қазақстан Республикасының Әділет министрлігінде 2020 жылғы 27 қазанда № 21520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Анатомиялық сыйды жасау және денсаулық сақтау ұйымдарына беру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"Анатомиялық сыйды жасау және оны денсаулық сақтау ұйымдарына берудің қағидаларын бекіту туралы" Қазақстан Республикасы Денсаулық сақтау және әлеуметтік даму министрінің 2015 жылғы 30 наурыздағы № 177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11175 болып тіркелген, "Әділет" ақпараттық-құқықтық жүйесінде 2015 жылғы 11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23 қазаны</w:t>
            </w:r>
            <w:r>
              <w:br/>
            </w:r>
            <w:r>
              <w:rPr>
                <w:rFonts w:ascii="Times New Roman"/>
                <w:b w:val="false"/>
                <w:i w:val="false"/>
                <w:color w:val="000000"/>
                <w:sz w:val="20"/>
              </w:rPr>
              <w:t>№ ҚР ДСМ-150/2020</w:t>
            </w:r>
            <w:r>
              <w:br/>
            </w:r>
            <w:r>
              <w:rPr>
                <w:rFonts w:ascii="Times New Roman"/>
                <w:b w:val="false"/>
                <w:i w:val="false"/>
                <w:color w:val="000000"/>
                <w:sz w:val="20"/>
              </w:rPr>
              <w:t>бұйрығына қосымша</w:t>
            </w:r>
          </w:p>
        </w:tc>
      </w:tr>
    </w:tbl>
    <w:bookmarkStart w:name="z11" w:id="9"/>
    <w:p>
      <w:pPr>
        <w:spacing w:after="0"/>
        <w:ind w:left="0"/>
        <w:jc w:val="left"/>
      </w:pPr>
      <w:r>
        <w:rPr>
          <w:rFonts w:ascii="Times New Roman"/>
          <w:b/>
          <w:i w:val="false"/>
          <w:color w:val="000000"/>
        </w:rPr>
        <w:t xml:space="preserve"> Анатомиялық сыйды жасау және денсаулық сақтау ұйымдарына беру қағидалары мен шарттары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Анатомиялық сыйды жасау және денсаулық сақтау ұйымдарына беру қағидалары мен шарттары (бұдан әрі – Қағидалар) "Халық денсаулығы және денсаулық сақтау жүйесі туралы" Қазақстан Республикасының 2020 жылғы 7 шілдедегі Кодексі 155-бабының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анатомиялық сыйды жасау және денсаулық сақтау ұйымдарына берудің тәртібі мен шарттарын айқындайды.</w:t>
      </w:r>
    </w:p>
    <w:bookmarkEnd w:id="11"/>
    <w:bookmarkStart w:name="z14" w:id="12"/>
    <w:p>
      <w:pPr>
        <w:spacing w:after="0"/>
        <w:ind w:left="0"/>
        <w:jc w:val="both"/>
      </w:pPr>
      <w:r>
        <w:rPr>
          <w:rFonts w:ascii="Times New Roman"/>
          <w:b w:val="false"/>
          <w:i w:val="false"/>
          <w:color w:val="000000"/>
          <w:sz w:val="28"/>
        </w:rPr>
        <w:t>
      2. Анатомиялық сый - әрекетке қабілетті адамның өз ағзаларын (ағзасының бөлігін) және (немесе) тіндерін (тінінің бөлігін), тірі кезінде де, қайтыс болғаннан кейін де өз еркімен құрбандық етуі, адам оны тиісінше ресімделген шарт немесе өсиеті арқылы жүзеге асырады</w:t>
      </w:r>
    </w:p>
    <w:bookmarkEnd w:id="12"/>
    <w:p>
      <w:pPr>
        <w:spacing w:after="0"/>
        <w:ind w:left="0"/>
        <w:jc w:val="both"/>
      </w:pPr>
      <w:r>
        <w:rPr>
          <w:rFonts w:ascii="Times New Roman"/>
          <w:b w:val="false"/>
          <w:i w:val="false"/>
          <w:color w:val="000000"/>
          <w:sz w:val="28"/>
        </w:rPr>
        <w:t>
      Жеке басы анықталған, медициналық ұйымда қайтыс болған күннен бастап жиырма күн ішінде жерлеу үшін сұрауы болмаған адамның мәйіті, өсиет етілген ағзаларды (ағзаның бөлігін) және (немесе) тіндерді (тіннің бөлігін) қоспағанда, анатомиялық сый ретінде танылады.</w:t>
      </w:r>
    </w:p>
    <w:p>
      <w:pPr>
        <w:spacing w:after="0"/>
        <w:ind w:left="0"/>
        <w:jc w:val="both"/>
      </w:pPr>
      <w:r>
        <w:rPr>
          <w:rFonts w:ascii="Times New Roman"/>
          <w:b w:val="false"/>
          <w:i w:val="false"/>
          <w:color w:val="000000"/>
          <w:sz w:val="28"/>
        </w:rPr>
        <w:t>
      Танылмаған мәйіттер анатомиялық сый ретінде танылмайды.</w:t>
      </w:r>
    </w:p>
    <w:bookmarkStart w:name="z15" w:id="13"/>
    <w:p>
      <w:pPr>
        <w:spacing w:after="0"/>
        <w:ind w:left="0"/>
        <w:jc w:val="both"/>
      </w:pPr>
      <w:r>
        <w:rPr>
          <w:rFonts w:ascii="Times New Roman"/>
          <w:b w:val="false"/>
          <w:i w:val="false"/>
          <w:color w:val="000000"/>
          <w:sz w:val="28"/>
        </w:rPr>
        <w:t xml:space="preserve">
      3. "Халық денсаулығы және денсаулық сақтау жүйесі туралы" Қазақстан Республикасының 2020 жылғы 7 шілдедегі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158) тармақшасына сәйкес бекітілген әлеуметтік мәні бар аурулар тізбесіне сәйкес танылмаған қайтыс болған және айналасындағылары үшін қауіп төндіретін аурулардан қайтыс болған адамдардың, сондай-ақ оларға қатысты сот-медициналық сараптама жүргізілген адамдардың ақауын анықтау бөлігінде қайтыс болғандардың ағзаларын (ағзаның бөлігін) және (немесе) тіндерін (тіннің бөлігін) биомедициналық зерттеу жүргізу үшін анатомиялық сый ретінде беруге жатпайды.</w:t>
      </w:r>
    </w:p>
    <w:bookmarkEnd w:id="13"/>
    <w:bookmarkStart w:name="z16" w:id="14"/>
    <w:p>
      <w:pPr>
        <w:spacing w:after="0"/>
        <w:ind w:left="0"/>
        <w:jc w:val="left"/>
      </w:pPr>
      <w:r>
        <w:rPr>
          <w:rFonts w:ascii="Times New Roman"/>
          <w:b/>
          <w:i w:val="false"/>
          <w:color w:val="000000"/>
        </w:rPr>
        <w:t xml:space="preserve"> 2-тарау. Анатомиялық сыйды жасау және денсаулық сақтау ұйымдарына беру тәртібі</w:t>
      </w:r>
    </w:p>
    <w:bookmarkEnd w:id="14"/>
    <w:bookmarkStart w:name="z17" w:id="15"/>
    <w:p>
      <w:pPr>
        <w:spacing w:after="0"/>
        <w:ind w:left="0"/>
        <w:jc w:val="both"/>
      </w:pPr>
      <w:r>
        <w:rPr>
          <w:rFonts w:ascii="Times New Roman"/>
          <w:b w:val="false"/>
          <w:i w:val="false"/>
          <w:color w:val="000000"/>
          <w:sz w:val="28"/>
        </w:rPr>
        <w:t xml:space="preserve">
      4. Өз ағзаларын (ағзаның бөлігі) және (немесе) тіндерді (тіннің бөлігі) тірі кезінде де, қайтыс болғаннан кейін де ерікті түрде берген адамдардың ағзаларын (ағзаның бөлігі) және (немесе) тіндерін (тіннің бөлігі) беруді тиісінше ресімделген шарт немесе өсиет арқылы, сондай-ақ анатомиялық сый ретінде талап етілмеген мәйіттерді денсаулық сақтау ұйымдарына беруді анатомиялық сыйды беретін денсаулық сақтау ұйымы басшысының бұйрығымен бекітілетін анатомиялық сыйды беру жөніндегі комиссия жүзеге асырады. Анатомиялық сыйды денсаулық сақтау ұйымдарына беру туралы акт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жасалады.</w:t>
      </w:r>
    </w:p>
    <w:bookmarkEnd w:id="15"/>
    <w:bookmarkStart w:name="z18" w:id="16"/>
    <w:p>
      <w:pPr>
        <w:spacing w:after="0"/>
        <w:ind w:left="0"/>
        <w:jc w:val="both"/>
      </w:pPr>
      <w:r>
        <w:rPr>
          <w:rFonts w:ascii="Times New Roman"/>
          <w:b w:val="false"/>
          <w:i w:val="false"/>
          <w:color w:val="000000"/>
          <w:sz w:val="28"/>
        </w:rPr>
        <w:t>
      5. Комиссияның құрамына анатомиялық сый беретін және анатомиялық сыйды қабылдайтын денсаулық сақтау ұйымдарының, республикалық мәні бар облыстардың, қалалардың және астананың денсаулық сақтауды мемлекеттік басқарудың жергілікті органдарының, сот-медициналық сараптаманы жүргізген органның басшылары кіреді.</w:t>
      </w:r>
    </w:p>
    <w:bookmarkEnd w:id="16"/>
    <w:p>
      <w:pPr>
        <w:spacing w:after="0"/>
        <w:ind w:left="0"/>
        <w:jc w:val="both"/>
      </w:pPr>
      <w:r>
        <w:rPr>
          <w:rFonts w:ascii="Times New Roman"/>
          <w:b w:val="false"/>
          <w:i w:val="false"/>
          <w:color w:val="000000"/>
          <w:sz w:val="28"/>
        </w:rPr>
        <w:t>
      Анатомиялық сыйды шарт немесе өсиет бойынша беру тәртібі Қазақстан Республикасының азаматтық заңнамасына сәйкес жүзеге асырылады.</w:t>
      </w:r>
    </w:p>
    <w:bookmarkStart w:name="z19" w:id="17"/>
    <w:p>
      <w:pPr>
        <w:spacing w:after="0"/>
        <w:ind w:left="0"/>
        <w:jc w:val="both"/>
      </w:pPr>
      <w:r>
        <w:rPr>
          <w:rFonts w:ascii="Times New Roman"/>
          <w:b w:val="false"/>
          <w:i w:val="false"/>
          <w:color w:val="000000"/>
          <w:sz w:val="28"/>
        </w:rPr>
        <w:t>
      6. Ағзаларды (ағзаның бөлігі) және (немесе) тіндерді (тіннің бөлігі) тасымалдау арнайы жабдықты пайдалана отырып жүзеге асырылады, мәйітті тасымалдау оларды сақтауға және тасымалдауға арналған арнайы көлікпен жүзеге асырылады.</w:t>
      </w:r>
    </w:p>
    <w:bookmarkEnd w:id="17"/>
    <w:bookmarkStart w:name="z20" w:id="18"/>
    <w:p>
      <w:pPr>
        <w:spacing w:after="0"/>
        <w:ind w:left="0"/>
        <w:jc w:val="both"/>
      </w:pPr>
      <w:r>
        <w:rPr>
          <w:rFonts w:ascii="Times New Roman"/>
          <w:b w:val="false"/>
          <w:i w:val="false"/>
          <w:color w:val="000000"/>
          <w:sz w:val="28"/>
        </w:rPr>
        <w:t xml:space="preserve">
      7. Анатомиялық сыйды беру және алу кезінде анатомиялық сыйды беретін және қабылдайтын денсаулық сақтау ұйымдары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анатомиялық сыйды беру мен түсуді есепке алу журналына анатомиялық сыйды беру мен түсуіне тіркеу жүргізеді.</w:t>
      </w:r>
    </w:p>
    <w:bookmarkEnd w:id="18"/>
    <w:bookmarkStart w:name="z21" w:id="19"/>
    <w:p>
      <w:pPr>
        <w:spacing w:after="0"/>
        <w:ind w:left="0"/>
        <w:jc w:val="both"/>
      </w:pPr>
      <w:r>
        <w:rPr>
          <w:rFonts w:ascii="Times New Roman"/>
          <w:b w:val="false"/>
          <w:i w:val="false"/>
          <w:color w:val="000000"/>
          <w:sz w:val="28"/>
        </w:rPr>
        <w:t>
      8. Талап етілмеген мәйітте ерекше белгілер болған кезде осы факт анатомиялық сыйды беру мен түсуді есепке алу журналында жазба түрінде тіркеледі және суретке түсіріледі, фотосурет анатомиялық сыйды беру мен түсуді есепке алу журналына қоса беріледі</w:t>
      </w:r>
    </w:p>
    <w:bookmarkEnd w:id="19"/>
    <w:bookmarkStart w:name="z22" w:id="20"/>
    <w:p>
      <w:pPr>
        <w:spacing w:after="0"/>
        <w:ind w:left="0"/>
        <w:jc w:val="both"/>
      </w:pPr>
      <w:r>
        <w:rPr>
          <w:rFonts w:ascii="Times New Roman"/>
          <w:b w:val="false"/>
          <w:i w:val="false"/>
          <w:color w:val="000000"/>
          <w:sz w:val="28"/>
        </w:rPr>
        <w:t>
      9. Талап етілмеген адамдардың мәйіттерін анатомиялық сый ретінде қабылдаған жағдайда анатомиялық сыйды беру мен түсуді есепке алу журналында қайтыс болған күні көрсетіледі;</w:t>
      </w:r>
    </w:p>
    <w:bookmarkEnd w:id="20"/>
    <w:bookmarkStart w:name="z23" w:id="21"/>
    <w:p>
      <w:pPr>
        <w:spacing w:after="0"/>
        <w:ind w:left="0"/>
        <w:jc w:val="both"/>
      </w:pPr>
      <w:r>
        <w:rPr>
          <w:rFonts w:ascii="Times New Roman"/>
          <w:b w:val="false"/>
          <w:i w:val="false"/>
          <w:color w:val="000000"/>
          <w:sz w:val="28"/>
        </w:rPr>
        <w:t>
      10. Анатомиялық сый туралы мәліметтер жариялауға жатпайды.</w:t>
      </w:r>
    </w:p>
    <w:bookmarkEnd w:id="21"/>
    <w:bookmarkStart w:name="z24" w:id="22"/>
    <w:p>
      <w:pPr>
        <w:spacing w:after="0"/>
        <w:ind w:left="0"/>
        <w:jc w:val="left"/>
      </w:pPr>
      <w:r>
        <w:rPr>
          <w:rFonts w:ascii="Times New Roman"/>
          <w:b/>
          <w:i w:val="false"/>
          <w:color w:val="000000"/>
        </w:rPr>
        <w:t xml:space="preserve"> 3-тарау. Анатомиялық сыйды жасау және денсаулық сақтау ұйымдарына беру шарттары</w:t>
      </w:r>
    </w:p>
    <w:bookmarkEnd w:id="22"/>
    <w:bookmarkStart w:name="z25" w:id="23"/>
    <w:p>
      <w:pPr>
        <w:spacing w:after="0"/>
        <w:ind w:left="0"/>
        <w:jc w:val="both"/>
      </w:pPr>
      <w:r>
        <w:rPr>
          <w:rFonts w:ascii="Times New Roman"/>
          <w:b w:val="false"/>
          <w:i w:val="false"/>
          <w:color w:val="000000"/>
          <w:sz w:val="28"/>
        </w:rPr>
        <w:t xml:space="preserve">
      11. Ағзаны (ағзаның бөлігін) және (немесе) тінді (тіннің бөлігін), сондай-ақ мәйітті анатомиялық сый ретінде беру мынадай шарттарды сақтай отырып, жүзеге асырылады: </w:t>
      </w:r>
    </w:p>
    <w:bookmarkEnd w:id="23"/>
    <w:bookmarkStart w:name="z26" w:id="24"/>
    <w:p>
      <w:pPr>
        <w:spacing w:after="0"/>
        <w:ind w:left="0"/>
        <w:jc w:val="both"/>
      </w:pPr>
      <w:r>
        <w:rPr>
          <w:rFonts w:ascii="Times New Roman"/>
          <w:b w:val="false"/>
          <w:i w:val="false"/>
          <w:color w:val="000000"/>
          <w:sz w:val="28"/>
        </w:rPr>
        <w:t>
      1) Қазақстан Республикасының азаматтық заңнамасына сәйкес тірі кезінде де, қайтыс болғаннан кейін де ағзаларын (ағзаның бөлігін) және (немесе) тінді (тіннің бөлігін) өз еркімен беруге ресімделген шарттың және (немесе) өсиеттің болуы немесе сондай-ақ мәйіт түскен күннен бастап жиырма күн өткеннен кейін анатомиялық сыйды өз еркімен беру;</w:t>
      </w:r>
    </w:p>
    <w:bookmarkEnd w:id="24"/>
    <w:bookmarkStart w:name="z27" w:id="25"/>
    <w:p>
      <w:pPr>
        <w:spacing w:after="0"/>
        <w:ind w:left="0"/>
        <w:jc w:val="both"/>
      </w:pPr>
      <w:r>
        <w:rPr>
          <w:rFonts w:ascii="Times New Roman"/>
          <w:b w:val="false"/>
          <w:i w:val="false"/>
          <w:color w:val="000000"/>
          <w:sz w:val="28"/>
        </w:rPr>
        <w:t>
      2) зорлық-зомбылықпен өлтіру немесе оған күдіктену белгілерінің жоқтығы.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Анатомиялық сыйды жасау</w:t>
            </w:r>
            <w:r>
              <w:br/>
            </w:r>
            <w:r>
              <w:rPr>
                <w:rFonts w:ascii="Times New Roman"/>
                <w:b w:val="false"/>
                <w:i w:val="false"/>
                <w:color w:val="000000"/>
                <w:sz w:val="20"/>
              </w:rPr>
              <w:t>және денсаулық сақтау</w:t>
            </w:r>
            <w:r>
              <w:br/>
            </w:r>
            <w:r>
              <w:rPr>
                <w:rFonts w:ascii="Times New Roman"/>
                <w:b w:val="false"/>
                <w:i w:val="false"/>
                <w:color w:val="000000"/>
                <w:sz w:val="20"/>
              </w:rPr>
              <w:t>ұйымдарына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Анатомиялық сыйды денсаулық сақтау ұйымдарына беру туралы акт 20__ жылғы "___"________________</w:t>
      </w:r>
    </w:p>
    <w:bookmarkEnd w:id="2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(анатомиялық сыйды беретін денсаулық сақтау ұйымының басшысы бұйрығының күні мен №) </w:t>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(шарт немесе өсиет жасалған күн және анатомиялық сыйды жасаған адамның тегі, аты, </w:t>
      </w:r>
    </w:p>
    <w:p>
      <w:pPr>
        <w:spacing w:after="0"/>
        <w:ind w:left="0"/>
        <w:jc w:val="both"/>
      </w:pPr>
      <w:r>
        <w:rPr>
          <w:rFonts w:ascii="Times New Roman"/>
          <w:b w:val="false"/>
          <w:i w:val="false"/>
          <w:color w:val="000000"/>
          <w:sz w:val="28"/>
        </w:rPr>
        <w:t xml:space="preserve">
      әкесінің аты (болған жағдайда) көрсетіледі немесе мәйіт табылған күнінен бастап </w:t>
      </w:r>
    </w:p>
    <w:p>
      <w:pPr>
        <w:spacing w:after="0"/>
        <w:ind w:left="0"/>
        <w:jc w:val="both"/>
      </w:pPr>
      <w:r>
        <w:rPr>
          <w:rFonts w:ascii="Times New Roman"/>
          <w:b w:val="false"/>
          <w:i w:val="false"/>
          <w:color w:val="000000"/>
          <w:sz w:val="28"/>
        </w:rPr>
        <w:t xml:space="preserve">
      жиырма күннен бұрын емес мерзімде талап етілмеген мәйітті тіркеген нөмірі мен күні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негізінде құрылған мынадай құрамдағы комиссия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мүшелерінің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(анатомиялық сыйды жасаған адамның ағзалары (ағзаның бөлігі) және (немесе) тіндері </w:t>
      </w:r>
    </w:p>
    <w:p>
      <w:pPr>
        <w:spacing w:after="0"/>
        <w:ind w:left="0"/>
        <w:jc w:val="both"/>
      </w:pPr>
      <w:r>
        <w:rPr>
          <w:rFonts w:ascii="Times New Roman"/>
          <w:b w:val="false"/>
          <w:i w:val="false"/>
          <w:color w:val="000000"/>
          <w:sz w:val="28"/>
        </w:rPr>
        <w:t xml:space="preserve">
      (тіннің бөлігі) және Т.А.Ә. немесе жынысын, жасын, нәсілін, денесінің көлемін және </w:t>
      </w:r>
    </w:p>
    <w:p>
      <w:pPr>
        <w:spacing w:after="0"/>
        <w:ind w:left="0"/>
        <w:jc w:val="both"/>
      </w:pPr>
      <w:r>
        <w:rPr>
          <w:rFonts w:ascii="Times New Roman"/>
          <w:b w:val="false"/>
          <w:i w:val="false"/>
          <w:color w:val="000000"/>
          <w:sz w:val="28"/>
        </w:rPr>
        <w:t xml:space="preserve">
      басқа да жеке ерекшеліктерін көрсете отырып, талап етілмеген мәйіт көрсетіледі)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(қайтыс болу себебі) анатомиялық сый деп таныды және "Халық денсаулығы және </w:t>
      </w:r>
    </w:p>
    <w:p>
      <w:pPr>
        <w:spacing w:after="0"/>
        <w:ind w:left="0"/>
        <w:jc w:val="both"/>
      </w:pPr>
      <w:r>
        <w:rPr>
          <w:rFonts w:ascii="Times New Roman"/>
          <w:b w:val="false"/>
          <w:i w:val="false"/>
          <w:color w:val="000000"/>
          <w:sz w:val="28"/>
        </w:rPr>
        <w:t xml:space="preserve">
      денсаулық сақтау жүйесі туралы" Қазақстан Республикасының Кодексі </w:t>
      </w:r>
      <w:r>
        <w:rPr>
          <w:rFonts w:ascii="Times New Roman"/>
          <w:b w:val="false"/>
          <w:i w:val="false"/>
          <w:color w:val="000000"/>
          <w:sz w:val="28"/>
        </w:rPr>
        <w:t>155-бабының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негізінде осы акт арқылы ағзалары (ағзаның бөлігі) тіндерді (тіннің бөлігі) және </w:t>
      </w:r>
    </w:p>
    <w:p>
      <w:pPr>
        <w:spacing w:after="0"/>
        <w:ind w:left="0"/>
        <w:jc w:val="both"/>
      </w:pPr>
      <w:r>
        <w:rPr>
          <w:rFonts w:ascii="Times New Roman"/>
          <w:b w:val="false"/>
          <w:i w:val="false"/>
          <w:color w:val="000000"/>
          <w:sz w:val="28"/>
        </w:rPr>
        <w:t xml:space="preserve">
      (немесе) талап етілмеген мәйітті (қажетті сөздің астын сызыңыз)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(анатомиялық сыйды қабылдайтын денсаулық сақтау ұйымының атауы) </w:t>
      </w:r>
    </w:p>
    <w:p>
      <w:pPr>
        <w:spacing w:after="0"/>
        <w:ind w:left="0"/>
        <w:jc w:val="both"/>
      </w:pPr>
      <w:r>
        <w:rPr>
          <w:rFonts w:ascii="Times New Roman"/>
          <w:b w:val="false"/>
          <w:i w:val="false"/>
          <w:color w:val="000000"/>
          <w:sz w:val="28"/>
        </w:rPr>
        <w:t xml:space="preserve">
      биомедициналық зерттеулерді жүргізу үшін ғылыми, ғылыми-практикалық және оқу </w:t>
      </w:r>
    </w:p>
    <w:p>
      <w:pPr>
        <w:spacing w:after="0"/>
        <w:ind w:left="0"/>
        <w:jc w:val="both"/>
      </w:pPr>
      <w:r>
        <w:rPr>
          <w:rFonts w:ascii="Times New Roman"/>
          <w:b w:val="false"/>
          <w:i w:val="false"/>
          <w:color w:val="000000"/>
          <w:sz w:val="28"/>
        </w:rPr>
        <w:t xml:space="preserve">
      мақсатында пайдалану үшін </w:t>
      </w:r>
    </w:p>
    <w:p>
      <w:pPr>
        <w:spacing w:after="0"/>
        <w:ind w:left="0"/>
        <w:jc w:val="both"/>
      </w:pPr>
      <w:r>
        <w:rPr>
          <w:rFonts w:ascii="Times New Roman"/>
          <w:b w:val="false"/>
          <w:i w:val="false"/>
          <w:color w:val="000000"/>
          <w:sz w:val="28"/>
        </w:rPr>
        <w:t xml:space="preserve">
      ______________________________________________________________________-дан </w:t>
      </w:r>
    </w:p>
    <w:p>
      <w:pPr>
        <w:spacing w:after="0"/>
        <w:ind w:left="0"/>
        <w:jc w:val="both"/>
      </w:pPr>
      <w:r>
        <w:rPr>
          <w:rFonts w:ascii="Times New Roman"/>
          <w:b w:val="false"/>
          <w:i w:val="false"/>
          <w:color w:val="000000"/>
          <w:sz w:val="28"/>
        </w:rPr>
        <w:t xml:space="preserve">
      (анатомиялық сыйды беретін денсаулық сақтау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-ға береді.</w:t>
      </w:r>
    </w:p>
    <w:p>
      <w:pPr>
        <w:spacing w:after="0"/>
        <w:ind w:left="0"/>
        <w:jc w:val="both"/>
      </w:pPr>
      <w:r>
        <w:rPr>
          <w:rFonts w:ascii="Times New Roman"/>
          <w:b w:val="false"/>
          <w:i w:val="false"/>
          <w:color w:val="000000"/>
          <w:sz w:val="28"/>
        </w:rPr>
        <w:t xml:space="preserve">
      Осы акт 2 данада жасалды. </w:t>
      </w:r>
    </w:p>
    <w:p>
      <w:pPr>
        <w:spacing w:after="0"/>
        <w:ind w:left="0"/>
        <w:jc w:val="both"/>
      </w:pPr>
      <w:r>
        <w:rPr>
          <w:rFonts w:ascii="Times New Roman"/>
          <w:b w:val="false"/>
          <w:i w:val="false"/>
          <w:color w:val="000000"/>
          <w:sz w:val="28"/>
        </w:rPr>
        <w:t xml:space="preserve">
      Комиссия мүшелерінің тегі,аты, әкесінің аты (болған жағдайда),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(күні) </w:t>
      </w:r>
    </w:p>
    <w:p>
      <w:pPr>
        <w:spacing w:after="0"/>
        <w:ind w:left="0"/>
        <w:jc w:val="both"/>
      </w:pPr>
      <w:r>
        <w:rPr>
          <w:rFonts w:ascii="Times New Roman"/>
          <w:b w:val="false"/>
          <w:i w:val="false"/>
          <w:color w:val="000000"/>
          <w:sz w:val="28"/>
        </w:rPr>
        <w:t>
      Анатомиялық сыйды беретін денсаулық сақтау ұйымының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Анатомиялық сыйды жасау</w:t>
            </w:r>
            <w:r>
              <w:br/>
            </w:r>
            <w:r>
              <w:rPr>
                <w:rFonts w:ascii="Times New Roman"/>
                <w:b w:val="false"/>
                <w:i w:val="false"/>
                <w:color w:val="000000"/>
                <w:sz w:val="20"/>
              </w:rPr>
              <w:t>және денсаулық сақтау</w:t>
            </w:r>
            <w:r>
              <w:br/>
            </w:r>
            <w:r>
              <w:rPr>
                <w:rFonts w:ascii="Times New Roman"/>
                <w:b w:val="false"/>
                <w:i w:val="false"/>
                <w:color w:val="000000"/>
                <w:sz w:val="20"/>
              </w:rPr>
              <w:t>ұйымдарына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Анатомиялық сыйды беруді және түсуді есепке алу журналы  20__ жылғы "__" ________ басталды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097"/>
        <w:gridCol w:w="1001"/>
        <w:gridCol w:w="1474"/>
        <w:gridCol w:w="1190"/>
        <w:gridCol w:w="718"/>
        <w:gridCol w:w="1726"/>
        <w:gridCol w:w="719"/>
        <w:gridCol w:w="1917"/>
        <w:gridCol w:w="2107"/>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жасаған адамның немесе талап етілмеген мәйіттің сипаттамалары*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жасаған адамның туған күні**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жасаған адамның қайтыс болған күні немесе мәйіттің табылған күні**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жасау туралы актінің нөмірі мен күні**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беретін денсаулық сақтау ұйымының атауы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(талап етілмеген мәйітті берген жағдайда оның табылған күні көрсетіледі)**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Анатомияық сыйды қабылдайтын денсаулық сақтау ұйымының атауы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Анатомияық сыйды беретін денсаулық сақтау ұйымы басшысының тегі, аты, әкесінің аты (болған жағдайда) және қолы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қабылдайтын денсаулық сақтау ұйымы өкілінің тегі, аты, әкесінің аты (болған жағдайда), лауазымы және қолы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 талап етілмеген мәйіттің жынысы, тегі, аты, әкесінің аты (болған жағдайда), жасы, нәсілі, денесінің көлемі және басқа да ерекше белгілері көрсетіледі.</w:t>
      </w:r>
    </w:p>
    <w:p>
      <w:pPr>
        <w:spacing w:after="0"/>
        <w:ind w:left="0"/>
        <w:jc w:val="both"/>
      </w:pPr>
      <w:r>
        <w:rPr>
          <w:rFonts w:ascii="Times New Roman"/>
          <w:b w:val="false"/>
          <w:i w:val="false"/>
          <w:color w:val="000000"/>
          <w:sz w:val="28"/>
        </w:rPr>
        <w:t>
      ** күні, айы және жылы белгіленіп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