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0b7ce" w14:textId="880b7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мониторингі органдарының жедел-тергеу бөлімшелерінде (экономикалық тергеу қызметі) қызмет өткерудің кейбір мәселелері туралы" Қазақстан Республикасы Қаржы министрінің 2015 жылғы 29 қаңтардағы № 56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2020 жылғы 9 қазандағы № 983 бұйрығы. Қазақстан Республикасының Әділет министрлігінде 2020 жылғы 13 қазанда № 21413 болып тіркелді. Күші жойылды - Қазақстан Республикасы Қаржылық мониторинг агенттігі Төрағасының 2022 жылғы 6 қаңтардағы № 3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06.01.2022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"Қаржы мониторингі органдарының жедел-тергеу бөлімшелерінде (экономикалық тергеу қызметі) қызмет өткерудің кейбір мәселелері туралы" Қазақстан Республикасы Қаржы министрінің 2015 жылғы 29 қаңтардағы № 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10367 болып тіркелген, "Әділет" ақпараттық-құқықтық жүйесінде 2015 жылғы 26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Қаржы мониторингі органдары экономикалық тергеу қызметінің қызметкерлеріне көтермелеуді қолдану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Қаржы мониторингі органдары экономикалық тергеу қызметінің қызметкерлеріне көтермелеуді қолдану қағидалары (бұдан әрі – Қағида) 2011 жылғы 6 қаңтардағы "Құқық қорғау қызметі туралы" Қазақстан Республикасы Заңының 26-бабы </w:t>
      </w:r>
      <w:r>
        <w:rPr>
          <w:rFonts w:ascii="Times New Roman"/>
          <w:b w:val="false"/>
          <w:i w:val="false"/>
          <w:color w:val="000000"/>
          <w:sz w:val="28"/>
        </w:rPr>
        <w:t>4-тармағына</w:t>
      </w:r>
      <w:r>
        <w:rPr>
          <w:rFonts w:ascii="Times New Roman"/>
          <w:b w:val="false"/>
          <w:i w:val="false"/>
          <w:color w:val="000000"/>
          <w:sz w:val="28"/>
        </w:rPr>
        <w:t xml:space="preserve"> және </w:t>
      </w:r>
      <w:r>
        <w:rPr>
          <w:rFonts w:ascii="Times New Roman"/>
          <w:b w:val="false"/>
          <w:i w:val="false"/>
          <w:color w:val="000000"/>
          <w:sz w:val="28"/>
        </w:rPr>
        <w:t>55-бабына</w:t>
      </w:r>
      <w:r>
        <w:rPr>
          <w:rFonts w:ascii="Times New Roman"/>
          <w:b w:val="false"/>
          <w:i w:val="false"/>
          <w:color w:val="000000"/>
          <w:sz w:val="28"/>
        </w:rPr>
        <w:t xml:space="preserve"> сәйкес әзірленген және Қаржы мониторингі органдары экономикалық тергеу қызметінің қызметкерлеріне көтермелеуді қолдану тәртібін белгілейді.";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"5. Осы Қағилардың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тармақшаларында көзделген көтермелеу түрлерін қылмыстық және әкімшілік заңнамаларда көзделген шекте ауыр экономикалық және қаржылық қылмыстардың және құқық бұзушылықтардың алдын алу, анықтау, жолын кесу, ашу және тергеу кезіндегі ерекшеленгені үшін, қаржы мониторингі органдары қызметінің тиімділігін арттыруға ықпал еткен жұмыстардың жаңа нысандары мен әдістерін әзірлеу және енгізу үшін Қазақстан Республикасы Қаржы министрлігі Қаржы мониторингі комитетінің (бұдан әрі – Комитет) төрағасы белгілейді.</w:t>
      </w:r>
    </w:p>
    <w:bookmarkEnd w:id="4"/>
    <w:p>
      <w:pPr>
        <w:spacing w:after="0"/>
        <w:ind w:left="0"/>
        <w:jc w:val="both"/>
      </w:pPr>
      <w:r>
        <w:rPr>
          <w:rFonts w:ascii="Times New Roman"/>
          <w:b w:val="false"/>
          <w:i w:val="false"/>
          <w:color w:val="000000"/>
          <w:sz w:val="28"/>
        </w:rPr>
        <w:t>
      Атқарып отырған штаттық лауазымы бойынша көзделген біліктілік сыныбынан бір саты жоғары тұрған кезекті біліктілік сыныбы бұның алдындағы біліктілік сыныбында еңбек сіңірген жылдарының кемінде бір жарым жыл мерзімі өткен соң белгіленеді.</w:t>
      </w:r>
    </w:p>
    <w:p>
      <w:pPr>
        <w:spacing w:after="0"/>
        <w:ind w:left="0"/>
        <w:jc w:val="both"/>
      </w:pPr>
      <w:r>
        <w:rPr>
          <w:rFonts w:ascii="Times New Roman"/>
          <w:b w:val="false"/>
          <w:i w:val="false"/>
          <w:color w:val="000000"/>
          <w:sz w:val="28"/>
        </w:rPr>
        <w:t>
      Кезектен тыс біліктілік сыныбы қызметкерлерге қызмет бойынша ерекше жетістіктері үшін біліктілік сыныбында белгіленген еңбек еткен жылдары мерзімінің кемінде үштен бірі өткенде, бірақ қызметкердің иеленіп отырған біліктілік сыныбынан жоғары бір біліктілік сыныбынан асырмай белгіленеді.</w:t>
      </w:r>
    </w:p>
    <w:p>
      <w:pPr>
        <w:spacing w:after="0"/>
        <w:ind w:left="0"/>
        <w:jc w:val="both"/>
      </w:pPr>
      <w:r>
        <w:rPr>
          <w:rFonts w:ascii="Times New Roman"/>
          <w:b w:val="false"/>
          <w:i w:val="false"/>
          <w:color w:val="000000"/>
          <w:sz w:val="28"/>
        </w:rPr>
        <w:t>
      Қызметтегі ерекше сіңірген еңбегі бар болса біліктілік сыныбы үшін кезектен тыс біліктілік сыныбында еңбек сіңірген жылдарының мерзіміне қарамастан, бірақ қызметкердің иеленіп отырған біліктілік сыныбынан жоғары бір біліктілік сыныбынан асырмай белгіленеді.</w:t>
      </w:r>
    </w:p>
    <w:p>
      <w:pPr>
        <w:spacing w:after="0"/>
        <w:ind w:left="0"/>
        <w:jc w:val="both"/>
      </w:pPr>
      <w:r>
        <w:rPr>
          <w:rFonts w:ascii="Times New Roman"/>
          <w:b w:val="false"/>
          <w:i w:val="false"/>
          <w:color w:val="000000"/>
          <w:sz w:val="28"/>
        </w:rPr>
        <w:t>
      Кезектен тыс біліктілік сыныптарын немесе атқарып отырған штаттық лауазымында көзделген біліктілік сыныбынан бір саты жоғары белгілеу әрбір негіздеме бойынша аржы мониторингі органдарында барлық қызмет ету кезеңі ішінде екі реттен артық емес жүргізіледі.".</w:t>
      </w:r>
    </w:p>
    <w:bookmarkStart w:name="z8" w:id="5"/>
    <w:p>
      <w:pPr>
        <w:spacing w:after="0"/>
        <w:ind w:left="0"/>
        <w:jc w:val="both"/>
      </w:pPr>
      <w:r>
        <w:rPr>
          <w:rFonts w:ascii="Times New Roman"/>
          <w:b w:val="false"/>
          <w:i w:val="false"/>
          <w:color w:val="000000"/>
          <w:sz w:val="28"/>
        </w:rPr>
        <w:t>
      2. Қазақстан Республикасы Қаржы министрлігінің Қаржы мониторингі комитеті Қазақстан Республикасының заңнамасында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7"/>
    <w:bookmarkStart w:name="z11"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2" w:id="9"/>
    <w:p>
      <w:pPr>
        <w:spacing w:after="0"/>
        <w:ind w:left="0"/>
        <w:jc w:val="both"/>
      </w:pPr>
      <w:r>
        <w:rPr>
          <w:rFonts w:ascii="Times New Roman"/>
          <w:b w:val="false"/>
          <w:i w:val="false"/>
          <w:color w:val="000000"/>
          <w:sz w:val="28"/>
        </w:rPr>
        <w:t>
      3. Осы бұйрық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