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0831" w14:textId="d5e0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Жүктілікті жасанды үзуді жасаудың тәртібін, медициналық және әлеуметтік көрсетілімдерінің, сондай-ақ жүктілікті жасанды үзуді жасауға қарсы көрсетілімдерінің тізбесін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9 қазандағы № ҚР ДСМ-122/2020 бұйрығы. Қазақстан Республикасының Әділет министрлігінде 2020 жылғы 12 қазанда № 21412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150-бабының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Жүктілікті жасанды үзуді жасау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және әлеуметтік көрсетілімдерінің, сондай-ақ қарсы көрсетілімдерінің тізбесі бекітілсін.</w:t>
      </w:r>
    </w:p>
    <w:bookmarkEnd w:id="3"/>
    <w:bookmarkStart w:name="z5" w:id="4"/>
    <w:p>
      <w:pPr>
        <w:spacing w:after="0"/>
        <w:ind w:left="0"/>
        <w:jc w:val="both"/>
      </w:pPr>
      <w:r>
        <w:rPr>
          <w:rFonts w:ascii="Times New Roman"/>
          <w:b w:val="false"/>
          <w:i w:val="false"/>
          <w:color w:val="000000"/>
          <w:sz w:val="28"/>
        </w:rPr>
        <w:t xml:space="preserve">
      2. "Жүктілікті жасанды түрде үзу ережесін бекіту туралы" Қазақстан Республикасы Денсаулық сақтау министрінің міндетін атқарушының 2009 жылғы 30 қазандағы № 626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2009 жылғы 20 қарашада № 5864 болып тіркелген, 2010 жылы Қазақстан Республикасының орталық атқарушы және өзге де орталық мемлекеттік органдарының актілер жинағында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9 қазаны</w:t>
            </w:r>
            <w:r>
              <w:br/>
            </w:r>
            <w:r>
              <w:rPr>
                <w:rFonts w:ascii="Times New Roman"/>
                <w:b w:val="false"/>
                <w:i w:val="false"/>
                <w:color w:val="000000"/>
                <w:sz w:val="20"/>
              </w:rPr>
              <w:t xml:space="preserve">№ ҚР ДСМ-122/2020 Бұйрыққа </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Жүктілікті жасанды үзуді жасау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Қағидалар "Халық денсаулығы және денсаулық сақтау жүйесі туралы" Қазақстан Республикасы Кодексі 150-бабының </w:t>
      </w:r>
      <w:r>
        <w:rPr>
          <w:rFonts w:ascii="Times New Roman"/>
          <w:b w:val="false"/>
          <w:i w:val="false"/>
          <w:color w:val="000000"/>
          <w:sz w:val="28"/>
        </w:rPr>
        <w:t>7-тармағына</w:t>
      </w:r>
      <w:r>
        <w:rPr>
          <w:rFonts w:ascii="Times New Roman"/>
          <w:b w:val="false"/>
          <w:i w:val="false"/>
          <w:color w:val="000000"/>
          <w:sz w:val="28"/>
        </w:rPr>
        <w:t xml:space="preserve"> (бұдан әрі - Кодекс) сәйкес әзірленген және акушерлік-гинекологиялық бейіндегі медициналық көмек көрсететін барлық медициналық ұйымдарда жүктілікті жасанды үзуді жасау тәртібін айқындайды.</w:t>
      </w:r>
    </w:p>
    <w:bookmarkEnd w:id="13"/>
    <w:p>
      <w:pPr>
        <w:spacing w:after="0"/>
        <w:ind w:left="0"/>
        <w:jc w:val="both"/>
      </w:pPr>
      <w:r>
        <w:rPr>
          <w:rFonts w:ascii="Times New Roman"/>
          <w:b w:val="false"/>
          <w:i w:val="false"/>
          <w:color w:val="000000"/>
          <w:sz w:val="28"/>
        </w:rPr>
        <w:t>
      Жүктілікті жасанды түрде үзудің алдын алу мақсатында дәрігерлер моральдық-этикалық, психологиялық және кері физиологиялық салдарларды, ықтимал асқынуларды түсіндіруге бағытталған әңгімелер жүргізуге міндетті.</w:t>
      </w:r>
    </w:p>
    <w:bookmarkStart w:name="z16" w:id="14"/>
    <w:p>
      <w:pPr>
        <w:spacing w:after="0"/>
        <w:ind w:left="0"/>
        <w:jc w:val="left"/>
      </w:pPr>
      <w:r>
        <w:rPr>
          <w:rFonts w:ascii="Times New Roman"/>
          <w:b/>
          <w:i w:val="false"/>
          <w:color w:val="000000"/>
        </w:rPr>
        <w:t xml:space="preserve"> 2-тарау. Жүктілікті жасанды үзуді жасаудың тәртібі</w:t>
      </w:r>
    </w:p>
    <w:bookmarkEnd w:id="14"/>
    <w:bookmarkStart w:name="z17" w:id="15"/>
    <w:p>
      <w:pPr>
        <w:spacing w:after="0"/>
        <w:ind w:left="0"/>
        <w:jc w:val="both"/>
      </w:pPr>
      <w:r>
        <w:rPr>
          <w:rFonts w:ascii="Times New Roman"/>
          <w:b w:val="false"/>
          <w:i w:val="false"/>
          <w:color w:val="000000"/>
          <w:sz w:val="28"/>
        </w:rPr>
        <w:t>
      2. Жүктілікті жасанды түрде үзу мынадай медициналық немесе хирургиялық әдістерді қолдану арқылы жүзеге асырылады:</w:t>
      </w:r>
    </w:p>
    <w:bookmarkEnd w:id="15"/>
    <w:bookmarkStart w:name="z18" w:id="16"/>
    <w:p>
      <w:pPr>
        <w:spacing w:after="0"/>
        <w:ind w:left="0"/>
        <w:jc w:val="both"/>
      </w:pPr>
      <w:r>
        <w:rPr>
          <w:rFonts w:ascii="Times New Roman"/>
          <w:b w:val="false"/>
          <w:i w:val="false"/>
          <w:color w:val="000000"/>
          <w:sz w:val="28"/>
        </w:rPr>
        <w:t>
      1) жүктілік кезінде жүктіліктің 12 аптасына дейін әйелдің қалауы бойынша;</w:t>
      </w:r>
    </w:p>
    <w:bookmarkEnd w:id="16"/>
    <w:bookmarkStart w:name="z19" w:id="17"/>
    <w:p>
      <w:pPr>
        <w:spacing w:after="0"/>
        <w:ind w:left="0"/>
        <w:jc w:val="both"/>
      </w:pPr>
      <w:r>
        <w:rPr>
          <w:rFonts w:ascii="Times New Roman"/>
          <w:b w:val="false"/>
          <w:i w:val="false"/>
          <w:color w:val="000000"/>
          <w:sz w:val="28"/>
        </w:rPr>
        <w:t>
      2) жүктілік мерзіміне қарамастан, жүкті әйелдің және (немесе) ұрықтың (моногенді генетикалық аурулары, түзетілмейтін туа біткен даму ақаулары және ұрықтың өмірмен үйлеспейтін жағдайы болған кезде) өміріне қауіп төндіретін медициналық көрсетілімдер бойынша;</w:t>
      </w:r>
    </w:p>
    <w:bookmarkEnd w:id="17"/>
    <w:bookmarkStart w:name="z20" w:id="18"/>
    <w:p>
      <w:pPr>
        <w:spacing w:after="0"/>
        <w:ind w:left="0"/>
        <w:jc w:val="both"/>
      </w:pPr>
      <w:r>
        <w:rPr>
          <w:rFonts w:ascii="Times New Roman"/>
          <w:b w:val="false"/>
          <w:i w:val="false"/>
          <w:color w:val="000000"/>
          <w:sz w:val="28"/>
        </w:rPr>
        <w:t>
      3) 22 аптаға дейін әлеуметтік көрсетілімдер бойынша жүктілік мерзімі кезінде жүргізіледі.</w:t>
      </w:r>
    </w:p>
    <w:bookmarkEnd w:id="18"/>
    <w:bookmarkStart w:name="z21" w:id="19"/>
    <w:p>
      <w:pPr>
        <w:spacing w:after="0"/>
        <w:ind w:left="0"/>
        <w:jc w:val="both"/>
      </w:pPr>
      <w:r>
        <w:rPr>
          <w:rFonts w:ascii="Times New Roman"/>
          <w:b w:val="false"/>
          <w:i w:val="false"/>
          <w:color w:val="000000"/>
          <w:sz w:val="28"/>
        </w:rPr>
        <w:t>
      3. Жүктілікті жасанды түрде үзу әдістері:</w:t>
      </w:r>
    </w:p>
    <w:bookmarkEnd w:id="19"/>
    <w:bookmarkStart w:name="z22" w:id="20"/>
    <w:p>
      <w:pPr>
        <w:spacing w:after="0"/>
        <w:ind w:left="0"/>
        <w:jc w:val="both"/>
      </w:pPr>
      <w:r>
        <w:rPr>
          <w:rFonts w:ascii="Times New Roman"/>
          <w:b w:val="false"/>
          <w:i w:val="false"/>
          <w:color w:val="000000"/>
          <w:sz w:val="28"/>
        </w:rPr>
        <w:t>
      1) дәрі-дәрмектік (ауыз арқылы, сублингвалдық немесе дәрілік заттарды қынапқа енгізу);</w:t>
      </w:r>
    </w:p>
    <w:bookmarkEnd w:id="20"/>
    <w:bookmarkStart w:name="z23" w:id="21"/>
    <w:p>
      <w:pPr>
        <w:spacing w:after="0"/>
        <w:ind w:left="0"/>
        <w:jc w:val="both"/>
      </w:pPr>
      <w:r>
        <w:rPr>
          <w:rFonts w:ascii="Times New Roman"/>
          <w:b w:val="false"/>
          <w:i w:val="false"/>
          <w:color w:val="000000"/>
          <w:sz w:val="28"/>
        </w:rPr>
        <w:t>
      2) хирургиялық (вакуум аспирация, дилатация және кюретаж) "Медициналық түсік" клиникалық хаттамасына сәйкес дәрі-дәрмек құралдарын қолдану үшін қарсы көрсетілімдер болған кезде, 12 аптадан астам мерзімде медициналық көрсетілімдер бойынша жүктілікті үзу мүмкіндігі үшін кіші кесар тілігі.</w:t>
      </w:r>
    </w:p>
    <w:bookmarkEnd w:id="21"/>
    <w:bookmarkStart w:name="z24" w:id="22"/>
    <w:p>
      <w:pPr>
        <w:spacing w:after="0"/>
        <w:ind w:left="0"/>
        <w:jc w:val="both"/>
      </w:pPr>
      <w:r>
        <w:rPr>
          <w:rFonts w:ascii="Times New Roman"/>
          <w:b w:val="false"/>
          <w:i w:val="false"/>
          <w:color w:val="000000"/>
          <w:sz w:val="28"/>
        </w:rPr>
        <w:t>
      4. Жүктілікті тоқтату әдісі мен тәсілін осы манипуляцияны жүргізетін медициналық ұйым анықтайды.</w:t>
      </w:r>
    </w:p>
    <w:bookmarkEnd w:id="22"/>
    <w:bookmarkStart w:name="z25" w:id="23"/>
    <w:p>
      <w:pPr>
        <w:spacing w:after="0"/>
        <w:ind w:left="0"/>
        <w:jc w:val="both"/>
      </w:pPr>
      <w:r>
        <w:rPr>
          <w:rFonts w:ascii="Times New Roman"/>
          <w:b w:val="false"/>
          <w:i w:val="false"/>
          <w:color w:val="000000"/>
          <w:sz w:val="28"/>
        </w:rPr>
        <w:t>
      5. Гестация мерзімі 63 күнге дейін болған кезде жүктілікті жасанды үзу амбулаториялық-емханалық ұйымдарда жүргізіледі.</w:t>
      </w:r>
    </w:p>
    <w:bookmarkEnd w:id="23"/>
    <w:bookmarkStart w:name="z26" w:id="24"/>
    <w:p>
      <w:pPr>
        <w:spacing w:after="0"/>
        <w:ind w:left="0"/>
        <w:jc w:val="both"/>
      </w:pPr>
      <w:r>
        <w:rPr>
          <w:rFonts w:ascii="Times New Roman"/>
          <w:b w:val="false"/>
          <w:i w:val="false"/>
          <w:color w:val="000000"/>
          <w:sz w:val="28"/>
        </w:rPr>
        <w:t>
      6. Жүктіліктің 22 аптасына дейін 63 күннен астам гестация мерзімі кезінде жүктілікті жасанды түрде үзу құрамында операциялық блогы, тәулік бойы реанимация және қарқынды терапия бөлімшесі және аборттан кейінгі бақылауды қамтамасыз ету үшін күндізгі палаталары бар акушерлік-гинекологиялық бейіндегі медициналық ұйымдарда жүргізіледі.</w:t>
      </w:r>
    </w:p>
    <w:bookmarkEnd w:id="24"/>
    <w:bookmarkStart w:name="z27" w:id="25"/>
    <w:p>
      <w:pPr>
        <w:spacing w:after="0"/>
        <w:ind w:left="0"/>
        <w:jc w:val="both"/>
      </w:pPr>
      <w:r>
        <w:rPr>
          <w:rFonts w:ascii="Times New Roman"/>
          <w:b w:val="false"/>
          <w:i w:val="false"/>
          <w:color w:val="000000"/>
          <w:sz w:val="28"/>
        </w:rPr>
        <w:t xml:space="preserve">
      7. Кодекстің 81-бабының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әйел жүктілік үшін қарсы көрсетілімдер болған кезде жүктілікті жоспарласа, онда ол жүктілік кезінде және босанғаннан кейін күнтізбелік қырық екі күнге дейін әйелдің және ұрықтың денсаулығы үшін барлық тәуекелдер үшін толық жауапкершілікті өзіне алады.</w:t>
      </w:r>
    </w:p>
    <w:bookmarkEnd w:id="25"/>
    <w:bookmarkStart w:name="z28" w:id="26"/>
    <w:p>
      <w:pPr>
        <w:spacing w:after="0"/>
        <w:ind w:left="0"/>
        <w:jc w:val="both"/>
      </w:pPr>
      <w:r>
        <w:rPr>
          <w:rFonts w:ascii="Times New Roman"/>
          <w:b w:val="false"/>
          <w:i w:val="false"/>
          <w:color w:val="000000"/>
          <w:sz w:val="28"/>
        </w:rPr>
        <w:t xml:space="preserve">
      8. Жүктілікті үзгісі келетін әйелге Кодекстің </w:t>
      </w:r>
      <w:r>
        <w:rPr>
          <w:rFonts w:ascii="Times New Roman"/>
          <w:b w:val="false"/>
          <w:i w:val="false"/>
          <w:color w:val="000000"/>
          <w:sz w:val="28"/>
        </w:rPr>
        <w:t>7-бабының</w:t>
      </w:r>
      <w:r>
        <w:rPr>
          <w:rFonts w:ascii="Times New Roman"/>
          <w:b w:val="false"/>
          <w:i w:val="false"/>
          <w:color w:val="000000"/>
          <w:sz w:val="28"/>
        </w:rPr>
        <w:t xml:space="preserve"> 31-тармағына сәйкес бекітілген нысан бойынша өтініш берген жері бойынша электрондық немесе қағаз форматта амбулаториялық науқастың медициналық картасы толтырылады.</w:t>
      </w:r>
    </w:p>
    <w:bookmarkEnd w:id="26"/>
    <w:bookmarkStart w:name="z29" w:id="27"/>
    <w:p>
      <w:pPr>
        <w:spacing w:after="0"/>
        <w:ind w:left="0"/>
        <w:jc w:val="both"/>
      </w:pPr>
      <w:r>
        <w:rPr>
          <w:rFonts w:ascii="Times New Roman"/>
          <w:b w:val="false"/>
          <w:i w:val="false"/>
          <w:color w:val="000000"/>
          <w:sz w:val="28"/>
        </w:rPr>
        <w:t xml:space="preserve">
      9. Амбулаториялық-емханалық деңгейдегі медициналық ұйымның акушер-гинеколог дәрігері жүктілік мерзімін анықтайды, "Медициналық түсік" клиникалық хаттамасына сәйкес қажетті зерттеп-қарауды тағайындайды, медициналық және әлеуметтік көрсеткіштердің немесе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жүктілікті жасанды үзуді жүргізуге қарсы көрсетілімдердің болуын анықтайды.</w:t>
      </w:r>
    </w:p>
    <w:bookmarkEnd w:id="27"/>
    <w:bookmarkStart w:name="z30" w:id="28"/>
    <w:p>
      <w:pPr>
        <w:spacing w:after="0"/>
        <w:ind w:left="0"/>
        <w:jc w:val="both"/>
      </w:pPr>
      <w:r>
        <w:rPr>
          <w:rFonts w:ascii="Times New Roman"/>
          <w:b w:val="false"/>
          <w:i w:val="false"/>
          <w:color w:val="000000"/>
          <w:sz w:val="28"/>
        </w:rPr>
        <w:t>
      10. Жүктілікті жасанды үзуге медициналық және әлеуметтік көрсеткіштерді анықтау кезінде әйел құрамында дәрігерлік-консультациялық комиссияға (бұдан әрі – ДКК) жіберіледі: денсаулық сақтау ұйымының (бөлімшесінің) басшысы, акушер-гинеколог дәрігер, жүктілікті үзуге көрсетілімдер қаралатын және расталатын сол саладағы жүкті әйелдің және (немесе) ұрықтың ауруы жататын сол мамандық дәрігері.</w:t>
      </w:r>
    </w:p>
    <w:bookmarkEnd w:id="28"/>
    <w:bookmarkStart w:name="z31" w:id="29"/>
    <w:p>
      <w:pPr>
        <w:spacing w:after="0"/>
        <w:ind w:left="0"/>
        <w:jc w:val="both"/>
      </w:pPr>
      <w:r>
        <w:rPr>
          <w:rFonts w:ascii="Times New Roman"/>
          <w:b w:val="false"/>
          <w:i w:val="false"/>
          <w:color w:val="000000"/>
          <w:sz w:val="28"/>
        </w:rPr>
        <w:t>
      11. Жүктілікті жасанды үзуге әлеуметтік көрсетілімдер болған кезде, мынадай растайтын құжаттардың түпнұсқасын ұсынған кезде дәрігерлік – консультациялық комиссиясының (бұдан әрі – ДКК) қорытындысы беріледі:</w:t>
      </w:r>
    </w:p>
    <w:bookmarkEnd w:id="29"/>
    <w:p>
      <w:pPr>
        <w:spacing w:after="0"/>
        <w:ind w:left="0"/>
        <w:jc w:val="both"/>
      </w:pPr>
      <w:r>
        <w:rPr>
          <w:rFonts w:ascii="Times New Roman"/>
          <w:b w:val="false"/>
          <w:i w:val="false"/>
          <w:color w:val="000000"/>
          <w:sz w:val="28"/>
        </w:rPr>
        <w:t>
      1) электрондық нысанда немесе қағаз жеткізгіште жұбайының (зайыбының) қайтыс болу туралы куәліктің немесе хабарламаның көшірмесі;</w:t>
      </w:r>
    </w:p>
    <w:p>
      <w:pPr>
        <w:spacing w:after="0"/>
        <w:ind w:left="0"/>
        <w:jc w:val="both"/>
      </w:pPr>
      <w:r>
        <w:rPr>
          <w:rFonts w:ascii="Times New Roman"/>
          <w:b w:val="false"/>
          <w:i w:val="false"/>
          <w:color w:val="000000"/>
          <w:sz w:val="28"/>
        </w:rPr>
        <w:t>
      2) әйелді немесе оның жұбайын (зайыбын) бас бостандығынан айыру туралы сот шешімі;</w:t>
      </w:r>
    </w:p>
    <w:p>
      <w:pPr>
        <w:spacing w:after="0"/>
        <w:ind w:left="0"/>
        <w:jc w:val="both"/>
      </w:pPr>
      <w:r>
        <w:rPr>
          <w:rFonts w:ascii="Times New Roman"/>
          <w:b w:val="false"/>
          <w:i w:val="false"/>
          <w:color w:val="000000"/>
          <w:sz w:val="28"/>
        </w:rPr>
        <w:t>
      3) жұмыссыз ретінде тіркелгені туралы анықтама;</w:t>
      </w:r>
    </w:p>
    <w:p>
      <w:pPr>
        <w:spacing w:after="0"/>
        <w:ind w:left="0"/>
        <w:jc w:val="both"/>
      </w:pPr>
      <w:r>
        <w:rPr>
          <w:rFonts w:ascii="Times New Roman"/>
          <w:b w:val="false"/>
          <w:i w:val="false"/>
          <w:color w:val="000000"/>
          <w:sz w:val="28"/>
        </w:rPr>
        <w:t>
      4) ата-ана құқығынан айыру немесе шектеу туралы сот шешімі;</w:t>
      </w:r>
    </w:p>
    <w:p>
      <w:pPr>
        <w:spacing w:after="0"/>
        <w:ind w:left="0"/>
        <w:jc w:val="both"/>
      </w:pPr>
      <w:r>
        <w:rPr>
          <w:rFonts w:ascii="Times New Roman"/>
          <w:b w:val="false"/>
          <w:i w:val="false"/>
          <w:color w:val="000000"/>
          <w:sz w:val="28"/>
        </w:rPr>
        <w:t>
      5) зорлау фактісі болғаны туралы сот-медициналық сараптаманың қорытындысы;</w:t>
      </w:r>
    </w:p>
    <w:p>
      <w:pPr>
        <w:spacing w:after="0"/>
        <w:ind w:left="0"/>
        <w:jc w:val="both"/>
      </w:pPr>
      <w:r>
        <w:rPr>
          <w:rFonts w:ascii="Times New Roman"/>
          <w:b w:val="false"/>
          <w:i w:val="false"/>
          <w:color w:val="000000"/>
          <w:sz w:val="28"/>
        </w:rPr>
        <w:t>
      6) босқындар және мәжбүрлі қоныс аударушылар туралы куәлік;</w:t>
      </w:r>
    </w:p>
    <w:p>
      <w:pPr>
        <w:spacing w:after="0"/>
        <w:ind w:left="0"/>
        <w:jc w:val="both"/>
      </w:pPr>
      <w:r>
        <w:rPr>
          <w:rFonts w:ascii="Times New Roman"/>
          <w:b w:val="false"/>
          <w:i w:val="false"/>
          <w:color w:val="000000"/>
          <w:sz w:val="28"/>
        </w:rPr>
        <w:t>
      7) мүгедек (сәби және (немесе) баласының) туралы анықтама;</w:t>
      </w:r>
    </w:p>
    <w:p>
      <w:pPr>
        <w:spacing w:after="0"/>
        <w:ind w:left="0"/>
        <w:jc w:val="both"/>
      </w:pPr>
      <w:r>
        <w:rPr>
          <w:rFonts w:ascii="Times New Roman"/>
          <w:b w:val="false"/>
          <w:i w:val="false"/>
          <w:color w:val="000000"/>
          <w:sz w:val="28"/>
        </w:rPr>
        <w:t>
      8) электрондық нысанда немесе қағаз жеткізгіште некені бұзу туралы куәлік;</w:t>
      </w:r>
    </w:p>
    <w:p>
      <w:pPr>
        <w:spacing w:after="0"/>
        <w:ind w:left="0"/>
        <w:jc w:val="both"/>
      </w:pPr>
      <w:r>
        <w:rPr>
          <w:rFonts w:ascii="Times New Roman"/>
          <w:b w:val="false"/>
          <w:i w:val="false"/>
          <w:color w:val="000000"/>
          <w:sz w:val="28"/>
        </w:rPr>
        <w:t>
      9) көп балалы аналар (4 және оданда көп бала): барлық балаларының туу туралы куәлігінің көшірмесі;</w:t>
      </w:r>
    </w:p>
    <w:p>
      <w:pPr>
        <w:spacing w:after="0"/>
        <w:ind w:left="0"/>
        <w:jc w:val="both"/>
      </w:pPr>
      <w:r>
        <w:rPr>
          <w:rFonts w:ascii="Times New Roman"/>
          <w:b w:val="false"/>
          <w:i w:val="false"/>
          <w:color w:val="000000"/>
          <w:sz w:val="28"/>
        </w:rPr>
        <w:t>
      10) кәмілетке толмағандар болса – электрондық нысанда немесе қағаз жеткізгіште туу туралы куәлік.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13.10.2022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12. Жүкті әйелде медициналық көрсетілімдер болған кезде толық клиникалық диагнозы бар, көрсетілген мамандардың қолдарымен және медициналық ұйымның мөрімен куәландырылған бейінді мамандардың қорытындысы беріледі.</w:t>
      </w:r>
    </w:p>
    <w:bookmarkEnd w:id="30"/>
    <w:bookmarkStart w:name="z43" w:id="31"/>
    <w:p>
      <w:pPr>
        <w:spacing w:after="0"/>
        <w:ind w:left="0"/>
        <w:jc w:val="both"/>
      </w:pPr>
      <w:r>
        <w:rPr>
          <w:rFonts w:ascii="Times New Roman"/>
          <w:b w:val="false"/>
          <w:i w:val="false"/>
          <w:color w:val="000000"/>
          <w:sz w:val="28"/>
        </w:rPr>
        <w:t>
      13. Жүктілікті жасанды үзуді жүргізуге қарсы көрсетілімдер болмаған кезде әйелге:</w:t>
      </w:r>
    </w:p>
    <w:bookmarkEnd w:id="31"/>
    <w:p>
      <w:pPr>
        <w:spacing w:after="0"/>
        <w:ind w:left="0"/>
        <w:jc w:val="both"/>
      </w:pPr>
      <w:r>
        <w:rPr>
          <w:rFonts w:ascii="Times New Roman"/>
          <w:b w:val="false"/>
          <w:i w:val="false"/>
          <w:color w:val="000000"/>
          <w:sz w:val="28"/>
        </w:rPr>
        <w:t>
      - гестация мерзімі 63 күнге дейін болған жағдайда талдау нәтижелерімен жүктілікті жасанды үзуге жіберу, қосымша медициналық немесе әлеуметтік көрсеткіштер болған жағдайда ДКК қорытындысы;</w:t>
      </w:r>
    </w:p>
    <w:p>
      <w:pPr>
        <w:spacing w:after="0"/>
        <w:ind w:left="0"/>
        <w:jc w:val="both"/>
      </w:pPr>
      <w:r>
        <w:rPr>
          <w:rFonts w:ascii="Times New Roman"/>
          <w:b w:val="false"/>
          <w:i w:val="false"/>
          <w:color w:val="000000"/>
          <w:sz w:val="28"/>
        </w:rPr>
        <w:t>
      – 63 күннен 12 аптаға дейін-емдеуге жатқызу бюросы порталы арқылы жүктілікті жасанды үзуге жіберу, талдау нәтижелері бар амбулаториялық пациент картасынан үзінді көшірме, медициналық немесе әлеуметтік көрсеткіштер болған кезде қосымша ДКК қорытындысы;</w:t>
      </w:r>
    </w:p>
    <w:p>
      <w:pPr>
        <w:spacing w:after="0"/>
        <w:ind w:left="0"/>
        <w:jc w:val="both"/>
      </w:pPr>
      <w:r>
        <w:rPr>
          <w:rFonts w:ascii="Times New Roman"/>
          <w:b w:val="false"/>
          <w:i w:val="false"/>
          <w:color w:val="000000"/>
          <w:sz w:val="28"/>
        </w:rPr>
        <w:t>
      - жүктіліктің 12 аптасынан 22 аптасына дейін-жүктілікті жасанды үзуге жіберу емдеуге жатқызу бюросы порталы арқылы ДКК қорытындысы, талдау нәтижелері бар амбулаториялық пациент картасынан үзінді көшірме.</w:t>
      </w:r>
    </w:p>
    <w:bookmarkStart w:name="z44" w:id="32"/>
    <w:p>
      <w:pPr>
        <w:spacing w:after="0"/>
        <w:ind w:left="0"/>
        <w:jc w:val="both"/>
      </w:pPr>
      <w:r>
        <w:rPr>
          <w:rFonts w:ascii="Times New Roman"/>
          <w:b w:val="false"/>
          <w:i w:val="false"/>
          <w:color w:val="000000"/>
          <w:sz w:val="28"/>
        </w:rPr>
        <w:t xml:space="preserve">
      14. Жүктілікті жасанды түрде үзу әйелдің өзінің жазбаша ақпараттандырылған келісімімен жүргізіледі, Кодекстің </w:t>
      </w:r>
      <w:r>
        <w:rPr>
          <w:rFonts w:ascii="Times New Roman"/>
          <w:b w:val="false"/>
          <w:i w:val="false"/>
          <w:color w:val="000000"/>
          <w:sz w:val="28"/>
        </w:rPr>
        <w:t>1-бабының</w:t>
      </w:r>
      <w:r>
        <w:rPr>
          <w:rFonts w:ascii="Times New Roman"/>
          <w:b w:val="false"/>
          <w:i w:val="false"/>
          <w:color w:val="000000"/>
          <w:sz w:val="28"/>
        </w:rPr>
        <w:t xml:space="preserve"> 279) тармақшасына сәйкес бекітілген.</w:t>
      </w:r>
    </w:p>
    <w:bookmarkEnd w:id="32"/>
    <w:bookmarkStart w:name="z45" w:id="33"/>
    <w:p>
      <w:pPr>
        <w:spacing w:after="0"/>
        <w:ind w:left="0"/>
        <w:jc w:val="both"/>
      </w:pPr>
      <w:r>
        <w:rPr>
          <w:rFonts w:ascii="Times New Roman"/>
          <w:b w:val="false"/>
          <w:i w:val="false"/>
          <w:color w:val="000000"/>
          <w:sz w:val="28"/>
        </w:rPr>
        <w:t xml:space="preserve">
      15. Кәмелетке толмағандарға жүктілікті жасанды түрде үзу ата-анасының ақпараттандырылған жазбаша келісімімен және (немесе) Кодекстің 150-бабының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кәмелетке толмағанның заңды өкілдерінің (қамқоршыларының) қызметін жүзеге асырады.</w:t>
      </w:r>
    </w:p>
    <w:bookmarkEnd w:id="33"/>
    <w:bookmarkStart w:name="z46" w:id="34"/>
    <w:p>
      <w:pPr>
        <w:spacing w:after="0"/>
        <w:ind w:left="0"/>
        <w:jc w:val="both"/>
      </w:pPr>
      <w:r>
        <w:rPr>
          <w:rFonts w:ascii="Times New Roman"/>
          <w:b w:val="false"/>
          <w:i w:val="false"/>
          <w:color w:val="000000"/>
          <w:sz w:val="28"/>
        </w:rPr>
        <w:t>
      16. Жүктілікті жасанды үзгеннен кейін пациенттің стационарда болу мерзімін емдеуші дәрігер пациенттің денсаулық жағдайына байланысты жеке анықтайды.</w:t>
      </w:r>
    </w:p>
    <w:bookmarkEnd w:id="34"/>
    <w:bookmarkStart w:name="z47" w:id="35"/>
    <w:p>
      <w:pPr>
        <w:spacing w:after="0"/>
        <w:ind w:left="0"/>
        <w:jc w:val="both"/>
      </w:pPr>
      <w:r>
        <w:rPr>
          <w:rFonts w:ascii="Times New Roman"/>
          <w:b w:val="false"/>
          <w:i w:val="false"/>
          <w:color w:val="000000"/>
          <w:sz w:val="28"/>
        </w:rPr>
        <w:t>
      17. Жүктілікті жасанды үзу операциясына байланысты жұмыс істейтін әйелдерге белгіленген тәртіппен еңбекке уақытша жарамсыздық парағы беріледі.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9 қазаны</w:t>
            </w:r>
            <w:r>
              <w:br/>
            </w:r>
            <w:r>
              <w:rPr>
                <w:rFonts w:ascii="Times New Roman"/>
                <w:b w:val="false"/>
                <w:i w:val="false"/>
                <w:color w:val="000000"/>
                <w:sz w:val="20"/>
              </w:rPr>
              <w:t xml:space="preserve">№ ҚР ДСМ-122/2020 Бұйрыққа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1. Жүктілікті жасанды үзуді жасауға медициналық және әлеуметтік көрсетілімдер, қарсы көрсетілімдер тізбесі</w:t>
      </w:r>
    </w:p>
    <w:bookmarkStart w:name="z49" w:id="36"/>
    <w:p>
      <w:pPr>
        <w:spacing w:after="0"/>
        <w:ind w:left="0"/>
        <w:jc w:val="both"/>
      </w:pPr>
      <w:r>
        <w:rPr>
          <w:rFonts w:ascii="Times New Roman"/>
          <w:b w:val="false"/>
          <w:i w:val="false"/>
          <w:color w:val="000000"/>
          <w:sz w:val="28"/>
        </w:rPr>
        <w:t>
      1. Жүктілікті жасанды үзуді жасау үшін медициналық көрсетілімдер:</w:t>
      </w:r>
    </w:p>
    <w:bookmarkEnd w:id="36"/>
    <w:bookmarkStart w:name="z50" w:id="37"/>
    <w:p>
      <w:pPr>
        <w:spacing w:after="0"/>
        <w:ind w:left="0"/>
        <w:jc w:val="both"/>
      </w:pPr>
      <w:r>
        <w:rPr>
          <w:rFonts w:ascii="Times New Roman"/>
          <w:b w:val="false"/>
          <w:i w:val="false"/>
          <w:color w:val="000000"/>
          <w:sz w:val="28"/>
        </w:rPr>
        <w:t>
      1) инфекциялық және паразиттік аурулар:</w:t>
      </w:r>
    </w:p>
    <w:bookmarkEnd w:id="37"/>
    <w:p>
      <w:pPr>
        <w:spacing w:after="0"/>
        <w:ind w:left="0"/>
        <w:jc w:val="both"/>
      </w:pPr>
      <w:r>
        <w:rPr>
          <w:rFonts w:ascii="Times New Roman"/>
          <w:b w:val="false"/>
          <w:i w:val="false"/>
          <w:color w:val="000000"/>
          <w:sz w:val="28"/>
        </w:rPr>
        <w:t>
      туберкулез, барлық белсенді түрлері;</w:t>
      </w:r>
    </w:p>
    <w:p>
      <w:pPr>
        <w:spacing w:after="0"/>
        <w:ind w:left="0"/>
        <w:jc w:val="both"/>
      </w:pPr>
      <w:r>
        <w:rPr>
          <w:rFonts w:ascii="Times New Roman"/>
          <w:b w:val="false"/>
          <w:i w:val="false"/>
          <w:color w:val="000000"/>
          <w:sz w:val="28"/>
        </w:rPr>
        <w:t>
      жіті токсоплазмоз;</w:t>
      </w:r>
    </w:p>
    <w:p>
      <w:pPr>
        <w:spacing w:after="0"/>
        <w:ind w:left="0"/>
        <w:jc w:val="both"/>
      </w:pPr>
      <w:r>
        <w:rPr>
          <w:rFonts w:ascii="Times New Roman"/>
          <w:b w:val="false"/>
          <w:i w:val="false"/>
          <w:color w:val="000000"/>
          <w:sz w:val="28"/>
        </w:rPr>
        <w:t>
      симптомдары бар ерте мерез, нерв жүйесінің мерезі, кеш жасырын мерез, мерезге қарсы емдеуге төзімді мерез;</w:t>
      </w:r>
    </w:p>
    <w:p>
      <w:pPr>
        <w:spacing w:after="0"/>
        <w:ind w:left="0"/>
        <w:jc w:val="both"/>
      </w:pPr>
      <w:r>
        <w:rPr>
          <w:rFonts w:ascii="Times New Roman"/>
          <w:b w:val="false"/>
          <w:i w:val="false"/>
          <w:color w:val="000000"/>
          <w:sz w:val="28"/>
        </w:rPr>
        <w:t>
      АИТВ инфекциясы;</w:t>
      </w:r>
    </w:p>
    <w:p>
      <w:pPr>
        <w:spacing w:after="0"/>
        <w:ind w:left="0"/>
        <w:jc w:val="both"/>
      </w:pPr>
      <w:r>
        <w:rPr>
          <w:rFonts w:ascii="Times New Roman"/>
          <w:b w:val="false"/>
          <w:i w:val="false"/>
          <w:color w:val="000000"/>
          <w:sz w:val="28"/>
        </w:rPr>
        <w:t>
      жүктіліктің 16 аптасына дейінгі қызамық;</w:t>
      </w:r>
    </w:p>
    <w:p>
      <w:pPr>
        <w:spacing w:after="0"/>
        <w:ind w:left="0"/>
        <w:jc w:val="both"/>
      </w:pPr>
      <w:r>
        <w:rPr>
          <w:rFonts w:ascii="Times New Roman"/>
          <w:b w:val="false"/>
          <w:i w:val="false"/>
          <w:color w:val="000000"/>
          <w:sz w:val="28"/>
        </w:rPr>
        <w:t>
      жүктіліктің алғашқы 3 айындағы қызылша;</w:t>
      </w:r>
    </w:p>
    <w:p>
      <w:pPr>
        <w:spacing w:after="0"/>
        <w:ind w:left="0"/>
        <w:jc w:val="both"/>
      </w:pPr>
      <w:r>
        <w:rPr>
          <w:rFonts w:ascii="Times New Roman"/>
          <w:b w:val="false"/>
          <w:i w:val="false"/>
          <w:color w:val="000000"/>
          <w:sz w:val="28"/>
        </w:rPr>
        <w:t>
      жүктіліктің ерте мерзімінде бастапқы цитомегаловирусты инфекция;</w:t>
      </w:r>
    </w:p>
    <w:p>
      <w:pPr>
        <w:spacing w:after="0"/>
        <w:ind w:left="0"/>
        <w:jc w:val="both"/>
      </w:pPr>
      <w:r>
        <w:rPr>
          <w:rFonts w:ascii="Times New Roman"/>
          <w:b w:val="false"/>
          <w:i w:val="false"/>
          <w:color w:val="000000"/>
          <w:sz w:val="28"/>
        </w:rPr>
        <w:t>
      жүктіліктің 12 аптасына дейінгі мерзімде жіті герпетикалық инфекция (АПВ-1 және 2 типті);</w:t>
      </w:r>
    </w:p>
    <w:p>
      <w:pPr>
        <w:spacing w:after="0"/>
        <w:ind w:left="0"/>
        <w:jc w:val="both"/>
      </w:pPr>
      <w:r>
        <w:rPr>
          <w:rFonts w:ascii="Times New Roman"/>
          <w:b w:val="false"/>
          <w:i w:val="false"/>
          <w:color w:val="000000"/>
          <w:sz w:val="28"/>
        </w:rPr>
        <w:t>
      жүктіліктің алғашқы 20 аптасындағы желшешек;</w:t>
      </w:r>
    </w:p>
    <w:p>
      <w:pPr>
        <w:spacing w:after="0"/>
        <w:ind w:left="0"/>
        <w:jc w:val="both"/>
      </w:pPr>
      <w:r>
        <w:rPr>
          <w:rFonts w:ascii="Times New Roman"/>
          <w:b w:val="false"/>
          <w:i w:val="false"/>
          <w:color w:val="000000"/>
          <w:sz w:val="28"/>
        </w:rPr>
        <w:t>
      ұрықтың гемолитикалық ауруының ауыр ісіну түрлерінің дамуымен парвовирусты В 19- инфекциясы;</w:t>
      </w:r>
    </w:p>
    <w:p>
      <w:pPr>
        <w:spacing w:after="0"/>
        <w:ind w:left="0"/>
        <w:jc w:val="both"/>
      </w:pPr>
      <w:r>
        <w:rPr>
          <w:rFonts w:ascii="Times New Roman"/>
          <w:b w:val="false"/>
          <w:i w:val="false"/>
          <w:color w:val="000000"/>
          <w:sz w:val="28"/>
        </w:rPr>
        <w:t>
      созылмалы В, С вирустық гепатитінің ауыр түрлері және бауыр циррозы.</w:t>
      </w:r>
    </w:p>
    <w:bookmarkStart w:name="z51" w:id="38"/>
    <w:p>
      <w:pPr>
        <w:spacing w:after="0"/>
        <w:ind w:left="0"/>
        <w:jc w:val="both"/>
      </w:pPr>
      <w:r>
        <w:rPr>
          <w:rFonts w:ascii="Times New Roman"/>
          <w:b w:val="false"/>
          <w:i w:val="false"/>
          <w:color w:val="000000"/>
          <w:sz w:val="28"/>
        </w:rPr>
        <w:t>
      2) қатерлі ісіктер: гемобластоздардан басқа, жаңадан пайда болған немесе бұрыннан барлық жерде орналасқан қатерлі ісіктердің болуы.</w:t>
      </w:r>
    </w:p>
    <w:bookmarkEnd w:id="38"/>
    <w:bookmarkStart w:name="z52" w:id="39"/>
    <w:p>
      <w:pPr>
        <w:spacing w:after="0"/>
        <w:ind w:left="0"/>
        <w:jc w:val="both"/>
      </w:pPr>
      <w:r>
        <w:rPr>
          <w:rFonts w:ascii="Times New Roman"/>
          <w:b w:val="false"/>
          <w:i w:val="false"/>
          <w:color w:val="000000"/>
          <w:sz w:val="28"/>
        </w:rPr>
        <w:t>
      3) эндокриндік жүйе аурулары:</w:t>
      </w:r>
    </w:p>
    <w:bookmarkEnd w:id="39"/>
    <w:p>
      <w:pPr>
        <w:spacing w:after="0"/>
        <w:ind w:left="0"/>
        <w:jc w:val="both"/>
      </w:pPr>
      <w:r>
        <w:rPr>
          <w:rFonts w:ascii="Times New Roman"/>
          <w:b w:val="false"/>
          <w:i w:val="false"/>
          <w:color w:val="000000"/>
          <w:sz w:val="28"/>
        </w:rPr>
        <w:t>
      диффузды зобы бар, ауыр дәрежедегі немесе ауырлықтың кез келген дәрежедегі асқынулары бар уытты түйінді зобы бар тиреотоксикоз (гипертиреоз);</w:t>
      </w:r>
    </w:p>
    <w:p>
      <w:pPr>
        <w:spacing w:after="0"/>
        <w:ind w:left="0"/>
        <w:jc w:val="both"/>
      </w:pPr>
      <w:r>
        <w:rPr>
          <w:rFonts w:ascii="Times New Roman"/>
          <w:b w:val="false"/>
          <w:i w:val="false"/>
          <w:color w:val="000000"/>
          <w:sz w:val="28"/>
        </w:rPr>
        <w:t>
      ауыр асқынулары бар қант диабеті (үдемелі диабеттік нефропатия және пролиферативті ретинопатия);</w:t>
      </w:r>
    </w:p>
    <w:p>
      <w:pPr>
        <w:spacing w:after="0"/>
        <w:ind w:left="0"/>
        <w:jc w:val="both"/>
      </w:pPr>
      <w:r>
        <w:rPr>
          <w:rFonts w:ascii="Times New Roman"/>
          <w:b w:val="false"/>
          <w:i w:val="false"/>
          <w:color w:val="000000"/>
          <w:sz w:val="28"/>
        </w:rPr>
        <w:t>
      белсенді түрдегі туберкулезбен үйлескен қант диабеті;</w:t>
      </w:r>
    </w:p>
    <w:p>
      <w:pPr>
        <w:spacing w:after="0"/>
        <w:ind w:left="0"/>
        <w:jc w:val="both"/>
      </w:pPr>
      <w:r>
        <w:rPr>
          <w:rFonts w:ascii="Times New Roman"/>
          <w:b w:val="false"/>
          <w:i w:val="false"/>
          <w:color w:val="000000"/>
          <w:sz w:val="28"/>
        </w:rPr>
        <w:t>
      гиперпаратиреоз, висцеральды және сүйек ауруы белгілері бар ауыр түрі;</w:t>
      </w:r>
    </w:p>
    <w:p>
      <w:pPr>
        <w:spacing w:after="0"/>
        <w:ind w:left="0"/>
        <w:jc w:val="both"/>
      </w:pPr>
      <w:r>
        <w:rPr>
          <w:rFonts w:ascii="Times New Roman"/>
          <w:b w:val="false"/>
          <w:i w:val="false"/>
          <w:color w:val="000000"/>
          <w:sz w:val="28"/>
        </w:rPr>
        <w:t>
      Иценко-Кушинг синдромы (белсенді фаза);</w:t>
      </w:r>
    </w:p>
    <w:p>
      <w:pPr>
        <w:spacing w:after="0"/>
        <w:ind w:left="0"/>
        <w:jc w:val="both"/>
      </w:pPr>
      <w:r>
        <w:rPr>
          <w:rFonts w:ascii="Times New Roman"/>
          <w:b w:val="false"/>
          <w:i w:val="false"/>
          <w:color w:val="000000"/>
          <w:sz w:val="28"/>
        </w:rPr>
        <w:t>
      акромегалия (белсенді фаза);</w:t>
      </w:r>
    </w:p>
    <w:p>
      <w:pPr>
        <w:spacing w:after="0"/>
        <w:ind w:left="0"/>
        <w:jc w:val="both"/>
      </w:pPr>
      <w:r>
        <w:rPr>
          <w:rFonts w:ascii="Times New Roman"/>
          <w:b w:val="false"/>
          <w:i w:val="false"/>
          <w:color w:val="000000"/>
          <w:sz w:val="28"/>
        </w:rPr>
        <w:t>
      гипофиздің қатерсіз ісігі (пролактинома) (белсенді фаза).</w:t>
      </w:r>
    </w:p>
    <w:bookmarkStart w:name="z53" w:id="40"/>
    <w:p>
      <w:pPr>
        <w:spacing w:after="0"/>
        <w:ind w:left="0"/>
        <w:jc w:val="both"/>
      </w:pPr>
      <w:r>
        <w:rPr>
          <w:rFonts w:ascii="Times New Roman"/>
          <w:b w:val="false"/>
          <w:i w:val="false"/>
          <w:color w:val="000000"/>
          <w:sz w:val="28"/>
        </w:rPr>
        <w:t>
      4) психикалық бұзылулар:</w:t>
      </w:r>
    </w:p>
    <w:bookmarkEnd w:id="40"/>
    <w:p>
      <w:pPr>
        <w:spacing w:after="0"/>
        <w:ind w:left="0"/>
        <w:jc w:val="both"/>
      </w:pPr>
      <w:r>
        <w:rPr>
          <w:rFonts w:ascii="Times New Roman"/>
          <w:b w:val="false"/>
          <w:i w:val="false"/>
          <w:color w:val="000000"/>
          <w:sz w:val="28"/>
        </w:rPr>
        <w:t>
      органикалық, симптоматикалық, психотикалық деңгейде, психикалық бұзылуларды қоса алғанда;</w:t>
      </w:r>
    </w:p>
    <w:p>
      <w:pPr>
        <w:spacing w:after="0"/>
        <w:ind w:left="0"/>
        <w:jc w:val="both"/>
      </w:pPr>
      <w:r>
        <w:rPr>
          <w:rFonts w:ascii="Times New Roman"/>
          <w:b w:val="false"/>
          <w:i w:val="false"/>
          <w:color w:val="000000"/>
          <w:sz w:val="28"/>
        </w:rPr>
        <w:t>
      асқыну кезеңінде және/немесе жеке тұлғаның айқын өзгерістері кезінде шизофрения, шизотиптік және сандырақтық бұзылулар;</w:t>
      </w:r>
    </w:p>
    <w:p>
      <w:pPr>
        <w:spacing w:after="0"/>
        <w:ind w:left="0"/>
        <w:jc w:val="both"/>
      </w:pPr>
      <w:r>
        <w:rPr>
          <w:rFonts w:ascii="Times New Roman"/>
          <w:b w:val="false"/>
          <w:i w:val="false"/>
          <w:color w:val="000000"/>
          <w:sz w:val="28"/>
        </w:rPr>
        <w:t xml:space="preserve">
      асқыну кезеңінде көңіл-күйдің бұзылуы (аффективтік бұзылулар), </w:t>
      </w:r>
    </w:p>
    <w:p>
      <w:pPr>
        <w:spacing w:after="0"/>
        <w:ind w:left="0"/>
        <w:jc w:val="both"/>
      </w:pPr>
      <w:r>
        <w:rPr>
          <w:rFonts w:ascii="Times New Roman"/>
          <w:b w:val="false"/>
          <w:i w:val="false"/>
          <w:color w:val="000000"/>
          <w:sz w:val="28"/>
        </w:rPr>
        <w:t>
      деменция;</w:t>
      </w:r>
    </w:p>
    <w:p>
      <w:pPr>
        <w:spacing w:after="0"/>
        <w:ind w:left="0"/>
        <w:jc w:val="both"/>
      </w:pPr>
      <w:r>
        <w:rPr>
          <w:rFonts w:ascii="Times New Roman"/>
          <w:b w:val="false"/>
          <w:i w:val="false"/>
          <w:color w:val="000000"/>
          <w:sz w:val="28"/>
        </w:rPr>
        <w:t>
      психотикалық бұзылулардың пайда болу кезеңінде және амнестикалық синдром кезінде қалыптасқан тәуелділік синдромы бар психоактивті заттарды пайдалану салдарынан психикалық және мінез-құлықтық бұзылулар;</w:t>
      </w:r>
    </w:p>
    <w:p>
      <w:pPr>
        <w:spacing w:after="0"/>
        <w:ind w:left="0"/>
        <w:jc w:val="both"/>
      </w:pPr>
      <w:r>
        <w:rPr>
          <w:rFonts w:ascii="Times New Roman"/>
          <w:b w:val="false"/>
          <w:i w:val="false"/>
          <w:color w:val="000000"/>
          <w:sz w:val="28"/>
        </w:rPr>
        <w:t>
      айқын декомпенсация кезеңінде ересектерде жетілген жеке басы мен мінез-құлқының бұзылуы;</w:t>
      </w:r>
    </w:p>
    <w:p>
      <w:pPr>
        <w:spacing w:after="0"/>
        <w:ind w:left="0"/>
        <w:jc w:val="both"/>
      </w:pPr>
      <w:r>
        <w:rPr>
          <w:rFonts w:ascii="Times New Roman"/>
          <w:b w:val="false"/>
          <w:i w:val="false"/>
          <w:color w:val="000000"/>
          <w:sz w:val="28"/>
        </w:rPr>
        <w:t>
      орташа, ауыр және терең ауырлық дәрежесіндегі ақыл-ой кемістігі;</w:t>
      </w:r>
    </w:p>
    <w:p>
      <w:pPr>
        <w:spacing w:after="0"/>
        <w:ind w:left="0"/>
        <w:jc w:val="both"/>
      </w:pPr>
      <w:r>
        <w:rPr>
          <w:rFonts w:ascii="Times New Roman"/>
          <w:b w:val="false"/>
          <w:i w:val="false"/>
          <w:color w:val="000000"/>
          <w:sz w:val="28"/>
        </w:rPr>
        <w:t>
      айқын декомпенсация кезеңінде әдетте балалар мен жасөспірімдер жасында басталатын эмоциялық бұзылулар мен мінез-құлықтың бұзылуы.</w:t>
      </w:r>
    </w:p>
    <w:bookmarkStart w:name="z54" w:id="41"/>
    <w:p>
      <w:pPr>
        <w:spacing w:after="0"/>
        <w:ind w:left="0"/>
        <w:jc w:val="both"/>
      </w:pPr>
      <w:r>
        <w:rPr>
          <w:rFonts w:ascii="Times New Roman"/>
          <w:b w:val="false"/>
          <w:i w:val="false"/>
          <w:color w:val="000000"/>
          <w:sz w:val="28"/>
        </w:rPr>
        <w:t>
      5) нерв жүйесі мен сезім ағзаларының аурулары:</w:t>
      </w:r>
    </w:p>
    <w:bookmarkEnd w:id="41"/>
    <w:p>
      <w:pPr>
        <w:spacing w:after="0"/>
        <w:ind w:left="0"/>
        <w:jc w:val="both"/>
      </w:pPr>
      <w:r>
        <w:rPr>
          <w:rFonts w:ascii="Times New Roman"/>
          <w:b w:val="false"/>
          <w:i w:val="false"/>
          <w:color w:val="000000"/>
          <w:sz w:val="28"/>
        </w:rPr>
        <w:t>
      орталық нерв жүйесінің қабыну аурулары (бактериялық менингит, басқа қоздырғыштардан туындайтын менингит, энцефалит, миелит, энцефаломиелит);</w:t>
      </w:r>
    </w:p>
    <w:p>
      <w:pPr>
        <w:spacing w:after="0"/>
        <w:ind w:left="0"/>
        <w:jc w:val="both"/>
      </w:pPr>
      <w:r>
        <w:rPr>
          <w:rFonts w:ascii="Times New Roman"/>
          <w:b w:val="false"/>
          <w:i w:val="false"/>
          <w:color w:val="000000"/>
          <w:sz w:val="28"/>
        </w:rPr>
        <w:t>
      цистицеркоз;</w:t>
      </w:r>
    </w:p>
    <w:p>
      <w:pPr>
        <w:spacing w:after="0"/>
        <w:ind w:left="0"/>
        <w:jc w:val="both"/>
      </w:pPr>
      <w:r>
        <w:rPr>
          <w:rFonts w:ascii="Times New Roman"/>
          <w:b w:val="false"/>
          <w:i w:val="false"/>
          <w:color w:val="000000"/>
          <w:sz w:val="28"/>
        </w:rPr>
        <w:t>
      орталық нерв жүйесінің тұқым қуалайтын және дегенеративті аурулары;</w:t>
      </w:r>
    </w:p>
    <w:p>
      <w:pPr>
        <w:spacing w:after="0"/>
        <w:ind w:left="0"/>
        <w:jc w:val="both"/>
      </w:pPr>
      <w:r>
        <w:rPr>
          <w:rFonts w:ascii="Times New Roman"/>
          <w:b w:val="false"/>
          <w:i w:val="false"/>
          <w:color w:val="000000"/>
          <w:sz w:val="28"/>
        </w:rPr>
        <w:t>
      ми қан айналымының жіті бұзылуы (церебральды, жұлын))</w:t>
      </w:r>
    </w:p>
    <w:p>
      <w:pPr>
        <w:spacing w:after="0"/>
        <w:ind w:left="0"/>
        <w:jc w:val="both"/>
      </w:pPr>
      <w:r>
        <w:rPr>
          <w:rFonts w:ascii="Times New Roman"/>
          <w:b w:val="false"/>
          <w:i w:val="false"/>
          <w:color w:val="000000"/>
          <w:sz w:val="28"/>
        </w:rPr>
        <w:t>
      орталық нерв жүйесінің демиелиндеуші аурулары (шашыраңқы склероз);</w:t>
      </w:r>
    </w:p>
    <w:p>
      <w:pPr>
        <w:spacing w:after="0"/>
        <w:ind w:left="0"/>
        <w:jc w:val="both"/>
      </w:pPr>
      <w:r>
        <w:rPr>
          <w:rFonts w:ascii="Times New Roman"/>
          <w:b w:val="false"/>
          <w:i w:val="false"/>
          <w:color w:val="000000"/>
          <w:sz w:val="28"/>
        </w:rPr>
        <w:t>
      Эпилепсия, жиі ұстамалар болған кезде, эпилепсияға қарсы терапияға және эпилептикалық психозға төзімді ауыр ағымды эпилепсия;</w:t>
      </w:r>
    </w:p>
    <w:p>
      <w:pPr>
        <w:spacing w:after="0"/>
        <w:ind w:left="0"/>
        <w:jc w:val="both"/>
      </w:pPr>
      <w:r>
        <w:rPr>
          <w:rFonts w:ascii="Times New Roman"/>
          <w:b w:val="false"/>
          <w:i w:val="false"/>
          <w:color w:val="000000"/>
          <w:sz w:val="28"/>
        </w:rPr>
        <w:t>
      катаплексия және нарколепсия;</w:t>
      </w:r>
    </w:p>
    <w:p>
      <w:pPr>
        <w:spacing w:after="0"/>
        <w:ind w:left="0"/>
        <w:jc w:val="both"/>
      </w:pPr>
      <w:r>
        <w:rPr>
          <w:rFonts w:ascii="Times New Roman"/>
          <w:b w:val="false"/>
          <w:i w:val="false"/>
          <w:color w:val="000000"/>
          <w:sz w:val="28"/>
        </w:rPr>
        <w:t>
      қабыну және уытты полиневропатия;</w:t>
      </w:r>
    </w:p>
    <w:p>
      <w:pPr>
        <w:spacing w:after="0"/>
        <w:ind w:left="0"/>
        <w:jc w:val="both"/>
      </w:pPr>
      <w:r>
        <w:rPr>
          <w:rFonts w:ascii="Times New Roman"/>
          <w:b w:val="false"/>
          <w:i w:val="false"/>
          <w:color w:val="000000"/>
          <w:sz w:val="28"/>
        </w:rPr>
        <w:t>
      нерв-бұлшық ет синапсы мен бұлшық ет аурулары;</w:t>
      </w:r>
    </w:p>
    <w:p>
      <w:pPr>
        <w:spacing w:after="0"/>
        <w:ind w:left="0"/>
        <w:jc w:val="both"/>
      </w:pPr>
      <w:r>
        <w:rPr>
          <w:rFonts w:ascii="Times New Roman"/>
          <w:b w:val="false"/>
          <w:i w:val="false"/>
          <w:color w:val="000000"/>
          <w:sz w:val="28"/>
        </w:rPr>
        <w:t>
      көру органының қатерлі ісіктері;</w:t>
      </w:r>
    </w:p>
    <w:p>
      <w:pPr>
        <w:spacing w:after="0"/>
        <w:ind w:left="0"/>
        <w:jc w:val="both"/>
      </w:pPr>
      <w:r>
        <w:rPr>
          <w:rFonts w:ascii="Times New Roman"/>
          <w:b w:val="false"/>
          <w:i w:val="false"/>
          <w:color w:val="000000"/>
          <w:sz w:val="28"/>
        </w:rPr>
        <w:t>
      нерв түбіршектері мен өрімдерінің зақымдануы.</w:t>
      </w:r>
    </w:p>
    <w:bookmarkStart w:name="z55" w:id="42"/>
    <w:p>
      <w:pPr>
        <w:spacing w:after="0"/>
        <w:ind w:left="0"/>
        <w:jc w:val="both"/>
      </w:pPr>
      <w:r>
        <w:rPr>
          <w:rFonts w:ascii="Times New Roman"/>
          <w:b w:val="false"/>
          <w:i w:val="false"/>
          <w:color w:val="000000"/>
          <w:sz w:val="28"/>
        </w:rPr>
        <w:t>
      6) қан айналымы жүйесінің аурулары:</w:t>
      </w:r>
    </w:p>
    <w:bookmarkEnd w:id="42"/>
    <w:p>
      <w:pPr>
        <w:spacing w:after="0"/>
        <w:ind w:left="0"/>
        <w:jc w:val="both"/>
      </w:pPr>
      <w:r>
        <w:rPr>
          <w:rFonts w:ascii="Times New Roman"/>
          <w:b w:val="false"/>
          <w:i w:val="false"/>
          <w:color w:val="000000"/>
          <w:sz w:val="28"/>
        </w:rPr>
        <w:t>
      өкпе артериялық гипертензиясы;</w:t>
      </w:r>
    </w:p>
    <w:p>
      <w:pPr>
        <w:spacing w:after="0"/>
        <w:ind w:left="0"/>
        <w:jc w:val="both"/>
      </w:pPr>
      <w:r>
        <w:rPr>
          <w:rFonts w:ascii="Times New Roman"/>
          <w:b w:val="false"/>
          <w:i w:val="false"/>
          <w:color w:val="000000"/>
          <w:sz w:val="28"/>
        </w:rPr>
        <w:t>
      сол қарыншаның функциясының төмендеуімен анамнезінде перипорталды кардиомиопатия;</w:t>
      </w:r>
    </w:p>
    <w:p>
      <w:pPr>
        <w:spacing w:after="0"/>
        <w:ind w:left="0"/>
        <w:jc w:val="both"/>
      </w:pPr>
      <w:r>
        <w:rPr>
          <w:rFonts w:ascii="Times New Roman"/>
          <w:b w:val="false"/>
          <w:i w:val="false"/>
          <w:color w:val="000000"/>
          <w:sz w:val="28"/>
        </w:rPr>
        <w:t>
      митральды қақпақшаның ауыр стенозы;</w:t>
      </w:r>
    </w:p>
    <w:p>
      <w:pPr>
        <w:spacing w:after="0"/>
        <w:ind w:left="0"/>
        <w:jc w:val="both"/>
      </w:pPr>
      <w:r>
        <w:rPr>
          <w:rFonts w:ascii="Times New Roman"/>
          <w:b w:val="false"/>
          <w:i w:val="false"/>
          <w:color w:val="000000"/>
          <w:sz w:val="28"/>
        </w:rPr>
        <w:t>
      қарыншаның айқын жүйелік дисфункциясы (шығарылу фракциясы &lt;30% немесе NYXA III-IV);</w:t>
      </w:r>
    </w:p>
    <w:p>
      <w:pPr>
        <w:spacing w:after="0"/>
        <w:ind w:left="0"/>
        <w:jc w:val="both"/>
      </w:pPr>
      <w:r>
        <w:rPr>
          <w:rFonts w:ascii="Times New Roman"/>
          <w:b w:val="false"/>
          <w:i w:val="false"/>
          <w:color w:val="000000"/>
          <w:sz w:val="28"/>
        </w:rPr>
        <w:t>
      қолқа қақпақшасының ауыр симптомдық стенозы;</w:t>
      </w:r>
    </w:p>
    <w:p>
      <w:pPr>
        <w:spacing w:after="0"/>
        <w:ind w:left="0"/>
        <w:jc w:val="both"/>
      </w:pPr>
      <w:r>
        <w:rPr>
          <w:rFonts w:ascii="Times New Roman"/>
          <w:b w:val="false"/>
          <w:i w:val="false"/>
          <w:color w:val="000000"/>
          <w:sz w:val="28"/>
        </w:rPr>
        <w:t>
      орташа немесе өте төмен функциясы бар жүйелі оң қарыншалар;</w:t>
      </w:r>
    </w:p>
    <w:p>
      <w:pPr>
        <w:spacing w:after="0"/>
        <w:ind w:left="0"/>
        <w:jc w:val="both"/>
      </w:pPr>
      <w:r>
        <w:rPr>
          <w:rFonts w:ascii="Times New Roman"/>
          <w:b w:val="false"/>
          <w:i w:val="false"/>
          <w:color w:val="000000"/>
          <w:sz w:val="28"/>
        </w:rPr>
        <w:t>
      қолқаның ауыр дилатациясы (Морфан синдромы кезінде&gt;45 мм немесе қолқаның кеуде бөлігінің басқа тұқым қуалайтын ауруы (НЗГОА); (&gt;50 мм екі жармалы қолқаның клапаны кезінде; егер қолқаның Өлшем индексі (ИРА) &gt;25 мм/м2 болса Тернер синдромы; Фалло тетрадасы &gt;50 мм);</w:t>
      </w:r>
    </w:p>
    <w:p>
      <w:pPr>
        <w:spacing w:after="0"/>
        <w:ind w:left="0"/>
        <w:jc w:val="both"/>
      </w:pPr>
      <w:r>
        <w:rPr>
          <w:rFonts w:ascii="Times New Roman"/>
          <w:b w:val="false"/>
          <w:i w:val="false"/>
          <w:color w:val="000000"/>
          <w:sz w:val="28"/>
        </w:rPr>
        <w:t>
      Элерс-Данлос синдромы;</w:t>
      </w:r>
    </w:p>
    <w:p>
      <w:pPr>
        <w:spacing w:after="0"/>
        <w:ind w:left="0"/>
        <w:jc w:val="both"/>
      </w:pPr>
      <w:r>
        <w:rPr>
          <w:rFonts w:ascii="Times New Roman"/>
          <w:b w:val="false"/>
          <w:i w:val="false"/>
          <w:color w:val="000000"/>
          <w:sz w:val="28"/>
        </w:rPr>
        <w:t>
      ауыр (ре)коарктация;</w:t>
      </w:r>
    </w:p>
    <w:p>
      <w:pPr>
        <w:spacing w:after="0"/>
        <w:ind w:left="0"/>
        <w:jc w:val="both"/>
      </w:pPr>
      <w:r>
        <w:rPr>
          <w:rFonts w:ascii="Times New Roman"/>
          <w:b w:val="false"/>
          <w:i w:val="false"/>
          <w:color w:val="000000"/>
          <w:sz w:val="28"/>
        </w:rPr>
        <w:t>
      асқынуы бар Фонтен операциясы.</w:t>
      </w:r>
    </w:p>
    <w:bookmarkStart w:name="z56" w:id="43"/>
    <w:p>
      <w:pPr>
        <w:spacing w:after="0"/>
        <w:ind w:left="0"/>
        <w:jc w:val="both"/>
      </w:pPr>
      <w:r>
        <w:rPr>
          <w:rFonts w:ascii="Times New Roman"/>
          <w:b w:val="false"/>
          <w:i w:val="false"/>
          <w:color w:val="000000"/>
          <w:sz w:val="28"/>
        </w:rPr>
        <w:t>
      7) тыныс алу ағзаларының аурулары:</w:t>
      </w:r>
    </w:p>
    <w:bookmarkEnd w:id="43"/>
    <w:p>
      <w:pPr>
        <w:spacing w:after="0"/>
        <w:ind w:left="0"/>
        <w:jc w:val="both"/>
      </w:pPr>
      <w:r>
        <w:rPr>
          <w:rFonts w:ascii="Times New Roman"/>
          <w:b w:val="false"/>
          <w:i w:val="false"/>
          <w:color w:val="000000"/>
          <w:sz w:val="28"/>
        </w:rPr>
        <w:t>
      ІІІ дәрежелі тыныс алу функциясының жеткіліксіздігімен асқынған тыныс алу ағзалары мен плевра аурулары (SpO2 &lt;75%, PaO2 &lt;40 мм рт.құжат);</w:t>
      </w:r>
    </w:p>
    <w:p>
      <w:pPr>
        <w:spacing w:after="0"/>
        <w:ind w:left="0"/>
        <w:jc w:val="both"/>
      </w:pPr>
      <w:r>
        <w:rPr>
          <w:rFonts w:ascii="Times New Roman"/>
          <w:b w:val="false"/>
          <w:i w:val="false"/>
          <w:color w:val="000000"/>
          <w:sz w:val="28"/>
        </w:rPr>
        <w:t>
      көмей, кеңірдектің немесе бронхтың стенозы.</w:t>
      </w:r>
    </w:p>
    <w:bookmarkStart w:name="z57" w:id="44"/>
    <w:p>
      <w:pPr>
        <w:spacing w:after="0"/>
        <w:ind w:left="0"/>
        <w:jc w:val="both"/>
      </w:pPr>
      <w:r>
        <w:rPr>
          <w:rFonts w:ascii="Times New Roman"/>
          <w:b w:val="false"/>
          <w:i w:val="false"/>
          <w:color w:val="000000"/>
          <w:sz w:val="28"/>
        </w:rPr>
        <w:t>
      8) ас қорыту ағзаларының аурулары:</w:t>
      </w:r>
    </w:p>
    <w:bookmarkEnd w:id="44"/>
    <w:p>
      <w:pPr>
        <w:spacing w:after="0"/>
        <w:ind w:left="0"/>
        <w:jc w:val="both"/>
      </w:pPr>
      <w:r>
        <w:rPr>
          <w:rFonts w:ascii="Times New Roman"/>
          <w:b w:val="false"/>
          <w:i w:val="false"/>
          <w:color w:val="000000"/>
          <w:sz w:val="28"/>
        </w:rPr>
        <w:t>
      өңештің декомпенсацияланған стенозы (стриктура);</w:t>
      </w:r>
    </w:p>
    <w:p>
      <w:pPr>
        <w:spacing w:after="0"/>
        <w:ind w:left="0"/>
        <w:jc w:val="both"/>
      </w:pPr>
      <w:r>
        <w:rPr>
          <w:rFonts w:ascii="Times New Roman"/>
          <w:b w:val="false"/>
          <w:i w:val="false"/>
          <w:color w:val="000000"/>
          <w:sz w:val="28"/>
        </w:rPr>
        <w:t>
      қан кетумен, перфорациямен, пенетрациямен, тыртықты декомпенсацияланған привратниктің стенозымен асқынған жара ауруы;</w:t>
      </w:r>
    </w:p>
    <w:p>
      <w:pPr>
        <w:spacing w:after="0"/>
        <w:ind w:left="0"/>
        <w:jc w:val="both"/>
      </w:pPr>
      <w:r>
        <w:rPr>
          <w:rFonts w:ascii="Times New Roman"/>
          <w:b w:val="false"/>
          <w:i w:val="false"/>
          <w:color w:val="000000"/>
          <w:sz w:val="28"/>
        </w:rPr>
        <w:t>
      стеноз, сіңуі және қан кетулер асқынуымен Крон ауруы;</w:t>
      </w:r>
    </w:p>
    <w:p>
      <w:pPr>
        <w:spacing w:after="0"/>
        <w:ind w:left="0"/>
        <w:jc w:val="both"/>
      </w:pPr>
      <w:r>
        <w:rPr>
          <w:rFonts w:ascii="Times New Roman"/>
          <w:b w:val="false"/>
          <w:i w:val="false"/>
          <w:color w:val="000000"/>
          <w:sz w:val="28"/>
        </w:rPr>
        <w:t>
      созылмалы гепатит, жоғары бауыр функциясының жеткіліксіздігімен айқын белсенділігі бар;</w:t>
      </w:r>
    </w:p>
    <w:p>
      <w:pPr>
        <w:spacing w:after="0"/>
        <w:ind w:left="0"/>
        <w:jc w:val="both"/>
      </w:pPr>
      <w:r>
        <w:rPr>
          <w:rFonts w:ascii="Times New Roman"/>
          <w:b w:val="false"/>
          <w:i w:val="false"/>
          <w:color w:val="000000"/>
          <w:sz w:val="28"/>
        </w:rPr>
        <w:t>
      тоқ ішектің уыттық дилатациясымен, массивті ішектен қан кетумен асқынған жоғары белсенді немесе фульминантты жаралы колит;</w:t>
      </w:r>
    </w:p>
    <w:p>
      <w:pPr>
        <w:spacing w:after="0"/>
        <w:ind w:left="0"/>
        <w:jc w:val="both"/>
      </w:pPr>
      <w:r>
        <w:rPr>
          <w:rFonts w:ascii="Times New Roman"/>
          <w:b w:val="false"/>
          <w:i w:val="false"/>
          <w:color w:val="000000"/>
          <w:sz w:val="28"/>
        </w:rPr>
        <w:t>
      түзетілмейтін тамақтану жеткіліксіздігімен целиакия;</w:t>
      </w:r>
    </w:p>
    <w:p>
      <w:pPr>
        <w:spacing w:after="0"/>
        <w:ind w:left="0"/>
        <w:jc w:val="both"/>
      </w:pPr>
      <w:r>
        <w:rPr>
          <w:rFonts w:ascii="Times New Roman"/>
          <w:b w:val="false"/>
          <w:i w:val="false"/>
          <w:color w:val="000000"/>
          <w:sz w:val="28"/>
        </w:rPr>
        <w:t>
      декомпенсация, бауыр функциясының жеткіліксіздігі, өңеш пен асқазанның варикоздық-кеңейген көктамырларынан қан кету қаупі бар порталдық гипертензия болған кезде бауыр циррозы;</w:t>
      </w:r>
    </w:p>
    <w:p>
      <w:pPr>
        <w:spacing w:after="0"/>
        <w:ind w:left="0"/>
        <w:jc w:val="both"/>
      </w:pPr>
      <w:r>
        <w:rPr>
          <w:rFonts w:ascii="Times New Roman"/>
          <w:b w:val="false"/>
          <w:i w:val="false"/>
          <w:color w:val="000000"/>
          <w:sz w:val="28"/>
        </w:rPr>
        <w:t>
      өңеш пен асқазанның варикозды кеңеюі бар циротикалық емес порталды гипертензия;</w:t>
      </w:r>
    </w:p>
    <w:p>
      <w:pPr>
        <w:spacing w:after="0"/>
        <w:ind w:left="0"/>
        <w:jc w:val="both"/>
      </w:pPr>
      <w:r>
        <w:rPr>
          <w:rFonts w:ascii="Times New Roman"/>
          <w:b w:val="false"/>
          <w:i w:val="false"/>
          <w:color w:val="000000"/>
          <w:sz w:val="28"/>
        </w:rPr>
        <w:t>
      жүкті әйелдердің жедел майлы гепатозы;</w:t>
      </w:r>
    </w:p>
    <w:p>
      <w:pPr>
        <w:spacing w:after="0"/>
        <w:ind w:left="0"/>
        <w:jc w:val="both"/>
      </w:pPr>
      <w:r>
        <w:rPr>
          <w:rFonts w:ascii="Times New Roman"/>
          <w:b w:val="false"/>
          <w:i w:val="false"/>
          <w:color w:val="000000"/>
          <w:sz w:val="28"/>
        </w:rPr>
        <w:t>
      зат алмасу бұзылыстары бар жүкті әйелдердің шамадан тыс немесе ауыр құсу (реанимация және қарқынды терапия бөлімшесі жағдайында 3 күн бойы тоқтамайтын);</w:t>
      </w:r>
    </w:p>
    <w:p>
      <w:pPr>
        <w:spacing w:after="0"/>
        <w:ind w:left="0"/>
        <w:jc w:val="both"/>
      </w:pPr>
      <w:r>
        <w:rPr>
          <w:rFonts w:ascii="Times New Roman"/>
          <w:b w:val="false"/>
          <w:i w:val="false"/>
          <w:color w:val="000000"/>
          <w:sz w:val="28"/>
        </w:rPr>
        <w:t>
      түзетілмейтін тамақтану жеткіліксіздігімен ас қорыту органдарына операциялық араласудан кейінгі жай-күйі;</w:t>
      </w:r>
    </w:p>
    <w:p>
      <w:pPr>
        <w:spacing w:after="0"/>
        <w:ind w:left="0"/>
        <w:jc w:val="both"/>
      </w:pPr>
      <w:r>
        <w:rPr>
          <w:rFonts w:ascii="Times New Roman"/>
          <w:b w:val="false"/>
          <w:i w:val="false"/>
          <w:color w:val="000000"/>
          <w:sz w:val="28"/>
        </w:rPr>
        <w:t>
      ішек өтімсіздігі ұстамалары бар ішек жабысу ауруы;</w:t>
      </w:r>
    </w:p>
    <w:p>
      <w:pPr>
        <w:spacing w:after="0"/>
        <w:ind w:left="0"/>
        <w:jc w:val="both"/>
      </w:pPr>
      <w:r>
        <w:rPr>
          <w:rFonts w:ascii="Times New Roman"/>
          <w:b w:val="false"/>
          <w:i w:val="false"/>
          <w:color w:val="000000"/>
          <w:sz w:val="28"/>
        </w:rPr>
        <w:t>
      ішек жыланкөздері.</w:t>
      </w:r>
    </w:p>
    <w:bookmarkStart w:name="z58" w:id="45"/>
    <w:p>
      <w:pPr>
        <w:spacing w:after="0"/>
        <w:ind w:left="0"/>
        <w:jc w:val="both"/>
      </w:pPr>
      <w:r>
        <w:rPr>
          <w:rFonts w:ascii="Times New Roman"/>
          <w:b w:val="false"/>
          <w:i w:val="false"/>
          <w:color w:val="000000"/>
          <w:sz w:val="28"/>
        </w:rPr>
        <w:t>
      9) несеп-жыныс жүйесінің аурулары:</w:t>
      </w:r>
    </w:p>
    <w:bookmarkEnd w:id="45"/>
    <w:p>
      <w:pPr>
        <w:spacing w:after="0"/>
        <w:ind w:left="0"/>
        <w:jc w:val="both"/>
      </w:pPr>
      <w:r>
        <w:rPr>
          <w:rFonts w:ascii="Times New Roman"/>
          <w:b w:val="false"/>
          <w:i w:val="false"/>
          <w:color w:val="000000"/>
          <w:sz w:val="28"/>
        </w:rPr>
        <w:t>
      жүктіліктің ерте кезеңіндегі нефротикалық синдром;</w:t>
      </w:r>
    </w:p>
    <w:p>
      <w:pPr>
        <w:spacing w:after="0"/>
        <w:ind w:left="0"/>
        <w:jc w:val="both"/>
      </w:pPr>
      <w:r>
        <w:rPr>
          <w:rFonts w:ascii="Times New Roman"/>
          <w:b w:val="false"/>
          <w:i w:val="false"/>
          <w:color w:val="000000"/>
          <w:sz w:val="28"/>
        </w:rPr>
        <w:t>
      жедел нефрит синдромы;</w:t>
      </w:r>
    </w:p>
    <w:p>
      <w:pPr>
        <w:spacing w:after="0"/>
        <w:ind w:left="0"/>
        <w:jc w:val="both"/>
      </w:pPr>
      <w:r>
        <w:rPr>
          <w:rFonts w:ascii="Times New Roman"/>
          <w:b w:val="false"/>
          <w:i w:val="false"/>
          <w:color w:val="000000"/>
          <w:sz w:val="28"/>
        </w:rPr>
        <w:t>
      үдемелі бүйрек функциясының жеткіліксіздігі.</w:t>
      </w:r>
    </w:p>
    <w:bookmarkStart w:name="z59" w:id="46"/>
    <w:p>
      <w:pPr>
        <w:spacing w:after="0"/>
        <w:ind w:left="0"/>
        <w:jc w:val="both"/>
      </w:pPr>
      <w:r>
        <w:rPr>
          <w:rFonts w:ascii="Times New Roman"/>
          <w:b w:val="false"/>
          <w:i w:val="false"/>
          <w:color w:val="000000"/>
          <w:sz w:val="28"/>
        </w:rPr>
        <w:t>
      10) сүйек-бұлшық ет жүйесі мен дәнекер тінінің аурулары:</w:t>
      </w:r>
    </w:p>
    <w:bookmarkEnd w:id="46"/>
    <w:p>
      <w:pPr>
        <w:spacing w:after="0"/>
        <w:ind w:left="0"/>
        <w:jc w:val="both"/>
      </w:pPr>
      <w:r>
        <w:rPr>
          <w:rFonts w:ascii="Times New Roman"/>
          <w:b w:val="false"/>
          <w:i w:val="false"/>
          <w:color w:val="000000"/>
          <w:sz w:val="28"/>
        </w:rPr>
        <w:t>
      2-3 дәрежелі аурудың клиникалық-зертханалық белсенділік белгілері бар және зақымданған ағзалар қызметінің бұзылуымен және асқынулармен жүйелі қызыл жегі, жіті/ішкі ағымы; зақымданған ағзалар қызметінің бұзылуымен және асқынулармен белсенділіктің 2-3 дәрежелі созылмалы ағымы.</w:t>
      </w:r>
    </w:p>
    <w:p>
      <w:pPr>
        <w:spacing w:after="0"/>
        <w:ind w:left="0"/>
        <w:jc w:val="both"/>
      </w:pPr>
      <w:r>
        <w:rPr>
          <w:rFonts w:ascii="Times New Roman"/>
          <w:b w:val="false"/>
          <w:i w:val="false"/>
          <w:color w:val="000000"/>
          <w:sz w:val="28"/>
        </w:rPr>
        <w:t>
      зақымданған ағзалар қызметінің бұзылуымен және асқынулармен аурудың 2-3 дәрежедегі белсенділігінің клиникалық-зертханалық белгілері бар жедел/шағын жүйелі склеродермия; зақымданған ағзалар қызметінің бұзылуымен және асқынулармен 2-3 дәрежедегі белсенділіктің созылмалы ағымы;</w:t>
      </w:r>
    </w:p>
    <w:p>
      <w:pPr>
        <w:spacing w:after="0"/>
        <w:ind w:left="0"/>
        <w:jc w:val="both"/>
      </w:pPr>
      <w:r>
        <w:rPr>
          <w:rFonts w:ascii="Times New Roman"/>
          <w:b w:val="false"/>
          <w:i w:val="false"/>
          <w:color w:val="000000"/>
          <w:sz w:val="28"/>
        </w:rPr>
        <w:t>
      жіті/ішкі және 2-3 дәрежелі белсенділік белгілері бар дерматомиозит немесе полимиозит зақымданған ағзалар қызметінің бұзылуымен және асқынулармен; зақымданған ағзалар қызметінің бұзылуымен және асқынулармен 2-3 дәрежелі белсенділік; зақымданған ағзалар қызметінің бұзылуымен және асқынулармен 2-3 дәрежелі белсенділік; зақымданған ағзалар қызметінің бұзылуымен және асқынулармен 2-3 дәрежелі белсенділік;</w:t>
      </w:r>
    </w:p>
    <w:p>
      <w:pPr>
        <w:spacing w:after="0"/>
        <w:ind w:left="0"/>
        <w:jc w:val="both"/>
      </w:pPr>
      <w:r>
        <w:rPr>
          <w:rFonts w:ascii="Times New Roman"/>
          <w:b w:val="false"/>
          <w:i w:val="false"/>
          <w:color w:val="000000"/>
          <w:sz w:val="28"/>
        </w:rPr>
        <w:t>
      зақымданған ағзалар қызметінің бұзылуымен және асқынуларымен жүйелі васкулиттер, жіті, ішкі ағым, 2-3 дәрежедегі белсенділік; зақымданған ағзалар қызметінің бұзылуымен және асқынулармен 2-3 дәрежедегі белсенділіктің созылмалы ағымы;</w:t>
      </w:r>
    </w:p>
    <w:p>
      <w:pPr>
        <w:spacing w:after="0"/>
        <w:ind w:left="0"/>
        <w:jc w:val="both"/>
      </w:pPr>
      <w:r>
        <w:rPr>
          <w:rFonts w:ascii="Times New Roman"/>
          <w:b w:val="false"/>
          <w:i w:val="false"/>
          <w:color w:val="000000"/>
          <w:sz w:val="28"/>
        </w:rPr>
        <w:t>
      ревматоидты артрит жүйелі көріністерімен және ішкі ағзалардың зақымдануымен (ересектердегі Стилл ауруы), белсенділіктің 3 дәрежесі.</w:t>
      </w:r>
    </w:p>
    <w:bookmarkStart w:name="z60" w:id="47"/>
    <w:p>
      <w:pPr>
        <w:spacing w:after="0"/>
        <w:ind w:left="0"/>
        <w:jc w:val="both"/>
      </w:pPr>
      <w:r>
        <w:rPr>
          <w:rFonts w:ascii="Times New Roman"/>
          <w:b w:val="false"/>
          <w:i w:val="false"/>
          <w:color w:val="000000"/>
          <w:sz w:val="28"/>
        </w:rPr>
        <w:t>
      11) ұрықтағы генетикалық көрсеткіштер:</w:t>
      </w:r>
    </w:p>
    <w:bookmarkEnd w:id="47"/>
    <w:p>
      <w:pPr>
        <w:spacing w:after="0"/>
        <w:ind w:left="0"/>
        <w:jc w:val="both"/>
      </w:pPr>
      <w:r>
        <w:rPr>
          <w:rFonts w:ascii="Times New Roman"/>
          <w:b w:val="false"/>
          <w:i w:val="false"/>
          <w:color w:val="000000"/>
          <w:sz w:val="28"/>
        </w:rPr>
        <w:t>
      ұрықты кариотиптеумен расталған ұрықтың хромосомалық патологиясы;</w:t>
      </w:r>
    </w:p>
    <w:p>
      <w:pPr>
        <w:spacing w:after="0"/>
        <w:ind w:left="0"/>
        <w:jc w:val="both"/>
      </w:pPr>
      <w:r>
        <w:rPr>
          <w:rFonts w:ascii="Times New Roman"/>
          <w:b w:val="false"/>
          <w:i w:val="false"/>
          <w:color w:val="000000"/>
          <w:sz w:val="28"/>
        </w:rPr>
        <w:t>
      ұрық үшін жоғары генетикалық қаупі бар тұқым қуалайтын моногендік аурулар;</w:t>
      </w:r>
    </w:p>
    <w:p>
      <w:pPr>
        <w:spacing w:after="0"/>
        <w:ind w:left="0"/>
        <w:jc w:val="both"/>
      </w:pPr>
      <w:r>
        <w:rPr>
          <w:rFonts w:ascii="Times New Roman"/>
          <w:b w:val="false"/>
          <w:i w:val="false"/>
          <w:color w:val="000000"/>
          <w:sz w:val="28"/>
        </w:rPr>
        <w:t>
      пренаталдық ультрадыбыстық диагностика әдістерімен анықталған ұрықтың туа біткен даму ақаулары: өмір сүрумен үйлеспейтін, хирургиялық түзетуге келмейтін, ауыр мүгедектікке алып келетін;</w:t>
      </w:r>
    </w:p>
    <w:p>
      <w:pPr>
        <w:spacing w:after="0"/>
        <w:ind w:left="0"/>
        <w:jc w:val="both"/>
      </w:pPr>
      <w:r>
        <w:rPr>
          <w:rFonts w:ascii="Times New Roman"/>
          <w:b w:val="false"/>
          <w:i w:val="false"/>
          <w:color w:val="000000"/>
          <w:sz w:val="28"/>
        </w:rPr>
        <w:t>
      пренаталдық диагностика әдістерімен (УДЗ, ұрықты кариотиптеу, Молекулалық диагностика) анықталған, өмір сүрумен үйлеспейтін ұрықтың көптеген даму ақаулары;</w:t>
      </w:r>
    </w:p>
    <w:p>
      <w:pPr>
        <w:spacing w:after="0"/>
        <w:ind w:left="0"/>
        <w:jc w:val="both"/>
      </w:pPr>
      <w:r>
        <w:rPr>
          <w:rFonts w:ascii="Times New Roman"/>
          <w:b w:val="false"/>
          <w:i w:val="false"/>
          <w:color w:val="000000"/>
          <w:sz w:val="28"/>
        </w:rPr>
        <w:t>
      ахондроплазия.</w:t>
      </w:r>
    </w:p>
    <w:bookmarkStart w:name="z61" w:id="48"/>
    <w:p>
      <w:pPr>
        <w:spacing w:after="0"/>
        <w:ind w:left="0"/>
        <w:jc w:val="left"/>
      </w:pPr>
      <w:r>
        <w:rPr>
          <w:rFonts w:ascii="Times New Roman"/>
          <w:b/>
          <w:i w:val="false"/>
          <w:color w:val="000000"/>
        </w:rPr>
        <w:t xml:space="preserve"> 2. Жүктілікті жасанды үзуге әлеуметтік көрсеткіштер.</w:t>
      </w:r>
    </w:p>
    <w:bookmarkEnd w:id="48"/>
    <w:bookmarkStart w:name="z62" w:id="49"/>
    <w:p>
      <w:pPr>
        <w:spacing w:after="0"/>
        <w:ind w:left="0"/>
        <w:jc w:val="both"/>
      </w:pPr>
      <w:r>
        <w:rPr>
          <w:rFonts w:ascii="Times New Roman"/>
          <w:b w:val="false"/>
          <w:i w:val="false"/>
          <w:color w:val="000000"/>
          <w:sz w:val="28"/>
        </w:rPr>
        <w:t>
      1) осы жүктілік кезінде жұбайының қайтыс болуы;</w:t>
      </w:r>
    </w:p>
    <w:bookmarkEnd w:id="49"/>
    <w:bookmarkStart w:name="z63" w:id="50"/>
    <w:p>
      <w:pPr>
        <w:spacing w:after="0"/>
        <w:ind w:left="0"/>
        <w:jc w:val="both"/>
      </w:pPr>
      <w:r>
        <w:rPr>
          <w:rFonts w:ascii="Times New Roman"/>
          <w:b w:val="false"/>
          <w:i w:val="false"/>
          <w:color w:val="000000"/>
          <w:sz w:val="28"/>
        </w:rPr>
        <w:t>
      2) әйелдің немесе оның жұбайының бас бостандығынан айыру орындарында болуы;</w:t>
      </w:r>
    </w:p>
    <w:bookmarkEnd w:id="50"/>
    <w:bookmarkStart w:name="z64" w:id="51"/>
    <w:p>
      <w:pPr>
        <w:spacing w:after="0"/>
        <w:ind w:left="0"/>
        <w:jc w:val="both"/>
      </w:pPr>
      <w:r>
        <w:rPr>
          <w:rFonts w:ascii="Times New Roman"/>
          <w:b w:val="false"/>
          <w:i w:val="false"/>
          <w:color w:val="000000"/>
          <w:sz w:val="28"/>
        </w:rPr>
        <w:t>
      3) әйел мен оның жұбайы белгіленген тәртіппен жұмыссыз деп танылған жағдайлар;</w:t>
      </w:r>
    </w:p>
    <w:bookmarkEnd w:id="51"/>
    <w:bookmarkStart w:name="z65" w:id="52"/>
    <w:p>
      <w:pPr>
        <w:spacing w:after="0"/>
        <w:ind w:left="0"/>
        <w:jc w:val="both"/>
      </w:pPr>
      <w:r>
        <w:rPr>
          <w:rFonts w:ascii="Times New Roman"/>
          <w:b w:val="false"/>
          <w:i w:val="false"/>
          <w:color w:val="000000"/>
          <w:sz w:val="28"/>
        </w:rPr>
        <w:t>
      4) ата-ана құқықтарынан айыру немесе шектеу туралы сот шешімінің болуы;</w:t>
      </w:r>
    </w:p>
    <w:bookmarkEnd w:id="52"/>
    <w:bookmarkStart w:name="z66" w:id="53"/>
    <w:p>
      <w:pPr>
        <w:spacing w:after="0"/>
        <w:ind w:left="0"/>
        <w:jc w:val="both"/>
      </w:pPr>
      <w:r>
        <w:rPr>
          <w:rFonts w:ascii="Times New Roman"/>
          <w:b w:val="false"/>
          <w:i w:val="false"/>
          <w:color w:val="000000"/>
          <w:sz w:val="28"/>
        </w:rPr>
        <w:t>
      5) зорлаудан кейінгі жүктілік;</w:t>
      </w:r>
    </w:p>
    <w:bookmarkEnd w:id="53"/>
    <w:bookmarkStart w:name="z67" w:id="54"/>
    <w:p>
      <w:pPr>
        <w:spacing w:after="0"/>
        <w:ind w:left="0"/>
        <w:jc w:val="both"/>
      </w:pPr>
      <w:r>
        <w:rPr>
          <w:rFonts w:ascii="Times New Roman"/>
          <w:b w:val="false"/>
          <w:i w:val="false"/>
          <w:color w:val="000000"/>
          <w:sz w:val="28"/>
        </w:rPr>
        <w:t>
      6) босқын немесе мәжбүрлі қоныс аударушы мәртебесі бар әйел;</w:t>
      </w:r>
    </w:p>
    <w:bookmarkEnd w:id="54"/>
    <w:bookmarkStart w:name="z68" w:id="55"/>
    <w:p>
      <w:pPr>
        <w:spacing w:after="0"/>
        <w:ind w:left="0"/>
        <w:jc w:val="both"/>
      </w:pPr>
      <w:r>
        <w:rPr>
          <w:rFonts w:ascii="Times New Roman"/>
          <w:b w:val="false"/>
          <w:i w:val="false"/>
          <w:color w:val="000000"/>
          <w:sz w:val="28"/>
        </w:rPr>
        <w:t>
      7) отбасында мүгедек баланың болуы;</w:t>
      </w:r>
    </w:p>
    <w:bookmarkEnd w:id="55"/>
    <w:bookmarkStart w:name="z69" w:id="56"/>
    <w:p>
      <w:pPr>
        <w:spacing w:after="0"/>
        <w:ind w:left="0"/>
        <w:jc w:val="both"/>
      </w:pPr>
      <w:r>
        <w:rPr>
          <w:rFonts w:ascii="Times New Roman"/>
          <w:b w:val="false"/>
          <w:i w:val="false"/>
          <w:color w:val="000000"/>
          <w:sz w:val="28"/>
        </w:rPr>
        <w:t>
      8) жүктілік кезінде некенің бұзылуы;</w:t>
      </w:r>
    </w:p>
    <w:bookmarkEnd w:id="56"/>
    <w:bookmarkStart w:name="z70" w:id="57"/>
    <w:p>
      <w:pPr>
        <w:spacing w:after="0"/>
        <w:ind w:left="0"/>
        <w:jc w:val="both"/>
      </w:pPr>
      <w:r>
        <w:rPr>
          <w:rFonts w:ascii="Times New Roman"/>
          <w:b w:val="false"/>
          <w:i w:val="false"/>
          <w:color w:val="000000"/>
          <w:sz w:val="28"/>
        </w:rPr>
        <w:t>
      9) көп балалы (балалар саны 4 және одан да көп болса);</w:t>
      </w:r>
    </w:p>
    <w:bookmarkEnd w:id="57"/>
    <w:bookmarkStart w:name="z71" w:id="58"/>
    <w:p>
      <w:pPr>
        <w:spacing w:after="0"/>
        <w:ind w:left="0"/>
        <w:jc w:val="both"/>
      </w:pPr>
      <w:r>
        <w:rPr>
          <w:rFonts w:ascii="Times New Roman"/>
          <w:b w:val="false"/>
          <w:i w:val="false"/>
          <w:color w:val="000000"/>
          <w:sz w:val="28"/>
        </w:rPr>
        <w:t>
      10) кәмелетке толмаған жас.</w:t>
      </w:r>
    </w:p>
    <w:bookmarkEnd w:id="58"/>
    <w:bookmarkStart w:name="z72" w:id="59"/>
    <w:p>
      <w:pPr>
        <w:spacing w:after="0"/>
        <w:ind w:left="0"/>
        <w:jc w:val="left"/>
      </w:pPr>
      <w:r>
        <w:rPr>
          <w:rFonts w:ascii="Times New Roman"/>
          <w:b/>
          <w:i w:val="false"/>
          <w:color w:val="000000"/>
        </w:rPr>
        <w:t xml:space="preserve"> Жүктілікті жасанды үзу жасау үшін қарсы көрсеткіштер</w:t>
      </w:r>
    </w:p>
    <w:bookmarkEnd w:id="59"/>
    <w:bookmarkStart w:name="z73" w:id="60"/>
    <w:p>
      <w:pPr>
        <w:spacing w:after="0"/>
        <w:ind w:left="0"/>
        <w:jc w:val="both"/>
      </w:pPr>
      <w:r>
        <w:rPr>
          <w:rFonts w:ascii="Times New Roman"/>
          <w:b w:val="false"/>
          <w:i w:val="false"/>
          <w:color w:val="000000"/>
          <w:sz w:val="28"/>
        </w:rPr>
        <w:t>
      1) жыныс ағзаларының қабыну аурулары;</w:t>
      </w:r>
    </w:p>
    <w:bookmarkEnd w:id="60"/>
    <w:bookmarkStart w:name="z74" w:id="61"/>
    <w:p>
      <w:pPr>
        <w:spacing w:after="0"/>
        <w:ind w:left="0"/>
        <w:jc w:val="both"/>
      </w:pPr>
      <w:r>
        <w:rPr>
          <w:rFonts w:ascii="Times New Roman"/>
          <w:b w:val="false"/>
          <w:i w:val="false"/>
          <w:color w:val="000000"/>
          <w:sz w:val="28"/>
        </w:rPr>
        <w:t>
      2) олардың орналасқан жеріне қармастан іріңді ошақтардың болуы;</w:t>
      </w:r>
    </w:p>
    <w:bookmarkEnd w:id="61"/>
    <w:bookmarkStart w:name="z75" w:id="62"/>
    <w:p>
      <w:pPr>
        <w:spacing w:after="0"/>
        <w:ind w:left="0"/>
        <w:jc w:val="both"/>
      </w:pPr>
      <w:r>
        <w:rPr>
          <w:rFonts w:ascii="Times New Roman"/>
          <w:b w:val="false"/>
          <w:i w:val="false"/>
          <w:color w:val="000000"/>
          <w:sz w:val="28"/>
        </w:rPr>
        <w:t>
      3) жіті инфекциялық аурулар;</w:t>
      </w:r>
    </w:p>
    <w:bookmarkEnd w:id="62"/>
    <w:bookmarkStart w:name="z76" w:id="63"/>
    <w:p>
      <w:pPr>
        <w:spacing w:after="0"/>
        <w:ind w:left="0"/>
        <w:jc w:val="both"/>
      </w:pPr>
      <w:r>
        <w:rPr>
          <w:rFonts w:ascii="Times New Roman"/>
          <w:b w:val="false"/>
          <w:i w:val="false"/>
          <w:color w:val="000000"/>
          <w:sz w:val="28"/>
        </w:rPr>
        <w:t>
      4) жүктіліктің кеш мерзімі.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