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df13" w14:textId="5a6df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берушiлердiң кредиттiк бюроларға ақпарат беру тәртiбiнiң шарттары мен ең төмен талаптарын, Кредиттiк тарих субъектiлерiнiң өздерi туралы ақпаратты кредиттiк бюроларға (мемлекет қатысатын кредиттік бюроны қоспағанда) беруге келiсiмiн ресiмдеу, кредиттік бюродан кредиттiк есептi беруге келiсiмiн ресімдеу қағидаларын, сондай-ақ Кредиттiк есептi берудiң қағидалары мен шарттарын бекіту туралы" Қазақстан Республикасы Ұлттық Банкі Басқармасының 2017 жылғы 27 наурыздағы № 53 қаулысына өзгерістер енгізу туралы</w:t>
      </w:r>
    </w:p>
    <w:p>
      <w:pPr>
        <w:spacing w:after="0"/>
        <w:ind w:left="0"/>
        <w:jc w:val="both"/>
      </w:pPr>
      <w:r>
        <w:rPr>
          <w:rFonts w:ascii="Times New Roman"/>
          <w:b w:val="false"/>
          <w:i w:val="false"/>
          <w:color w:val="000000"/>
          <w:sz w:val="28"/>
        </w:rPr>
        <w:t>Қазақстан Республикасының Қаржы нарығын реттеу және дамыту агенттігі Басқармасының 2020 жылғы 30 қыркүйектегі № 92 қаулысы. Қазақстан Республикасының Әділет министрлігінде 2020 жылғы 1 қазанда № 21348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Қазақстан Республикасындағы кредиттік бюролар және кредиттік тарихты қалыптастыру туралы</w:t>
      </w:r>
      <w:r>
        <w:rPr>
          <w:rFonts w:ascii="Times New Roman"/>
          <w:b w:val="false"/>
          <w:i w:val="false"/>
          <w:color w:val="000000"/>
          <w:sz w:val="28"/>
        </w:rPr>
        <w:t>" 2004 жылғы 6 шілдедегі, "</w:t>
      </w:r>
      <w:r>
        <w:rPr>
          <w:rFonts w:ascii="Times New Roman"/>
          <w:b w:val="false"/>
          <w:i w:val="false"/>
          <w:color w:val="000000"/>
          <w:sz w:val="28"/>
        </w:rPr>
        <w:t>Қазақстан Республикасының кейбір заңнамалық актілеріне бизнес-ахуалды жақсарту мәселелері бойынша өзгерістер мен толықтырулар енгізу туралы</w:t>
      </w:r>
      <w:r>
        <w:rPr>
          <w:rFonts w:ascii="Times New Roman"/>
          <w:b w:val="false"/>
          <w:i w:val="false"/>
          <w:color w:val="000000"/>
          <w:sz w:val="28"/>
        </w:rPr>
        <w:t>" 2020 жылғы 29 маусымдағы Қазақстан Республикасының заңдарына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"Ақпарат берушілердің кредиттік бюроларға ақпарат беру тәртібінің шарттары мен ең төмен талаптарын,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қағидаларын, сондай-ақ Кредиттік есепті берудің қағидалары мен шарттарын бекіту туралы" Қазақстан Республикасы Ұлттық Банкі Басқармасының 2017 жылғы 27 наурыздағы № 53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15115 болып тіркелген, 2017 жылғы 6 мамырда Қазақстан Республикасының нормативтік құқықтық актілерінің эталондық бақылау банкінде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Кредиттік бюроларға ақпарат беру тәртібінің шарттары мен ең төмен </w:t>
      </w:r>
      <w:r>
        <w:rPr>
          <w:rFonts w:ascii="Times New Roman"/>
          <w:b w:val="false"/>
          <w:i w:val="false"/>
          <w:color w:val="000000"/>
          <w:sz w:val="28"/>
        </w:rPr>
        <w:t>талаптарында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xml:space="preserve">
      "2) ақпарат берушінің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ақпаратты, кредиттік тарих субъектілерінің өздері туралы ақпаратты кредиттік бюроларға (мемлекет қатысатын кредиттік бюроны қоспағанда) электрондық нысанда беруге алған келісімдерін есепке алуы;</w:t>
      </w:r>
    </w:p>
    <w:bookmarkEnd w:id="4"/>
    <w:bookmarkStart w:name="z6" w:id="5"/>
    <w:p>
      <w:pPr>
        <w:spacing w:after="0"/>
        <w:ind w:left="0"/>
        <w:jc w:val="both"/>
      </w:pPr>
      <w:r>
        <w:rPr>
          <w:rFonts w:ascii="Times New Roman"/>
          <w:b w:val="false"/>
          <w:i w:val="false"/>
          <w:color w:val="000000"/>
          <w:sz w:val="28"/>
        </w:rPr>
        <w:t xml:space="preserve">
      3) кредиттік тарих субъектісінің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берушілерге өзі туралы ақпаратты кредиттік бюроларға (мемлекет қатысатын кредиттік бюроны қоспағанда) беруге келісімінің болуы.";</w:t>
      </w:r>
    </w:p>
    <w:bookmarkEnd w:id="5"/>
    <w:bookmarkStart w:name="z7" w:id="6"/>
    <w:p>
      <w:pPr>
        <w:spacing w:after="0"/>
        <w:ind w:left="0"/>
        <w:jc w:val="both"/>
      </w:pPr>
      <w:r>
        <w:rPr>
          <w:rFonts w:ascii="Times New Roman"/>
          <w:b w:val="false"/>
          <w:i w:val="false"/>
          <w:color w:val="000000"/>
          <w:sz w:val="28"/>
        </w:rPr>
        <w:t xml:space="preserve">
      көрсетілген қаулымен бекітілген Кредиттік тарих субъектілерінің өздері туралы ақпаратты кредиттік бюроларға (мемлекет қатысатын кредиттік бюроны қоспағанда) беруге келісімін ресімдеу, кредиттік бюродан кредиттік есепті беруге келісімін ресімдеу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 </w:t>
      </w:r>
    </w:p>
    <w:bookmarkStart w:name="z9" w:id="7"/>
    <w:p>
      <w:pPr>
        <w:spacing w:after="0"/>
        <w:ind w:left="0"/>
        <w:jc w:val="both"/>
      </w:pPr>
      <w:r>
        <w:rPr>
          <w:rFonts w:ascii="Times New Roman"/>
          <w:b w:val="false"/>
          <w:i w:val="false"/>
          <w:color w:val="000000"/>
          <w:sz w:val="28"/>
        </w:rPr>
        <w:t xml:space="preserve">
      "3. Кредиттік тарих субъектісінің өзі туралы ақпаратты кредиттік бюроларға (мемлекет қатысатын кредиттік бюроны қоспағанда) беруге келісімін және (немесе) кредиттік есепті алушыға кредиттік бюродан кредиттік есепті беруге келісімін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ақпарат берушілер және кредиттік есептерді алушылар Қазақстан Республикасының кредиттік бюролар және кредиттік тарихты қалыптастыру туралы заңнамасының талаптарына және құжаттарды сақтау тәртібін айқындайтын ішкі құжаттарға сәйкес сақтауға тиіс.";</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xml:space="preserve">
      "4. Ақпарат берушілер ақпарат беруші мен кредиттік тарих субъектісінің арасында қарыз беру туралы шарт не өзге мәміле жасау кезінде Заңның </w:t>
      </w:r>
      <w:r>
        <w:rPr>
          <w:rFonts w:ascii="Times New Roman"/>
          <w:b w:val="false"/>
          <w:i w:val="false"/>
          <w:color w:val="000000"/>
          <w:sz w:val="28"/>
        </w:rPr>
        <w:t>18-бабы</w:t>
      </w:r>
      <w:r>
        <w:rPr>
          <w:rFonts w:ascii="Times New Roman"/>
          <w:b w:val="false"/>
          <w:i w:val="false"/>
          <w:color w:val="000000"/>
          <w:sz w:val="28"/>
        </w:rPr>
        <w:t xml:space="preserve"> 1-тармағының 1), 2) және 4) тармақшаларында көрсетілген кредиттік тарих субъектісінің ол туралы ақпаратты кредиттік бюроларға (мемлекет қатысатын кредиттік бюроны қоспағанда) беруге келісімін (бұдан әрі – ақпарат беруге келісім) алады.".</w:t>
      </w:r>
    </w:p>
    <w:bookmarkEnd w:id="8"/>
    <w:bookmarkStart w:name="z12" w:id="9"/>
    <w:p>
      <w:pPr>
        <w:spacing w:after="0"/>
        <w:ind w:left="0"/>
        <w:jc w:val="both"/>
      </w:pPr>
      <w:r>
        <w:rPr>
          <w:rFonts w:ascii="Times New Roman"/>
          <w:b w:val="false"/>
          <w:i w:val="false"/>
          <w:color w:val="000000"/>
          <w:sz w:val="28"/>
        </w:rPr>
        <w:t>
      2. Қаржы ұйымдарының әдіснамасы және реттеу департаменті Қазақстан Республикасының заңнамасында белгіленген тәртіппен:</w:t>
      </w:r>
    </w:p>
    <w:bookmarkEnd w:id="9"/>
    <w:bookmarkStart w:name="z13" w:id="10"/>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0"/>
    <w:bookmarkStart w:name="z14" w:id="11"/>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1"/>
    <w:bookmarkStart w:name="z15" w:id="12"/>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және </w:t>
      </w:r>
      <w:r>
        <w:rPr>
          <w:rFonts w:ascii="Times New Roman"/>
          <w:b w:val="false"/>
          <w:i w:val="false"/>
          <w:color w:val="000000"/>
          <w:sz w:val="28"/>
        </w:rPr>
        <w:t>4-тармағында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2"/>
    <w:bookmarkStart w:name="z16" w:id="13"/>
    <w:p>
      <w:pPr>
        <w:spacing w:after="0"/>
        <w:ind w:left="0"/>
        <w:jc w:val="both"/>
      </w:pPr>
      <w:r>
        <w:rPr>
          <w:rFonts w:ascii="Times New Roman"/>
          <w:b w:val="false"/>
          <w:i w:val="false"/>
          <w:color w:val="000000"/>
          <w:sz w:val="28"/>
        </w:rPr>
        <w:t>
      3. Халықаралық қатынастар және сыртқы коммуникациялар басқармасы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13"/>
    <w:bookmarkStart w:name="z17" w:id="14"/>
    <w:p>
      <w:pPr>
        <w:spacing w:after="0"/>
        <w:ind w:left="0"/>
        <w:jc w:val="both"/>
      </w:pPr>
      <w:r>
        <w:rPr>
          <w:rFonts w:ascii="Times New Roman"/>
          <w:b w:val="false"/>
          <w:i w:val="false"/>
          <w:color w:val="000000"/>
          <w:sz w:val="28"/>
        </w:rPr>
        <w:t>
      4. Осы қаулының орындалуын бақылау Қазақстан Республикасы Қаржы нарығын реттеу және дамыту агенттігі Төрағасының жетекшілік ететін орынбасарына жүктелсін.</w:t>
      </w:r>
    </w:p>
    <w:bookmarkEnd w:id="14"/>
    <w:bookmarkStart w:name="z18" w:id="1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Қаржы нарығын реттеу және </w:t>
            </w:r>
            <w:r>
              <w:br/>
            </w: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