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ca1a" w14:textId="b98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"Полицей стандартын бекіту туралы" Қазақстан Республикасы Ішкі істер министрінің 2020 жылғы 24 сәуірдегі № 358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29 қыркүйектегі № 658 бұйрығы. Қазақстан Республикасының Әділет министрлігінде 2020 жылғы 30 қыркүйекте № 21330 болып тіркелді. Күші жойылды - Қазақстан Республикасы Ішкі істер министрінің 2023 жылғы 26 қазандағы № 776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26.10.2023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"Полицей стандартын бекіту туралы" Қазақстан Республикасы Ішкі істер министрінің 2020 жылғы 24 сәуірдегі № 358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20500 болып тіркелген, 2020 жылғы 28 сәуірде Қазақстан Республикасы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Полицей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Полицей азаматтардың, қоғамның және жалпы мемлекеттің заңды мүдделерін қорғауды қамтамасыз ететін, заңдылық, әділеттілік және бейтараптық қағидаттарын басшылыққа алатын қызметке шын берілген өз елінің патриоты болуы тиіс.".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(А.М. Сайтбеков) Қазақстан Республикасының заңнамасында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 ішінде Қазақстан Республикасы Ішкі істер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