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d6c9" w14:textId="9bed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28 қыркүйектегі № 647 бұйрығы. Қазақстан Республикасының Әділет министрлігінде 2020 жылғы 30 қыркүйекте № 21323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20224 болып тіркелген, Қазақстан Республикасы нормативтік құқықтық актілерінің эталондық бақылау банкінде 2020 жылғы 6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"Күзет қызметімен айналысу құқығына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"Жеке басын куәландыратын құжаттар, заңды тұлға ретінде мемлекеттік тіркелуі (қайта тіркелуі) туралы, заңды тұлғаның жарғысынан, лицензия туралы,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психикалық денсаулық саласында медициналық көмек көрсететін ұйымдардан (медициналық анықтамалар) мәліметтерді көрсетілетін қызметті беруші "электрондық үкіметтің" шлюзі арқылы, лицензиялық алымның, оның ішінде лицензияны қайта ресімдегені үшін төленгені туралы "электрондық үкіметтің" төлем шлюзі (бұдан әрі – ЭҮТШ) арқылы тиісті мемлекеттік ақпараттық жүйелерден алады.";</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8" w:id="5"/>
    <w:p>
      <w:pPr>
        <w:spacing w:after="0"/>
        <w:ind w:left="0"/>
        <w:jc w:val="both"/>
      </w:pPr>
      <w:r>
        <w:rPr>
          <w:rFonts w:ascii="Times New Roman"/>
          <w:b w:val="false"/>
          <w:i w:val="false"/>
          <w:color w:val="000000"/>
          <w:sz w:val="28"/>
        </w:rPr>
        <w:t>
      "Көрсетілетін қызметті алушының барлық құрылтайшылары (қатысушылары) мен басшыларының жеке басын, заңды тұлғаның жарғысынан, соттылығының жоқтығы туралы, қылмыстық жауапкершіліктен және ақталмайтын негіздер бойынша жазадан босатылғаны туралы анықтамаларды; көрсетілетін қызметті алушының барлық құрылтайшылары (қатысушылары) мен басшыларына қатысты қозғалған қылмыстық істер, ақталмайтын негіздер бойынша тоқтатылған қылмыстық істер және ақталмайтын негіздер бойынша қылмыстық істерді қозғаудан бас тарту туралы, психикалық денсаулық саласында медициналық көмек көрсететін ұйымдардан (медициналық анықтамалар), атыс даярлығы бойынша сабақтар өткізуге арналған меншік құқығындағы атыс тирінің бар-жоғын, санитарлық нормаларға лайықты сабақтар өткізуге арналған үй-жайдың бар-жоғын растайтын мәліметтерді көрсетілетін қызметті берушінің жауапты құрылымдық бөлімшесінің қызметкері "электрондық үкіметтің" шлюзі арқылы тиісті мемлекеттік ақпараттық жүйелерден алады.".</w:t>
      </w:r>
    </w:p>
    <w:bookmarkEnd w:id="5"/>
    <w:bookmarkStart w:name="z9" w:id="6"/>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