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ee75" w14:textId="776e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сәйкестендіру құралдарымен таңбалау және қадағалау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28 қыркүйектегі № 927 бұйрығы. Қазақстан Республикасының Әділет министрлігінде 2020 жылғы 29 қыркүйекте № 21302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 т</w:t>
      </w:r>
      <w:r>
        <w:rPr>
          <w:rFonts w:ascii="Times New Roman"/>
          <w:b w:val="false"/>
          <w:i w:val="false"/>
          <w:color w:val="000000"/>
          <w:sz w:val="28"/>
        </w:rPr>
        <w:t>. қараныз.</w:t>
      </w:r>
    </w:p>
    <w:bookmarkStart w:name="z2" w:id="0"/>
    <w:p>
      <w:pPr>
        <w:spacing w:after="0"/>
        <w:ind w:left="0"/>
        <w:jc w:val="both"/>
      </w:pP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Темекі өнімдерін сәйкестендіру құралдарымен таңбалау және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 Еуразиялық экономикалық одақтың сыртқы экономикалық қызметінің тауар номенклатурасының 2402209000 коды бойынша – 2020 жылғы 1 қазаннан бастап, Еуразиялық экономикалық одақтың сыртқы экономикалық қызметінің тауар номенклатурасының 2403999009, 2402201000, 2402900000, 2402100000, 2403110000, 2403191000 және 3824999209 кодтары бойынша 2021 жылғы 1 сәуірден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927 Бұйрыққа қосымша</w:t>
            </w:r>
          </w:p>
        </w:tc>
      </w:tr>
    </w:tbl>
    <w:bookmarkStart w:name="z7" w:id="4"/>
    <w:p>
      <w:pPr>
        <w:spacing w:after="0"/>
        <w:ind w:left="0"/>
        <w:jc w:val="left"/>
      </w:pPr>
      <w:r>
        <w:rPr>
          <w:rFonts w:ascii="Times New Roman"/>
          <w:b/>
          <w:i w:val="false"/>
          <w:color w:val="000000"/>
        </w:rPr>
        <w:t xml:space="preserve"> Темекі өнімдерін сәйкестендіру құралдарымен таңбалау және қадағалау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Темекі өнімдерін сәйкестендіру құралдарымен таңбалау және қадағалау қағидалары (бұдан әрі – Қағидалар)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w:t>
      </w:r>
      <w:r>
        <w:rPr>
          <w:rFonts w:ascii="Times New Roman"/>
          <w:b w:val="false"/>
          <w:i w:val="false"/>
          <w:color w:val="000000"/>
          <w:sz w:val="28"/>
        </w:rPr>
        <w:t>7-2-бабы</w:t>
      </w:r>
      <w:r>
        <w:rPr>
          <w:rFonts w:ascii="Times New Roman"/>
          <w:b w:val="false"/>
          <w:i w:val="false"/>
          <w:color w:val="000000"/>
          <w:sz w:val="28"/>
        </w:rPr>
        <w:t xml:space="preserve"> 2) тармақшасына сәйкес әзірленді және Қазақстан Республикасының аумағында темекі өнімдерін сәйкестендіру құралдарымен таңбалау және оларды Қазақстан Республикасының аумағында одан әрі қадағалау тәртібін, сондай-ақ тауарларды әкелу туралы хабарламалар мен қабылдау (беру) актілерін ресімдеу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7"/>
    <w:bookmarkStart w:name="z121" w:id="8"/>
    <w:p>
      <w:pPr>
        <w:spacing w:after="0"/>
        <w:ind w:left="0"/>
        <w:jc w:val="both"/>
      </w:pPr>
      <w:r>
        <w:rPr>
          <w:rFonts w:ascii="Times New Roman"/>
          <w:b w:val="false"/>
          <w:i w:val="false"/>
          <w:color w:val="000000"/>
          <w:sz w:val="28"/>
        </w:rPr>
        <w:t>
      1) агрегаттау – құрылатын топтық және (немесе) көліктік қаптаманы ашу қажеттілігінсіз тауар өткізетін тізбек бойынша темекі өнімдерінің қозғалысын қадағалауды қамтамасыз ету мақсатында, темекі өнімдерінің тұтыну қаптамасын (бұдан әрі – тұтыну қаптамасы) темекі өнімдерінің топтық қаптамасына (бұдан әрі – топтық қаптама) және (немесе) темекі өнімдерінің көліктік қаптамасына (бұдан әрі – көліктік қаптама) не топтық қаптаманы әрбір салынған тұтыну қаптамасының сәйкестендіру кодтарының құрылатын топтық және (немесе) көліктік қаптаманы сәйкестендіру кодымен өзара байланысы туралы, сондай-ақ әрбір салынған топтық қаптаманың сәйкестендіру кодтарының құрылатын көліктік қаптаманы сәйкестендіру кодымен өзара байланысы туралы ақпаратты сақтай отырып және топтық қаптамаға тиісті сәйкестендіру құралын немесе көліктік қаптамаға сәйкестендіру кодын енгізе отырып көліктік қаптамаға біріктіру процесі;</w:t>
      </w:r>
    </w:p>
    <w:bookmarkEnd w:id="8"/>
    <w:bookmarkStart w:name="z122" w:id="9"/>
    <w:p>
      <w:pPr>
        <w:spacing w:after="0"/>
        <w:ind w:left="0"/>
        <w:jc w:val="both"/>
      </w:pPr>
      <w:r>
        <w:rPr>
          <w:rFonts w:ascii="Times New Roman"/>
          <w:b w:val="false"/>
          <w:i w:val="false"/>
          <w:color w:val="000000"/>
          <w:sz w:val="28"/>
        </w:rPr>
        <w:t>
      2) бағдарламалық-аппараттық кешен (бұдан әрі – БАК) – белгілі бір үлгідегі міндеттерді шешу үшін бірлесіп қолданылатын бағдарламалық қамтамасыз ету мен техникалық құралдардың жиынтығы;</w:t>
      </w:r>
    </w:p>
    <w:bookmarkEnd w:id="9"/>
    <w:bookmarkStart w:name="z123" w:id="10"/>
    <w:p>
      <w:pPr>
        <w:spacing w:after="0"/>
        <w:ind w:left="0"/>
        <w:jc w:val="both"/>
      </w:pPr>
      <w:r>
        <w:rPr>
          <w:rFonts w:ascii="Times New Roman"/>
          <w:b w:val="false"/>
          <w:i w:val="false"/>
          <w:color w:val="000000"/>
          <w:sz w:val="28"/>
        </w:rPr>
        <w:t>
      3) бақылау-кассалық машина – деректерді беру функциясы жоқ фискалдық жады блогы бар электрондық құрылғы, деректерді тіркеу және (немесе) беру функциясы (функциялары) бар (жоқ) аппараттық-бағдарламалық кешен, тауарларды өткізу, жұмыстарды орындау, қызметтерді көрсету кезінде жүзеге асырылатын ақшалай есеп айырысулар туралы ақпаратты тіркеуді және бейнелеуді қамтамасыз ететін, деректерді тіркеу және (немесе) беру функциясы бар электрондық құрылғы;</w:t>
      </w:r>
    </w:p>
    <w:bookmarkEnd w:id="10"/>
    <w:bookmarkStart w:name="z124" w:id="11"/>
    <w:p>
      <w:pPr>
        <w:spacing w:after="0"/>
        <w:ind w:left="0"/>
        <w:jc w:val="both"/>
      </w:pPr>
      <w:r>
        <w:rPr>
          <w:rFonts w:ascii="Times New Roman"/>
          <w:b w:val="false"/>
          <w:i w:val="false"/>
          <w:color w:val="000000"/>
          <w:sz w:val="28"/>
        </w:rPr>
        <w:t>
      4) деректерді беру хаттамасы – ақпарат пакеттерінің құрылымына және деректерді беру желісінің құрылғылары арасында ақпарат пакеттерін алмасу алгоритміне қойылатын талаптардың формаланған жиынтығы;</w:t>
      </w:r>
    </w:p>
    <w:bookmarkEnd w:id="11"/>
    <w:bookmarkStart w:name="z125" w:id="12"/>
    <w:p>
      <w:pPr>
        <w:spacing w:after="0"/>
        <w:ind w:left="0"/>
        <w:jc w:val="both"/>
      </w:pPr>
      <w:r>
        <w:rPr>
          <w:rFonts w:ascii="Times New Roman"/>
          <w:b w:val="false"/>
          <w:i w:val="false"/>
          <w:color w:val="000000"/>
          <w:sz w:val="28"/>
        </w:rPr>
        <w:t>
      5) ЕАЭО – Еуразиялық экономикалық одақ;</w:t>
      </w:r>
    </w:p>
    <w:bookmarkEnd w:id="12"/>
    <w:bookmarkStart w:name="z126" w:id="13"/>
    <w:p>
      <w:pPr>
        <w:spacing w:after="0"/>
        <w:ind w:left="0"/>
        <w:jc w:val="both"/>
      </w:pPr>
      <w:r>
        <w:rPr>
          <w:rFonts w:ascii="Times New Roman"/>
          <w:b w:val="false"/>
          <w:i w:val="false"/>
          <w:color w:val="000000"/>
          <w:sz w:val="28"/>
        </w:rPr>
        <w:t>
      6) ЕАЭО СЭҚ ТН коды – ЕАЭО сыртқы экономикалық қызметінің тауар номенклатурасының коды;</w:t>
      </w:r>
    </w:p>
    <w:bookmarkEnd w:id="13"/>
    <w:bookmarkStart w:name="z127" w:id="14"/>
    <w:p>
      <w:pPr>
        <w:spacing w:after="0"/>
        <w:ind w:left="0"/>
        <w:jc w:val="both"/>
      </w:pPr>
      <w:r>
        <w:rPr>
          <w:rFonts w:ascii="Times New Roman"/>
          <w:b w:val="false"/>
          <w:i w:val="false"/>
          <w:color w:val="000000"/>
          <w:sz w:val="28"/>
        </w:rPr>
        <w:t>
      7) жеке кабинет – "Интернет" ақпараттық-телекоммуникациялық желісінде (бұдан әрі – "Интернет" желісі) орналастырылған, айналымның қатысушысына немесе темекі өнімдерінің өндірісі мен айналымын бақылауды жүзеге асыратын мемлекеттік органға Оператор ұсынатын тауарларды таңбалау мен қадағалаудың ақпараттық жүйесінің (бұдан әрі – ТТҚ АЖ) арнайы ақпараттық сервисі;</w:t>
      </w:r>
    </w:p>
    <w:bookmarkEnd w:id="14"/>
    <w:bookmarkStart w:name="z128" w:id="15"/>
    <w:p>
      <w:pPr>
        <w:spacing w:after="0"/>
        <w:ind w:left="0"/>
        <w:jc w:val="both"/>
      </w:pPr>
      <w:r>
        <w:rPr>
          <w:rFonts w:ascii="Times New Roman"/>
          <w:b w:val="false"/>
          <w:i w:val="false"/>
          <w:color w:val="000000"/>
          <w:sz w:val="28"/>
        </w:rPr>
        <w:t>
      8) ЖСН немесе БСН – жеке сәйкестендіру нөмірі немесе бизнес-сәйкестендіру нөмірі;</w:t>
      </w:r>
    </w:p>
    <w:bookmarkEnd w:id="15"/>
    <w:bookmarkStart w:name="z129" w:id="16"/>
    <w:p>
      <w:pPr>
        <w:spacing w:after="0"/>
        <w:ind w:left="0"/>
        <w:jc w:val="both"/>
      </w:pPr>
      <w:r>
        <w:rPr>
          <w:rFonts w:ascii="Times New Roman"/>
          <w:b w:val="false"/>
          <w:i w:val="false"/>
          <w:color w:val="000000"/>
          <w:sz w:val="28"/>
        </w:rPr>
        <w:t>
      9) импорттаушы – ЕАЭО кеден заңнамасына және (немесе) Қазақстан Республикасының кеден заңнамасына сәйкес, ЕАЭО кедендік аумағына темекі өнімдерін әкелуді, сондай-ақ ЕАЭО мүше басқа мемлекеттің аумағынан Қазақстан Республикасының аумағына темекі өнімдерін әкелуді жүзеге асыратын, темекі өнімдерінің айналымына қатысушы;</w:t>
      </w:r>
    </w:p>
    <w:bookmarkEnd w:id="16"/>
    <w:bookmarkStart w:name="z130" w:id="17"/>
    <w:p>
      <w:pPr>
        <w:spacing w:after="0"/>
        <w:ind w:left="0"/>
        <w:jc w:val="both"/>
      </w:pPr>
      <w:r>
        <w:rPr>
          <w:rFonts w:ascii="Times New Roman"/>
          <w:b w:val="false"/>
          <w:i w:val="false"/>
          <w:color w:val="000000"/>
          <w:sz w:val="28"/>
        </w:rPr>
        <w:t>
      10) көліктік қаптаманы сәйкестендіру коды – темекі өнімдерінің әрбір жеке көліктік қаптамасы үшін осы Қағидалардың 6-тарауында көзделген талаптарға сәйкес қалыптастырылатын бірегей символдар комбинациясы;</w:t>
      </w:r>
    </w:p>
    <w:bookmarkEnd w:id="17"/>
    <w:bookmarkStart w:name="z131" w:id="18"/>
    <w:p>
      <w:pPr>
        <w:spacing w:after="0"/>
        <w:ind w:left="0"/>
        <w:jc w:val="both"/>
      </w:pPr>
      <w:r>
        <w:rPr>
          <w:rFonts w:ascii="Times New Roman"/>
          <w:b w:val="false"/>
          <w:i w:val="false"/>
          <w:color w:val="000000"/>
          <w:sz w:val="28"/>
        </w:rPr>
        <w:t>
      11) қабылдау (беру) актісі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айналымы туралы мәліметтерді беру мақсатында қалыптастырылатын электрондық құжат;</w:t>
      </w:r>
    </w:p>
    <w:bookmarkEnd w:id="18"/>
    <w:bookmarkStart w:name="z132" w:id="19"/>
    <w:p>
      <w:pPr>
        <w:spacing w:after="0"/>
        <w:ind w:left="0"/>
        <w:jc w:val="both"/>
      </w:pPr>
      <w:r>
        <w:rPr>
          <w:rFonts w:ascii="Times New Roman"/>
          <w:b w:val="false"/>
          <w:i w:val="false"/>
          <w:color w:val="000000"/>
          <w:sz w:val="28"/>
        </w:rPr>
        <w:t>
      12)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bookmarkEnd w:id="19"/>
    <w:bookmarkStart w:name="z133" w:id="20"/>
    <w:p>
      <w:pPr>
        <w:spacing w:after="0"/>
        <w:ind w:left="0"/>
        <w:jc w:val="both"/>
      </w:pPr>
      <w:r>
        <w:rPr>
          <w:rFonts w:ascii="Times New Roman"/>
          <w:b w:val="false"/>
          <w:i w:val="false"/>
          <w:color w:val="000000"/>
          <w:sz w:val="28"/>
        </w:rPr>
        <w:t>
      13) өндiрушi – сату үшiн темекi өнiмдерiн өндiретiн жеке немесе заңды тұлға;</w:t>
      </w:r>
    </w:p>
    <w:bookmarkEnd w:id="20"/>
    <w:bookmarkStart w:name="z134" w:id="21"/>
    <w:p>
      <w:pPr>
        <w:spacing w:after="0"/>
        <w:ind w:left="0"/>
        <w:jc w:val="both"/>
      </w:pPr>
      <w:r>
        <w:rPr>
          <w:rFonts w:ascii="Times New Roman"/>
          <w:b w:val="false"/>
          <w:i w:val="false"/>
          <w:color w:val="000000"/>
          <w:sz w:val="28"/>
        </w:rPr>
        <w:t>
      14) таңбаланған темекі өнімдері – осы Қағидалардың талаптарын сақтай отырып сәйкестендіру құралдары салынған және олар туралы мәліметтер (оның ішінде оларға салынған сәйкестендіру құралдары туралы мәліметтер) ТТҚ АЖ-да қамтылған темекі өнімдері;</w:t>
      </w:r>
    </w:p>
    <w:bookmarkEnd w:id="21"/>
    <w:bookmarkStart w:name="z135" w:id="22"/>
    <w:p>
      <w:pPr>
        <w:spacing w:after="0"/>
        <w:ind w:left="0"/>
        <w:jc w:val="both"/>
      </w:pPr>
      <w:r>
        <w:rPr>
          <w:rFonts w:ascii="Times New Roman"/>
          <w:b w:val="false"/>
          <w:i w:val="false"/>
          <w:color w:val="000000"/>
          <w:sz w:val="28"/>
        </w:rPr>
        <w:t>
      15) таңбалау коды – осы Қағидалардың 6-тарауында көзделген талаптарға сәйкес тауарды (темекі өнімдерінің тұтынушылық және топтық қаптамасын) сәйкестендіру мақсаттары үшін Оператор қалыптастыратын тауарды сәйкестендіру кодының және тексеру кодының жиынтығы;</w:t>
      </w:r>
    </w:p>
    <w:bookmarkEnd w:id="22"/>
    <w:bookmarkStart w:name="z136" w:id="23"/>
    <w:p>
      <w:pPr>
        <w:spacing w:after="0"/>
        <w:ind w:left="0"/>
        <w:jc w:val="both"/>
      </w:pPr>
      <w:r>
        <w:rPr>
          <w:rFonts w:ascii="Times New Roman"/>
          <w:b w:val="false"/>
          <w:i w:val="false"/>
          <w:color w:val="000000"/>
          <w:sz w:val="28"/>
        </w:rPr>
        <w:t>
      16) тапсырыстарды басқару станциясы (бұдан әрі – ТБС) – тауарлар айналымына қатысушыға тапсырыстармен жұмыс істеу үшін интерфейс ұсынатын серверлік қосымша. ТБС эмиссияға арналған тапсырмаларды басқаруға және таңбалау кодтарын салуға мүмкіндік береді. Айналымға қатысушылардың өтініші бойынша ТБС Оператор ұсынатын сервис ретінде қашықтықтан ұсынылады;</w:t>
      </w:r>
    </w:p>
    <w:bookmarkEnd w:id="23"/>
    <w:bookmarkStart w:name="z137" w:id="24"/>
    <w:p>
      <w:pPr>
        <w:spacing w:after="0"/>
        <w:ind w:left="0"/>
        <w:jc w:val="both"/>
      </w:pPr>
      <w:r>
        <w:rPr>
          <w:rFonts w:ascii="Times New Roman"/>
          <w:b w:val="false"/>
          <w:i w:val="false"/>
          <w:color w:val="000000"/>
          <w:sz w:val="28"/>
        </w:rPr>
        <w:t>
      17) тауарды сәйкестендіру коды (тауардың бірегей сәйкестендіргіші) – тауардың әрбір жеке бірлігі (темекі өнімдерінің тұтыну және топтық қаптамасы) үшін бірегей тауар кодының (GTIN) және тауардың жеке сериялық нөмірінің комбинациясы;</w:t>
      </w:r>
    </w:p>
    <w:bookmarkEnd w:id="24"/>
    <w:bookmarkStart w:name="z138" w:id="25"/>
    <w:p>
      <w:pPr>
        <w:spacing w:after="0"/>
        <w:ind w:left="0"/>
        <w:jc w:val="both"/>
      </w:pPr>
      <w:r>
        <w:rPr>
          <w:rFonts w:ascii="Times New Roman"/>
          <w:b w:val="false"/>
          <w:i w:val="false"/>
          <w:color w:val="000000"/>
          <w:sz w:val="28"/>
        </w:rPr>
        <w:t>
      18) тауардың жеке сериялық нөмірі – тауарлардың номенклатуралық тобы шеңберінде тауар бірлігін (темекі өнімдерінің тұтынушылық немесе топтық қаптамасын) бірегей сәйкестендіретін символдық бірізділік;</w:t>
      </w:r>
    </w:p>
    <w:bookmarkEnd w:id="25"/>
    <w:bookmarkStart w:name="z139" w:id="26"/>
    <w:p>
      <w:pPr>
        <w:spacing w:after="0"/>
        <w:ind w:left="0"/>
        <w:jc w:val="both"/>
      </w:pPr>
      <w:r>
        <w:rPr>
          <w:rFonts w:ascii="Times New Roman"/>
          <w:b w:val="false"/>
          <w:i w:val="false"/>
          <w:color w:val="000000"/>
          <w:sz w:val="28"/>
        </w:rPr>
        <w:t>
      19) тауарларды таңбалау мен қадағалаудың ақпараттық жүйесі – тауарларды сәйкестендіру құралдарымен таңбалау процестерін ақпараттық қамтамасыз ету және оларды айналым процесінде одан әрі қадағалау мақсатында әзірленген,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ұйымдық-реттелген жиынтығы;</w:t>
      </w:r>
    </w:p>
    <w:bookmarkEnd w:id="26"/>
    <w:bookmarkStart w:name="z140" w:id="27"/>
    <w:p>
      <w:pPr>
        <w:spacing w:after="0"/>
        <w:ind w:left="0"/>
        <w:jc w:val="both"/>
      </w:pPr>
      <w:r>
        <w:rPr>
          <w:rFonts w:ascii="Times New Roman"/>
          <w:b w:val="false"/>
          <w:i w:val="false"/>
          <w:color w:val="000000"/>
          <w:sz w:val="28"/>
        </w:rPr>
        <w:t xml:space="preserve">
      20) Тауарларды таңбалау мен қадағалаудың бірыңғай операторы (бұдан әрі – Оператор) – "Тауарларды таңбалау мен олардың қадағалауының бірыңғай операторын айқындау туралы" Қазақстан Республикасы Үкіметінің 2020 жылғы 3 наурыздағы № 95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Тауарлардың ұлттық каталогын әзірлеуді, жүргізуді және өзектендіруді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"Сауда қызметін реттеу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айқындаған өзге де функцияларды жүзеге асыратын заңды тұлға;</w:t>
      </w:r>
    </w:p>
    <w:bookmarkEnd w:id="27"/>
    <w:bookmarkStart w:name="z141" w:id="28"/>
    <w:p>
      <w:pPr>
        <w:spacing w:after="0"/>
        <w:ind w:left="0"/>
        <w:jc w:val="both"/>
      </w:pPr>
      <w:r>
        <w:rPr>
          <w:rFonts w:ascii="Times New Roman"/>
          <w:b w:val="false"/>
          <w:i w:val="false"/>
          <w:color w:val="000000"/>
          <w:sz w:val="28"/>
        </w:rPr>
        <w:t>
      21) тексеру коды – тауарды сәйкестендіру кодын криптографиялық өзгерту нәтижесінде Оператор қалыптастыратын және сәйкестендіру кодын бұрмалауды анықтауға мүмкіндік беретін символдардың дәйектілігі;</w:t>
      </w:r>
    </w:p>
    <w:bookmarkEnd w:id="28"/>
    <w:bookmarkStart w:name="z142" w:id="29"/>
    <w:p>
      <w:pPr>
        <w:spacing w:after="0"/>
        <w:ind w:left="0"/>
        <w:jc w:val="both"/>
      </w:pPr>
      <w:r>
        <w:rPr>
          <w:rFonts w:ascii="Times New Roman"/>
          <w:b w:val="false"/>
          <w:i w:val="false"/>
          <w:color w:val="000000"/>
          <w:sz w:val="28"/>
        </w:rPr>
        <w:t>
      22) темекі өнімдері – шегу, сору, шайнау, иіскеу немесе тұтынудың өзге де тәсілдері үшін, оның ішінде СЭҚ ТН 2402209000, 2404, 2403, 2402201000, 2402900000, 2402100000 және 3824999208 кодтары бойынша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9"/>
    <w:bookmarkStart w:name="z143" w:id="30"/>
    <w:p>
      <w:pPr>
        <w:spacing w:after="0"/>
        <w:ind w:left="0"/>
        <w:jc w:val="both"/>
      </w:pPr>
      <w:r>
        <w:rPr>
          <w:rFonts w:ascii="Times New Roman"/>
          <w:b w:val="false"/>
          <w:i w:val="false"/>
          <w:color w:val="000000"/>
          <w:sz w:val="28"/>
        </w:rPr>
        <w:t xml:space="preserve">
      23) темекі өнімдерін айналымнан шығару – "Бақылау-касса машиналарын қолданудың кейбір мәселелері туралы" Қазақстан Республикасы Қаржы министрінің 2018 жылғы 16 ақпандағы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(бұдан әрі – бұйрық) сәйкес тіркелген, деректерді тіркеу және (немесе) беру функциясы бар бақылау-касса машинасы арқылы таңбаланған темекі өнімдерін жеке тұлғаға жеке тұтыну үшін өткізу (сату), темекі өнімдерін алып қою (тәркілеу), кәдеге жарату, бүлдіру, жою, қайтарымсыз жоғалту, кері қайтарып алу, темекі өнімдерінің одан әрі айналымын тоқтатуды көздейтін, өз мұқтажы үшін пайдалану;</w:t>
      </w:r>
    </w:p>
    <w:bookmarkEnd w:id="30"/>
    <w:bookmarkStart w:name="z144" w:id="31"/>
    <w:p>
      <w:pPr>
        <w:spacing w:after="0"/>
        <w:ind w:left="0"/>
        <w:jc w:val="both"/>
      </w:pPr>
      <w:r>
        <w:rPr>
          <w:rFonts w:ascii="Times New Roman"/>
          <w:b w:val="false"/>
          <w:i w:val="false"/>
          <w:color w:val="000000"/>
          <w:sz w:val="28"/>
        </w:rPr>
        <w:t>
      24) темекі өнімдерін сәйкестендіру құралы – темекі өнімдерінің тұтыну және топтық қаптамаларына салу үшін осы Қағидалардың 6-тарауында көзделген талаптарға сәйкес қалыптастырылатын екі өлшемді матрицалық штрих-код түрінде ұсынылған, машина оқитын нысанда темекі өнімдерін таңбалау коды;</w:t>
      </w:r>
    </w:p>
    <w:bookmarkEnd w:id="31"/>
    <w:bookmarkStart w:name="z145" w:id="32"/>
    <w:p>
      <w:pPr>
        <w:spacing w:after="0"/>
        <w:ind w:left="0"/>
        <w:jc w:val="both"/>
      </w:pPr>
      <w:r>
        <w:rPr>
          <w:rFonts w:ascii="Times New Roman"/>
          <w:b w:val="false"/>
          <w:i w:val="false"/>
          <w:color w:val="000000"/>
          <w:sz w:val="28"/>
        </w:rPr>
        <w:t>
      25) темекі өнімдерінің айналымына қатысушылар (бұдан әрі – айналымға қатысушы) – Қазақстан Республикасының резиденттері болып табылатын, темекі өнімдерін айналымға енгізуді, айналымын және (немесе) айналымнан шығаруды жүзеге асыратын, заңды тұлғалар немесе дара кәсіпкерлер ретінде тіркелген жеке тұлғалар;</w:t>
      </w:r>
    </w:p>
    <w:bookmarkEnd w:id="32"/>
    <w:bookmarkStart w:name="z146" w:id="33"/>
    <w:p>
      <w:pPr>
        <w:spacing w:after="0"/>
        <w:ind w:left="0"/>
        <w:jc w:val="both"/>
      </w:pPr>
      <w:r>
        <w:rPr>
          <w:rFonts w:ascii="Times New Roman"/>
          <w:b w:val="false"/>
          <w:i w:val="false"/>
          <w:color w:val="000000"/>
          <w:sz w:val="28"/>
        </w:rPr>
        <w:t>
      26) темекі өнімдерінің көліктік қаптамасы – темекі өнімдерін тасымалдау кезінде оны зақымданудан қорғау мақсатында сақтау және тасымалдау үшін пайдаланылатын және дербес көлік бірлігін құрайтын тұтыну және (немесе) топтық қаптамада қапталған, темекі өнімдерін біріктіретін қаптама. Көліктік қаптама мөлшері (көлемі) кіші көліктік қаптаманы қамтуы мүмкін;</w:t>
      </w:r>
    </w:p>
    <w:bookmarkEnd w:id="33"/>
    <w:bookmarkStart w:name="z147" w:id="34"/>
    <w:p>
      <w:pPr>
        <w:spacing w:after="0"/>
        <w:ind w:left="0"/>
        <w:jc w:val="both"/>
      </w:pPr>
      <w:r>
        <w:rPr>
          <w:rFonts w:ascii="Times New Roman"/>
          <w:b w:val="false"/>
          <w:i w:val="false"/>
          <w:color w:val="000000"/>
          <w:sz w:val="28"/>
        </w:rPr>
        <w:t>
      27) темекі өнімдерінің топтық қаптамасы – тұтыну қаптамасының белгілі бір санын біріктіретін, қаптама;</w:t>
      </w:r>
    </w:p>
    <w:bookmarkEnd w:id="34"/>
    <w:bookmarkStart w:name="z148" w:id="35"/>
    <w:p>
      <w:pPr>
        <w:spacing w:after="0"/>
        <w:ind w:left="0"/>
        <w:jc w:val="both"/>
      </w:pPr>
      <w:r>
        <w:rPr>
          <w:rFonts w:ascii="Times New Roman"/>
          <w:b w:val="false"/>
          <w:i w:val="false"/>
          <w:color w:val="000000"/>
          <w:sz w:val="28"/>
        </w:rPr>
        <w:t>
      28) темекі өнімдерінің тұтыну қаптамасы – темекі өнімдерін тұтынушы сатып алатын темекі өнімдері ең аз бірлігі;</w:t>
      </w:r>
    </w:p>
    <w:bookmarkEnd w:id="35"/>
    <w:bookmarkStart w:name="z149" w:id="36"/>
    <w:p>
      <w:pPr>
        <w:spacing w:after="0"/>
        <w:ind w:left="0"/>
        <w:jc w:val="both"/>
      </w:pPr>
      <w:r>
        <w:rPr>
          <w:rFonts w:ascii="Times New Roman"/>
          <w:b w:val="false"/>
          <w:i w:val="false"/>
          <w:color w:val="000000"/>
          <w:sz w:val="28"/>
        </w:rPr>
        <w:t>
      29) ТТҚ АЖ-да қатысушылардың тізілімі – ТТҚ АЖ-да тіркелген айналымның қатысушылары болып табылатын тұлғалардың тізбесі;</w:t>
      </w:r>
    </w:p>
    <w:bookmarkEnd w:id="36"/>
    <w:bookmarkStart w:name="z150" w:id="37"/>
    <w:p>
      <w:pPr>
        <w:spacing w:after="0"/>
        <w:ind w:left="0"/>
        <w:jc w:val="both"/>
      </w:pPr>
      <w:r>
        <w:rPr>
          <w:rFonts w:ascii="Times New Roman"/>
          <w:b w:val="false"/>
          <w:i w:val="false"/>
          <w:color w:val="000000"/>
          <w:sz w:val="28"/>
        </w:rPr>
        <w:t>
      30) фискалдық деректер операторы (бұдан әрі – ФДО) – ақпараттандыру саласындағы уәкілетті органмен келісім бойынша уәкілетті орган айқындаған, ортақ пайдаланымдағы телекоммуникациялар желілері бойынша мемлекеттік кірістер органдарына жедел режимде ақшалай есеп айырысулар туралы мәліметтерді беруді қамтамасыз ететін заңды тұлға;</w:t>
      </w:r>
    </w:p>
    <w:bookmarkEnd w:id="37"/>
    <w:bookmarkStart w:name="z151" w:id="38"/>
    <w:p>
      <w:pPr>
        <w:spacing w:after="0"/>
        <w:ind w:left="0"/>
        <w:jc w:val="both"/>
      </w:pPr>
      <w:r>
        <w:rPr>
          <w:rFonts w:ascii="Times New Roman"/>
          <w:b w:val="false"/>
          <w:i w:val="false"/>
          <w:color w:val="000000"/>
          <w:sz w:val="28"/>
        </w:rPr>
        <w:t>
      31) электрондық өзара іс-қимыл интерфейсі – айналымға қатысушылардың бағдарламалық-аппараттық құралдары мен ТТҚ АЖ өзара іс-қимыл тәсілдерінің сипаттамасы;</w:t>
      </w:r>
    </w:p>
    <w:bookmarkEnd w:id="38"/>
    <w:bookmarkStart w:name="z152" w:id="39"/>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 жиынтығы;</w:t>
      </w:r>
    </w:p>
    <w:bookmarkEnd w:id="39"/>
    <w:bookmarkStart w:name="z153" w:id="40"/>
    <w:p>
      <w:pPr>
        <w:spacing w:after="0"/>
        <w:ind w:left="0"/>
        <w:jc w:val="both"/>
      </w:pPr>
      <w:r>
        <w:rPr>
          <w:rFonts w:ascii="Times New Roman"/>
          <w:b w:val="false"/>
          <w:i w:val="false"/>
          <w:color w:val="000000"/>
          <w:sz w:val="28"/>
        </w:rPr>
        <w:t>
      33) ASCII – (American standard code for information interchange) – баспа және баспалық емес символдарға сандық кодтар сәйкес келетін ақпаратты кодтау әдісі;</w:t>
      </w:r>
    </w:p>
    <w:bookmarkEnd w:id="40"/>
    <w:bookmarkStart w:name="z154" w:id="41"/>
    <w:p>
      <w:pPr>
        <w:spacing w:after="0"/>
        <w:ind w:left="0"/>
        <w:jc w:val="both"/>
      </w:pPr>
      <w:r>
        <w:rPr>
          <w:rFonts w:ascii="Times New Roman"/>
          <w:b w:val="false"/>
          <w:i w:val="false"/>
          <w:color w:val="000000"/>
          <w:sz w:val="28"/>
        </w:rPr>
        <w:t>
      34) DataMatrix – мәтін немесе басқа түрдегі деректерді кодтауға арналған, төртбұрыш немесе шаршы түріндегі топта орналастырылған, шаршы немесе шеңбер нысанында салынған, қара-ақ элементтер немесе түрлі жарықтық дәрежедегі элементтерді білдіретін екі өлшемді матрицалық штрих код;</w:t>
      </w:r>
    </w:p>
    <w:bookmarkEnd w:id="41"/>
    <w:bookmarkStart w:name="z155" w:id="42"/>
    <w:p>
      <w:pPr>
        <w:spacing w:after="0"/>
        <w:ind w:left="0"/>
        <w:jc w:val="both"/>
      </w:pPr>
      <w:r>
        <w:rPr>
          <w:rFonts w:ascii="Times New Roman"/>
          <w:b w:val="false"/>
          <w:i w:val="false"/>
          <w:color w:val="000000"/>
          <w:sz w:val="28"/>
        </w:rPr>
        <w:t>
      35) DataMatrix ЕСС200 – қателерді болдырмау және зақымданған ақпаратты қалпына келтіру технологиясын пайдаланатын, DataMatrix нұсқасы. ECC200 код 30 пайызға дейін зақымданған жағдайда, кодталған ақпараттың барлық дәйектілігін қалпына келтіруге мүмкіндік береді. Екі өлшемді штрих кодтың бұл нұсқасында қатенің болу жиілігі сканерленген таңбаның 10 миллионының 1-еуінен де аз;</w:t>
      </w:r>
    </w:p>
    <w:bookmarkEnd w:id="42"/>
    <w:bookmarkStart w:name="z156" w:id="43"/>
    <w:p>
      <w:pPr>
        <w:spacing w:after="0"/>
        <w:ind w:left="0"/>
        <w:jc w:val="both"/>
      </w:pPr>
      <w:r>
        <w:rPr>
          <w:rFonts w:ascii="Times New Roman"/>
          <w:b w:val="false"/>
          <w:i w:val="false"/>
          <w:color w:val="000000"/>
          <w:sz w:val="28"/>
        </w:rPr>
        <w:t>
      36) GS1 – логистикалық бірліктерді есепке алуды стандарттау және штрих кодтау саласындағы халықаралық ұйым;</w:t>
      </w:r>
    </w:p>
    <w:bookmarkEnd w:id="43"/>
    <w:bookmarkStart w:name="z157" w:id="44"/>
    <w:p>
      <w:pPr>
        <w:spacing w:after="0"/>
        <w:ind w:left="0"/>
        <w:jc w:val="both"/>
      </w:pPr>
      <w:r>
        <w:rPr>
          <w:rFonts w:ascii="Times New Roman"/>
          <w:b w:val="false"/>
          <w:i w:val="false"/>
          <w:color w:val="000000"/>
          <w:sz w:val="28"/>
        </w:rPr>
        <w:t>
      37) GS1-128 – кәсіпорындар арасында жүк туралы ақпаратты беруге арналған GS1 стандарттау жөніндегі жаһандық ұйымның штрих кодының форматы;</w:t>
      </w:r>
    </w:p>
    <w:bookmarkEnd w:id="44"/>
    <w:bookmarkStart w:name="z158" w:id="45"/>
    <w:p>
      <w:pPr>
        <w:spacing w:after="0"/>
        <w:ind w:left="0"/>
        <w:jc w:val="both"/>
      </w:pPr>
      <w:r>
        <w:rPr>
          <w:rFonts w:ascii="Times New Roman"/>
          <w:b w:val="false"/>
          <w:i w:val="false"/>
          <w:color w:val="000000"/>
          <w:sz w:val="28"/>
        </w:rPr>
        <w:t>
      38) GS1-DataMatrix – стандартталған GS1 DataMatrix екі өлшемді матрицалық штрих кодын іске асыру;</w:t>
      </w:r>
    </w:p>
    <w:bookmarkEnd w:id="45"/>
    <w:bookmarkStart w:name="z159" w:id="46"/>
    <w:p>
      <w:pPr>
        <w:spacing w:after="0"/>
        <w:ind w:left="0"/>
        <w:jc w:val="both"/>
      </w:pPr>
      <w:r>
        <w:rPr>
          <w:rFonts w:ascii="Times New Roman"/>
          <w:b w:val="false"/>
          <w:i w:val="false"/>
          <w:color w:val="000000"/>
          <w:sz w:val="28"/>
        </w:rPr>
        <w:t>
      39) GTIN (Global Trade Item Number)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жаһандық сәйкестендіру нөмірі. ТТҚ АЖ тауардың коды ретінде пайдаланылады.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бұйрықтарымен.</w:t>
      </w:r>
      <w:r>
        <w:br/>
      </w:r>
      <w:r>
        <w:rPr>
          <w:rFonts w:ascii="Times New Roman"/>
          <w:b w:val="false"/>
          <w:i w:val="false"/>
          <w:color w:val="000000"/>
          <w:sz w:val="28"/>
        </w:rPr>
        <w:t>
</w:t>
      </w:r>
    </w:p>
    <w:bookmarkStart w:name="z11" w:id="47"/>
    <w:p>
      <w:pPr>
        <w:spacing w:after="0"/>
        <w:ind w:left="0"/>
        <w:jc w:val="left"/>
      </w:pPr>
      <w:r>
        <w:rPr>
          <w:rFonts w:ascii="Times New Roman"/>
          <w:b/>
          <w:i w:val="false"/>
          <w:color w:val="000000"/>
        </w:rPr>
        <w:t xml:space="preserve"> 2-тарау. Темекі өнімдерін сәйкестендіру құралдарымен таңбалану жүзеге асырылатын, айналымға қатысушылар</w:t>
      </w:r>
    </w:p>
    <w:bookmarkEnd w:id="47"/>
    <w:bookmarkStart w:name="z12" w:id="48"/>
    <w:p>
      <w:pPr>
        <w:spacing w:after="0"/>
        <w:ind w:left="0"/>
        <w:jc w:val="both"/>
      </w:pPr>
      <w:r>
        <w:rPr>
          <w:rFonts w:ascii="Times New Roman"/>
          <w:b w:val="false"/>
          <w:i w:val="false"/>
          <w:color w:val="000000"/>
          <w:sz w:val="28"/>
        </w:rPr>
        <w:t>
      3. Өндіруші Қазақстан Республикасының аумағында өндірілген темекі өнімдерін осы Қағидалардың талаптарына сәйкес сәйкестендіру құралдарымен таңбалауды жүзеге асырады.</w:t>
      </w:r>
    </w:p>
    <w:bookmarkEnd w:id="48"/>
    <w:p>
      <w:pPr>
        <w:spacing w:after="0"/>
        <w:ind w:left="0"/>
        <w:jc w:val="both"/>
      </w:pPr>
      <w:r>
        <w:rPr>
          <w:rFonts w:ascii="Times New Roman"/>
          <w:b w:val="false"/>
          <w:i w:val="false"/>
          <w:color w:val="000000"/>
          <w:sz w:val="28"/>
        </w:rPr>
        <w:t>
      Импорттаушы Қазақстан Республикасының аумағынан тысқары жерлерде өндірілген темекі өнімдерін Қазақстан Республикасының аумағына әкелгенге дейін немесе темекі өнімдерін ішкі тұтыну үшін шығарунемесе кері импорт кедендік рәсімдеріне орналастырғанға дейін таңбалауды қамтамасыз етеді.</w:t>
      </w:r>
    </w:p>
    <w:bookmarkStart w:name="z13" w:id="49"/>
    <w:p>
      <w:pPr>
        <w:spacing w:after="0"/>
        <w:ind w:left="0"/>
        <w:jc w:val="both"/>
      </w:pPr>
      <w:r>
        <w:rPr>
          <w:rFonts w:ascii="Times New Roman"/>
          <w:b w:val="false"/>
          <w:i w:val="false"/>
          <w:color w:val="000000"/>
          <w:sz w:val="28"/>
        </w:rPr>
        <w:t>
      4. СЭҚ ТН 2404 кодына кіретін, құрамында тұтатпай түтінді жұтуға арналған өнімдер (мысалы, сұйықтықтар, гельдер) бар бір түтіктегі таңбаланбаған бір реттік электрондық темекінің (disposable e-cigarettes) және ұқсас бір реттік жеке электр буландырғыш құрылғыларының қалдықтарын, сондай-ақ құрамында бар өнімді пайдаланғаннан немесе батареясының қуаты таусылғаннан кейін (қайта толтыруға немесе қайта қуаттауға арналмаған) кәдеге жаратылатын жеткізу жүйесін айналымға қатысушылар 2023 жылғы 30 маусымға дейін өткізуі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50"/>
    <w:p>
      <w:pPr>
        <w:spacing w:after="0"/>
        <w:ind w:left="0"/>
        <w:jc w:val="left"/>
      </w:pPr>
      <w:r>
        <w:rPr>
          <w:rFonts w:ascii="Times New Roman"/>
          <w:b/>
          <w:i w:val="false"/>
          <w:color w:val="000000"/>
        </w:rPr>
        <w:t xml:space="preserve"> 3-тарау. Айналымға қатысушыларға қойылатын талаптар</w:t>
      </w:r>
    </w:p>
    <w:bookmarkEnd w:id="50"/>
    <w:bookmarkStart w:name="z15" w:id="51"/>
    <w:p>
      <w:pPr>
        <w:spacing w:after="0"/>
        <w:ind w:left="0"/>
        <w:jc w:val="both"/>
      </w:pPr>
      <w:r>
        <w:rPr>
          <w:rFonts w:ascii="Times New Roman"/>
          <w:b w:val="false"/>
          <w:i w:val="false"/>
          <w:color w:val="000000"/>
          <w:sz w:val="28"/>
        </w:rPr>
        <w:t>
      5. Өндірушілерге қойылатын талаптар:</w:t>
      </w:r>
    </w:p>
    <w:bookmarkEnd w:id="51"/>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темекі өнімдерінің қаптамасына сәйкестендіру құралдарын енгізуді қамтамасыз ететін жабдықтың болуы;</w:t>
      </w:r>
    </w:p>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БАК байланыс арналары бойынша ТТҚ АЖ-ға қосулы болуы.</w:t>
      </w:r>
    </w:p>
    <w:p>
      <w:pPr>
        <w:spacing w:after="0"/>
        <w:ind w:left="0"/>
        <w:jc w:val="both"/>
      </w:pPr>
      <w:r>
        <w:rPr>
          <w:rFonts w:ascii="Times New Roman"/>
          <w:b w:val="false"/>
          <w:i w:val="false"/>
          <w:color w:val="000000"/>
          <w:sz w:val="28"/>
        </w:rPr>
        <w:t>
      Бұл ретте Қаулымен белгіленген таңбалауды енгізген мерзімге дейін Оператор айналымға қатысушылардан ТТҚ АЖ-мен ақпараттық өзара іс-қимылға дайындығы туралы электрондық хабарлама алған күннен бастап күнтізбелік 30 (отыз) күннен кеш емес мерзімде айналымға қатысушылардың БАК-пен ТТҚ АЖ ақпараттық өзара іс-қимылын тестілеуді ұйымдастыруды қамтамасыз етеді.</w:t>
      </w:r>
    </w:p>
    <w:p>
      <w:pPr>
        <w:spacing w:after="0"/>
        <w:ind w:left="0"/>
        <w:jc w:val="both"/>
      </w:pPr>
      <w:r>
        <w:rPr>
          <w:rFonts w:ascii="Times New Roman"/>
          <w:b w:val="false"/>
          <w:i w:val="false"/>
          <w:color w:val="000000"/>
          <w:sz w:val="28"/>
        </w:rPr>
        <w:t>
      4) ТБС-ға қол жеткізуді (ТБС-ға қол жеткізу үшін логин мен парольді Оператор айналымға қатысушының ТТҚ АЖ-да тіркелу нәтижелері бойынша айналымға қатысушыдан орнатуға және ТБС-ға қол жеткізуді алуға арналған электронды хабарлама келіп түскен күннен бастап күнтізбелік 2 (екі) күн ішінде ұсынады) қамтамасыз ету;</w:t>
      </w:r>
    </w:p>
    <w:p>
      <w:pPr>
        <w:spacing w:after="0"/>
        <w:ind w:left="0"/>
        <w:jc w:val="both"/>
      </w:pPr>
      <w:r>
        <w:rPr>
          <w:rFonts w:ascii="Times New Roman"/>
          <w:b w:val="false"/>
          <w:i w:val="false"/>
          <w:color w:val="000000"/>
          <w:sz w:val="28"/>
        </w:rPr>
        <w:t>
      Бұл ретте Оператор өндірушілер мен Оператор арасында жасалған шарттарға сәйкес ТБС өндірушілерін жарақтандыруды, оның ішінде оларға қызмет көрсетуді және техникалық қолдауды өтеусіз негізде қамтамасыз етеді;</w:t>
      </w:r>
    </w:p>
    <w:p>
      <w:pPr>
        <w:spacing w:after="0"/>
        <w:ind w:left="0"/>
        <w:jc w:val="both"/>
      </w:pPr>
      <w:r>
        <w:rPr>
          <w:rFonts w:ascii="Times New Roman"/>
          <w:b w:val="false"/>
          <w:i w:val="false"/>
          <w:color w:val="000000"/>
          <w:sz w:val="28"/>
        </w:rPr>
        <w:t>
      5) ЭЦҚ-мен куәландырылған, ТТҚ АЖ-да таңбаланған темекі өнімдерінің айналымы және (немесе) айналымнан шығару туралы мәліметтерді қалыптастыру және беруге мүмкіндігі бар БАК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52"/>
    <w:p>
      <w:pPr>
        <w:spacing w:after="0"/>
        <w:ind w:left="0"/>
        <w:jc w:val="both"/>
      </w:pPr>
      <w:r>
        <w:rPr>
          <w:rFonts w:ascii="Times New Roman"/>
          <w:b w:val="false"/>
          <w:i w:val="false"/>
          <w:color w:val="000000"/>
          <w:sz w:val="28"/>
        </w:rPr>
        <w:t>
      6. Импорттаушыларға қойылатын талаптар:</w:t>
      </w:r>
    </w:p>
    <w:bookmarkEnd w:id="52"/>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ТБС-ға қол жеткізуді (ТБС-ға қол жеткізу үшін логин мен парольді Оператор айналымға қатысушының ТТҚ АЖ-да тіркелу нәтижелері бойынша айналымға қатысушыдан Оператордың инфрақұрылымында орнатылған ТБС-ға қашықтықтан қол жеткізуді беруге арналған электронды хабарлама келіп түскен күннен бастап күнтізбелік 2 (екі) күн ішінде ұсынады) қамтамасыз ету;</w:t>
      </w:r>
    </w:p>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байланыс арналары бойынша ТТҚ АЖ-ға, БАК-ке қосылуды (мүмкіндік болған жағдайда) қамтамасыз етеді;</w:t>
      </w:r>
    </w:p>
    <w:p>
      <w:pPr>
        <w:spacing w:after="0"/>
        <w:ind w:left="0"/>
        <w:jc w:val="both"/>
      </w:pPr>
      <w:r>
        <w:rPr>
          <w:rFonts w:ascii="Times New Roman"/>
          <w:b w:val="false"/>
          <w:i w:val="false"/>
          <w:color w:val="000000"/>
          <w:sz w:val="28"/>
        </w:rPr>
        <w:t>
      4) ЭЦҚ куәландырылған, ТТҚ АЖ-да таңбаланған темекі өнімдерін айналымға енгізу, айналымы және (немесе) айналымнан шығару туралы мәліметтерді қалыптастыру және беруге мүмкіндігі бар БАК болуын қамтамасыз етеді.</w:t>
      </w:r>
    </w:p>
    <w:bookmarkStart w:name="z17" w:id="53"/>
    <w:p>
      <w:pPr>
        <w:spacing w:after="0"/>
        <w:ind w:left="0"/>
        <w:jc w:val="both"/>
      </w:pPr>
      <w:r>
        <w:rPr>
          <w:rFonts w:ascii="Times New Roman"/>
          <w:b w:val="false"/>
          <w:i w:val="false"/>
          <w:color w:val="000000"/>
          <w:sz w:val="28"/>
        </w:rPr>
        <w:t>
      7. Көтерме сауданы жүзеге асыратын айналымға қатысушыға қойылатын талаптар:</w:t>
      </w:r>
    </w:p>
    <w:bookmarkEnd w:id="53"/>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ЭЦҚ қойылған, оның ішінде ТТҚ АЖ жеке кабинеті арқылы ТТҚ АЖ-да таңбаланған темекі өнімдерінің айналымы және (немесе) оларды айналымнан шығару туралы мәліметтерді қалыптастыру және беру мүмкіндігі бар БАК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54"/>
    <w:p>
      <w:pPr>
        <w:spacing w:after="0"/>
        <w:ind w:left="0"/>
        <w:jc w:val="both"/>
      </w:pPr>
      <w:r>
        <w:rPr>
          <w:rFonts w:ascii="Times New Roman"/>
          <w:b w:val="false"/>
          <w:i w:val="false"/>
          <w:color w:val="000000"/>
          <w:sz w:val="28"/>
        </w:rPr>
        <w:t>
      8. Бөлшек сауданы жүзеге асыратын айналымға қатысушыға қойылатын талаптар:</w:t>
      </w:r>
    </w:p>
    <w:bookmarkEnd w:id="54"/>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болуы;</w:t>
      </w:r>
    </w:p>
    <w:p>
      <w:pPr>
        <w:spacing w:after="0"/>
        <w:ind w:left="0"/>
        <w:jc w:val="both"/>
      </w:pPr>
      <w:r>
        <w:rPr>
          <w:rFonts w:ascii="Times New Roman"/>
          <w:b w:val="false"/>
          <w:i w:val="false"/>
          <w:color w:val="000000"/>
          <w:sz w:val="28"/>
        </w:rPr>
        <w:t>
      3) көрсетілген сканерлеу құралдары болған жағдайда, бақылау-касса машинасымен қосылған темекі өнімдерін сәйкестендіру құралдарын сканерлеу және тану құралдарының болуы;</w:t>
      </w:r>
    </w:p>
    <w:p>
      <w:pPr>
        <w:spacing w:after="0"/>
        <w:ind w:left="0"/>
        <w:jc w:val="both"/>
      </w:pPr>
      <w:r>
        <w:rPr>
          <w:rFonts w:ascii="Times New Roman"/>
          <w:b w:val="false"/>
          <w:i w:val="false"/>
          <w:color w:val="000000"/>
          <w:sz w:val="28"/>
        </w:rPr>
        <w:t>
      4) әрбір өткізілген бірлік бойынша бақылау-касса машинасын пайдалана отырып таңбаланған темекі өнімдерін айналымнан шығару туралы мәліметтерді беру бойынша фискалдық деректер операторымен жасалған шарттың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5"/>
    <w:p>
      <w:pPr>
        <w:spacing w:after="0"/>
        <w:ind w:left="0"/>
        <w:jc w:val="both"/>
      </w:pPr>
      <w:r>
        <w:rPr>
          <w:rFonts w:ascii="Times New Roman"/>
          <w:b w:val="false"/>
          <w:i w:val="false"/>
          <w:color w:val="000000"/>
          <w:sz w:val="28"/>
        </w:rPr>
        <w:t>
      8-1. БАК-тің ТТҚ АЖ-ға байланыс арналары бойынша қосулы болмаған және (немесе) ТТҚ АЖ-мен интеграция болмаған кезде, айналымға қатысушы мәліметтерді ТТҚ АЖ жеке кабинеті арқылы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56"/>
    <w:p>
      <w:pPr>
        <w:spacing w:after="0"/>
        <w:ind w:left="0"/>
        <w:jc w:val="both"/>
      </w:pPr>
      <w:r>
        <w:rPr>
          <w:rFonts w:ascii="Times New Roman"/>
          <w:b w:val="false"/>
          <w:i w:val="false"/>
          <w:color w:val="000000"/>
          <w:sz w:val="28"/>
        </w:rPr>
        <w:t>
      9. Таңбаланған темекі өнімдерін өндіру және (немесе) олардың айналымы жөніндегі қызметті жүзеге асырған күннен бастап өндірушілер мен импорттаушылар:</w:t>
      </w:r>
    </w:p>
    <w:bookmarkEnd w:id="56"/>
    <w:p>
      <w:pPr>
        <w:spacing w:after="0"/>
        <w:ind w:left="0"/>
        <w:jc w:val="both"/>
      </w:pPr>
      <w:r>
        <w:rPr>
          <w:rFonts w:ascii="Times New Roman"/>
          <w:b w:val="false"/>
          <w:i w:val="false"/>
          <w:color w:val="000000"/>
          <w:sz w:val="28"/>
        </w:rPr>
        <w:t>
      1) өзін тіркеуді, сондай-ақ темекі өнімдерін айналымға енгізумен және (немесе) олардың айналымымен байланысты қызметті жүзеге асыру қажеттілігі туындаған күннен бастап, осы Қағидаларда көзделген талаптарға сәйкес ТТҚ АЖ-да сәйкестендіру құралдарымен таңбалануға жататын темекі өнімдерін тіркеуді жүзеге асырады;</w:t>
      </w:r>
    </w:p>
    <w:p>
      <w:pPr>
        <w:spacing w:after="0"/>
        <w:ind w:left="0"/>
        <w:jc w:val="both"/>
      </w:pPr>
      <w:r>
        <w:rPr>
          <w:rFonts w:ascii="Times New Roman"/>
          <w:b w:val="false"/>
          <w:i w:val="false"/>
          <w:color w:val="000000"/>
          <w:sz w:val="28"/>
        </w:rPr>
        <w:t>
      2) Операторға ТТҚ АЖ-да тіркелген күннен бастап күнтізбелік 21 (жиырма бір) күн ішінде, орнатуға және ТБС-ға қол жеткізуді алуға (өндірушілер үшін) немесе Оператордың инфрақұрылымында орнатылған ТБС-ға қашықтықтан қол жеткізуді (импорттаушылар үшін) беруге арналған электронды хабарламаны жолдайды.</w:t>
      </w:r>
    </w:p>
    <w:p>
      <w:pPr>
        <w:spacing w:after="0"/>
        <w:ind w:left="0"/>
        <w:jc w:val="both"/>
      </w:pPr>
      <w:r>
        <w:rPr>
          <w:rFonts w:ascii="Times New Roman"/>
          <w:b w:val="false"/>
          <w:i w:val="false"/>
          <w:color w:val="000000"/>
          <w:sz w:val="28"/>
        </w:rPr>
        <w:t>
      Бұл ретте Оператор көрсетілген хабарлама келіп түскен күннен бастап күнтізбелік 2 (екі) күн ішінде ТБС-ға қол жеткізуді ұсынады;</w:t>
      </w:r>
    </w:p>
    <w:p>
      <w:pPr>
        <w:spacing w:after="0"/>
        <w:ind w:left="0"/>
        <w:jc w:val="both"/>
      </w:pPr>
      <w:r>
        <w:rPr>
          <w:rFonts w:ascii="Times New Roman"/>
          <w:b w:val="false"/>
          <w:i w:val="false"/>
          <w:color w:val="000000"/>
          <w:sz w:val="28"/>
        </w:rPr>
        <w:t>
      3) ТТҚ АЖ-да тіркелген күннен бастап күнтізбелік 21 (жиырма бір) күн ішінде, таңбалау кодтарын алу және таңбалау кодтарын пайдалану туралы мәліметтерді жіберу бөлігінде ТТҚ АЖ-мен ақпараттық өзара іс-қимылға БАК-тің дайын болуын қамтамасыз етеді және Оператордың интернет-ресурсында жарияланған электрондық өзара іс-қимыл интерфейстерінің сипаттамасына сәйкес Операторға осындай ақпараттық өзара іс-қимылды тестілеуден өтуге электрондық хабарлама жібереді;</w:t>
      </w:r>
    </w:p>
    <w:p>
      <w:pPr>
        <w:spacing w:after="0"/>
        <w:ind w:left="0"/>
        <w:jc w:val="both"/>
      </w:pPr>
      <w:r>
        <w:rPr>
          <w:rFonts w:ascii="Times New Roman"/>
          <w:b w:val="false"/>
          <w:i w:val="false"/>
          <w:color w:val="000000"/>
          <w:sz w:val="28"/>
        </w:rPr>
        <w:t>
      4) Оператордың интернет-ресурсында жарияланған электрондық өзара іс-қимыл интерфейсіне қойылатын талаптарға сәйкес осындай ақпараттық өзара іс-қимылға БАК дайын болған күннен бастап күнтізбелік 2 (екі) ай ішінде ТТҚ АЖ-мен БАК ақпараттық өзара іс-қимыл тестілеуінен өтеді;</w:t>
      </w:r>
    </w:p>
    <w:p>
      <w:pPr>
        <w:spacing w:after="0"/>
        <w:ind w:left="0"/>
        <w:jc w:val="both"/>
      </w:pPr>
      <w:r>
        <w:rPr>
          <w:rFonts w:ascii="Times New Roman"/>
          <w:b w:val="false"/>
          <w:i w:val="false"/>
          <w:color w:val="000000"/>
          <w:sz w:val="28"/>
        </w:rPr>
        <w:t>
      5) нақты уақыт режимінде осы Қағидаларда көзделген талаптарға сәйкес темекі өнімдерін таңбалау, сондай-ақ айналымға енгізу, олардың айналымы және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10. Таңбаланған темекі өнімдерінің айналымы жөніндегі қызметті жүзеге асырған күннен бастап темекі өнімдерін көтерме сатуды жүзеге асыратын айналымға қатысушылар:</w:t>
      </w:r>
    </w:p>
    <w:bookmarkEnd w:id="57"/>
    <w:p>
      <w:pPr>
        <w:spacing w:after="0"/>
        <w:ind w:left="0"/>
        <w:jc w:val="both"/>
      </w:pPr>
      <w:r>
        <w:rPr>
          <w:rFonts w:ascii="Times New Roman"/>
          <w:b w:val="false"/>
          <w:i w:val="false"/>
          <w:color w:val="000000"/>
          <w:sz w:val="28"/>
        </w:rPr>
        <w:t xml:space="preserve">
      1) темекі өнімдерін өндірушілерден және (немесе) импорттаушылардан сатып алумен байланысты қызметті жүзеге асыру қажеттілігі немесе осындай өнімдердің айналымымен байланысты қызметті жүзеге асыру қажеттілігі туындаған күннен бастап осы Қағидаларда көзделген талаптарға сәйкес ТТҚ АЖ-да өзінің тіркелуін жүзеге асырады; </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БАК-нің дайын болуын қамтамасыз етеді;</w:t>
      </w:r>
    </w:p>
    <w:p>
      <w:pPr>
        <w:spacing w:after="0"/>
        <w:ind w:left="0"/>
        <w:jc w:val="both"/>
      </w:pPr>
      <w:r>
        <w:rPr>
          <w:rFonts w:ascii="Times New Roman"/>
          <w:b w:val="false"/>
          <w:i w:val="false"/>
          <w:color w:val="000000"/>
          <w:sz w:val="28"/>
        </w:rPr>
        <w:t>
      3) нақты уақыт режимінде осы Қағидаларда көзделген талаптарға сәйкес темекі өнімдерінің айналымы және (немесе) оларды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58"/>
    <w:p>
      <w:pPr>
        <w:spacing w:after="0"/>
        <w:ind w:left="0"/>
        <w:jc w:val="both"/>
      </w:pPr>
      <w:r>
        <w:rPr>
          <w:rFonts w:ascii="Times New Roman"/>
          <w:b w:val="false"/>
          <w:i w:val="false"/>
          <w:color w:val="000000"/>
          <w:sz w:val="28"/>
        </w:rPr>
        <w:t>
      11. Осындай қызмет жүзеге асырылған күннен бастап темекі өнімдерінің бөлшек саудасын жүзеге асыратын айналымға қатысушылар:</w:t>
      </w:r>
    </w:p>
    <w:bookmarkEnd w:id="58"/>
    <w:p>
      <w:pPr>
        <w:spacing w:after="0"/>
        <w:ind w:left="0"/>
        <w:jc w:val="both"/>
      </w:pPr>
      <w:r>
        <w:rPr>
          <w:rFonts w:ascii="Times New Roman"/>
          <w:b w:val="false"/>
          <w:i w:val="false"/>
          <w:color w:val="000000"/>
          <w:sz w:val="28"/>
        </w:rPr>
        <w:t>
      1) ТТҚ АЖ-да өзін тіркеуді жүзеге асырады;</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БАК-нің (болған кезде) дайын болуын қамтамасыз етеді;</w:t>
      </w:r>
    </w:p>
    <w:p>
      <w:pPr>
        <w:spacing w:after="0"/>
        <w:ind w:left="0"/>
        <w:jc w:val="both"/>
      </w:pPr>
      <w:r>
        <w:rPr>
          <w:rFonts w:ascii="Times New Roman"/>
          <w:b w:val="false"/>
          <w:i w:val="false"/>
          <w:color w:val="000000"/>
          <w:sz w:val="28"/>
        </w:rPr>
        <w:t>
      3) көрсетілген сканерлеу құралдары болған жағдайда, ТТҚ АЖ-да тіркелген күннен бастап күнтізбелік 21 (жиырма бір) күн ішінде DataMatrix кодын оқу мүмкіндігіне сәйкестендіру құралдарын сканерлеу және тану құралдарын тексеруді жүргізеді;</w:t>
      </w:r>
    </w:p>
    <w:p>
      <w:pPr>
        <w:spacing w:after="0"/>
        <w:ind w:left="0"/>
        <w:jc w:val="both"/>
      </w:pPr>
      <w:r>
        <w:rPr>
          <w:rFonts w:ascii="Times New Roman"/>
          <w:b w:val="false"/>
          <w:i w:val="false"/>
          <w:color w:val="000000"/>
          <w:sz w:val="28"/>
        </w:rPr>
        <w:t>
      4) осы Қағидалардың 55-тармағында көрсетілген айналымнан шығару туралы хабарлама негізінде осы Қағидалардың 57-тармағында көрсетілгендерден өзгеше себептер бойынша темекі өнімдерін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9"/>
    <w:p>
      <w:pPr>
        <w:spacing w:after="0"/>
        <w:ind w:left="0"/>
        <w:jc w:val="left"/>
      </w:pPr>
      <w:r>
        <w:rPr>
          <w:rFonts w:ascii="Times New Roman"/>
          <w:b/>
          <w:i w:val="false"/>
          <w:color w:val="000000"/>
        </w:rPr>
        <w:t xml:space="preserve"> 4-тарау. Тауарларды таңбалау мен қадағалаудың ақпараттық жүйесінде айналымға қатысушыларды тіркеу</w:t>
      </w:r>
    </w:p>
    <w:bookmarkEnd w:id="59"/>
    <w:bookmarkStart w:name="z23" w:id="60"/>
    <w:p>
      <w:pPr>
        <w:spacing w:after="0"/>
        <w:ind w:left="0"/>
        <w:jc w:val="both"/>
      </w:pPr>
      <w:r>
        <w:rPr>
          <w:rFonts w:ascii="Times New Roman"/>
          <w:b w:val="false"/>
          <w:i w:val="false"/>
          <w:color w:val="000000"/>
          <w:sz w:val="28"/>
        </w:rPr>
        <w:t>
      12. Айналымға қатысушыларды ТТҚ АЖ-да тіркеуді және оларға жеке кабинетке қол жеткізуді Оператор бірінші басшының немесе жеке кәсіпкердің ЭЦҚ қойылған мынадай мәліметтерді ұсынуы:</w:t>
      </w:r>
    </w:p>
    <w:bookmarkEnd w:id="60"/>
    <w:p>
      <w:pPr>
        <w:spacing w:after="0"/>
        <w:ind w:left="0"/>
        <w:jc w:val="both"/>
      </w:pPr>
      <w:r>
        <w:rPr>
          <w:rFonts w:ascii="Times New Roman"/>
          <w:b w:val="false"/>
          <w:i w:val="false"/>
          <w:color w:val="000000"/>
          <w:sz w:val="28"/>
        </w:rPr>
        <w:t>
      1) ЖСН немесе БСН;</w:t>
      </w:r>
    </w:p>
    <w:p>
      <w:pPr>
        <w:spacing w:after="0"/>
        <w:ind w:left="0"/>
        <w:jc w:val="both"/>
      </w:pPr>
      <w:r>
        <w:rPr>
          <w:rFonts w:ascii="Times New Roman"/>
          <w:b w:val="false"/>
          <w:i w:val="false"/>
          <w:color w:val="000000"/>
          <w:sz w:val="28"/>
        </w:rPr>
        <w:t>
      2) дара кәсіпкердің немесе ұйымның атауы;</w:t>
      </w:r>
    </w:p>
    <w:p>
      <w:pPr>
        <w:spacing w:after="0"/>
        <w:ind w:left="0"/>
        <w:jc w:val="both"/>
      </w:pPr>
      <w:r>
        <w:rPr>
          <w:rFonts w:ascii="Times New Roman"/>
          <w:b w:val="false"/>
          <w:i w:val="false"/>
          <w:color w:val="000000"/>
          <w:sz w:val="28"/>
        </w:rPr>
        <w:t>
      3) дара кәсіпкердің немесе бірінші басшының тегі, аты, әкесінің аты (ол болған кезде);</w:t>
      </w:r>
    </w:p>
    <w:p>
      <w:pPr>
        <w:spacing w:after="0"/>
        <w:ind w:left="0"/>
        <w:jc w:val="both"/>
      </w:pPr>
      <w:r>
        <w:rPr>
          <w:rFonts w:ascii="Times New Roman"/>
          <w:b w:val="false"/>
          <w:i w:val="false"/>
          <w:color w:val="000000"/>
          <w:sz w:val="28"/>
        </w:rPr>
        <w:t>
      4) айналымға қатысушының электрондық поштасының мекенжайы;</w:t>
      </w:r>
    </w:p>
    <w:p>
      <w:pPr>
        <w:spacing w:after="0"/>
        <w:ind w:left="0"/>
        <w:jc w:val="both"/>
      </w:pPr>
      <w:r>
        <w:rPr>
          <w:rFonts w:ascii="Times New Roman"/>
          <w:b w:val="false"/>
          <w:i w:val="false"/>
          <w:color w:val="000000"/>
          <w:sz w:val="28"/>
        </w:rPr>
        <w:t>
      5) байланыс телефон нөмірі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61"/>
    <w:p>
      <w:pPr>
        <w:spacing w:after="0"/>
        <w:ind w:left="0"/>
        <w:jc w:val="both"/>
      </w:pPr>
      <w:r>
        <w:rPr>
          <w:rFonts w:ascii="Times New Roman"/>
          <w:b w:val="false"/>
          <w:i w:val="false"/>
          <w:color w:val="000000"/>
          <w:sz w:val="28"/>
        </w:rPr>
        <w:t>
      13. Мынадай:</w:t>
      </w:r>
    </w:p>
    <w:bookmarkEnd w:id="61"/>
    <w:p>
      <w:pPr>
        <w:spacing w:after="0"/>
        <w:ind w:left="0"/>
        <w:jc w:val="both"/>
      </w:pPr>
      <w:r>
        <w:rPr>
          <w:rFonts w:ascii="Times New Roman"/>
          <w:b w:val="false"/>
          <w:i w:val="false"/>
          <w:color w:val="000000"/>
          <w:sz w:val="28"/>
        </w:rPr>
        <w:t>
      1) ЭЦҚ алу кезінде көрсетілген ЖСН немесе БСН ТТҚ АЖ-да тіркеу кезінде көрсетілген мәліметтерге сәйкес келмеген;</w:t>
      </w:r>
    </w:p>
    <w:p>
      <w:pPr>
        <w:spacing w:after="0"/>
        <w:ind w:left="0"/>
        <w:jc w:val="both"/>
      </w:pPr>
      <w:r>
        <w:rPr>
          <w:rFonts w:ascii="Times New Roman"/>
          <w:b w:val="false"/>
          <w:i w:val="false"/>
          <w:color w:val="000000"/>
          <w:sz w:val="28"/>
        </w:rPr>
        <w:t>
      2) айналымға қатысушы ТТҚ АЖ-да тіркелген жағдайларда айналымға қатысушыны ТТҚ АЖ-да тіркеуден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62"/>
    <w:p>
      <w:pPr>
        <w:spacing w:after="0"/>
        <w:ind w:left="0"/>
        <w:jc w:val="both"/>
      </w:pPr>
      <w:r>
        <w:rPr>
          <w:rFonts w:ascii="Times New Roman"/>
          <w:b w:val="false"/>
          <w:i w:val="false"/>
          <w:color w:val="000000"/>
          <w:sz w:val="28"/>
        </w:rPr>
        <w:t>
      14.Айналымға қатысушыны ТТҚ АЖ-да тіркеу нәтижелері бойынша Оператор 24 сағат ішінде:</w:t>
      </w:r>
    </w:p>
    <w:bookmarkEnd w:id="62"/>
    <w:p>
      <w:pPr>
        <w:spacing w:after="0"/>
        <w:ind w:left="0"/>
        <w:jc w:val="both"/>
      </w:pPr>
      <w:r>
        <w:rPr>
          <w:rFonts w:ascii="Times New Roman"/>
          <w:b w:val="false"/>
          <w:i w:val="false"/>
          <w:color w:val="000000"/>
          <w:sz w:val="28"/>
        </w:rPr>
        <w:t>
      1) тіркеу туралы ақпаратты тіркеу кезінде көрсетілген электрондық пошта мекенжайына жібереді;</w:t>
      </w:r>
    </w:p>
    <w:p>
      <w:pPr>
        <w:spacing w:after="0"/>
        <w:ind w:left="0"/>
        <w:jc w:val="both"/>
      </w:pPr>
      <w:r>
        <w:rPr>
          <w:rFonts w:ascii="Times New Roman"/>
          <w:b w:val="false"/>
          <w:i w:val="false"/>
          <w:color w:val="000000"/>
          <w:sz w:val="28"/>
        </w:rPr>
        <w:t>
      2) ТТҚ АЖ-не қатысушылар тізіліміне қосады;</w:t>
      </w:r>
    </w:p>
    <w:p>
      <w:pPr>
        <w:spacing w:after="0"/>
        <w:ind w:left="0"/>
        <w:jc w:val="both"/>
      </w:pPr>
      <w:r>
        <w:rPr>
          <w:rFonts w:ascii="Times New Roman"/>
          <w:b w:val="false"/>
          <w:i w:val="false"/>
          <w:color w:val="000000"/>
          <w:sz w:val="28"/>
        </w:rPr>
        <w:t>
      3) ТТҚ АЖ-не қатысушылар тізіліміне енгізілгеннен кейін жеке кабинетке кіруге рұқсат береді.</w:t>
      </w:r>
    </w:p>
    <w:bookmarkStart w:name="z26" w:id="63"/>
    <w:p>
      <w:pPr>
        <w:spacing w:after="0"/>
        <w:ind w:left="0"/>
        <w:jc w:val="both"/>
      </w:pPr>
      <w:r>
        <w:rPr>
          <w:rFonts w:ascii="Times New Roman"/>
          <w:b w:val="false"/>
          <w:i w:val="false"/>
          <w:color w:val="000000"/>
          <w:sz w:val="28"/>
        </w:rPr>
        <w:t>
      15. ТТҚ АЖ функционалына қол жеткізу үшін айналымға қатысушы ЭЦҚ арқылы жеке кабинетте авторланады және қосымша мәліметтер ұсынады:</w:t>
      </w:r>
    </w:p>
    <w:bookmarkEnd w:id="63"/>
    <w:p>
      <w:pPr>
        <w:spacing w:after="0"/>
        <w:ind w:left="0"/>
        <w:jc w:val="both"/>
      </w:pPr>
      <w:r>
        <w:rPr>
          <w:rFonts w:ascii="Times New Roman"/>
          <w:b w:val="false"/>
          <w:i w:val="false"/>
          <w:color w:val="000000"/>
          <w:sz w:val="28"/>
        </w:rPr>
        <w:t>
      1) айналымға қатысушының типі (өндіруші, импорттаушы, көтерме сауда және (немесе) бөлшек сауда ұйымы);</w:t>
      </w:r>
    </w:p>
    <w:p>
      <w:pPr>
        <w:spacing w:after="0"/>
        <w:ind w:left="0"/>
        <w:jc w:val="both"/>
      </w:pPr>
      <w:r>
        <w:rPr>
          <w:rFonts w:ascii="Times New Roman"/>
          <w:b w:val="false"/>
          <w:i w:val="false"/>
          <w:color w:val="000000"/>
          <w:sz w:val="28"/>
        </w:rPr>
        <w:t>
      2) өндірістік алаңдар туралы мәліметтер (қатысушы типі үшін – өндіруші, импорттаушы).</w:t>
      </w:r>
    </w:p>
    <w:p>
      <w:pPr>
        <w:spacing w:after="0"/>
        <w:ind w:left="0"/>
        <w:jc w:val="both"/>
      </w:pPr>
      <w:r>
        <w:rPr>
          <w:rFonts w:ascii="Times New Roman"/>
          <w:b w:val="false"/>
          <w:i w:val="false"/>
          <w:color w:val="000000"/>
          <w:sz w:val="28"/>
        </w:rPr>
        <w:t xml:space="preserve">
      Айналымға қатысушы айналымға қатысушының атынан мәліметтерді ТТҚ АЖ-ға беруге және сұратуға құқығы бар уәкілетті тұлғалар туралы ақпаратты қосады. </w:t>
      </w:r>
    </w:p>
    <w:p>
      <w:pPr>
        <w:spacing w:after="0"/>
        <w:ind w:left="0"/>
        <w:jc w:val="both"/>
      </w:pPr>
      <w:r>
        <w:rPr>
          <w:rFonts w:ascii="Times New Roman"/>
          <w:b w:val="false"/>
          <w:i w:val="false"/>
          <w:color w:val="000000"/>
          <w:sz w:val="28"/>
        </w:rPr>
        <w:t>
      Мұндай құқық берілген уәкілетті тұлғалар ЭЦҚ арқылы жеке кабинетте авторланады.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64"/>
    <w:p>
      <w:pPr>
        <w:spacing w:after="0"/>
        <w:ind w:left="0"/>
        <w:jc w:val="left"/>
      </w:pPr>
      <w:r>
        <w:rPr>
          <w:rFonts w:ascii="Times New Roman"/>
          <w:b/>
          <w:i w:val="false"/>
          <w:color w:val="000000"/>
        </w:rPr>
        <w:t xml:space="preserve"> 5-тарау. Тауарларды таңбалау мен қадағалаудың ақпараттық жүйесінде темекі өнімдерін тіркеу</w:t>
      </w:r>
    </w:p>
    <w:bookmarkEnd w:id="64"/>
    <w:bookmarkStart w:name="z28" w:id="65"/>
    <w:p>
      <w:pPr>
        <w:spacing w:after="0"/>
        <w:ind w:left="0"/>
        <w:jc w:val="both"/>
      </w:pPr>
      <w:r>
        <w:rPr>
          <w:rFonts w:ascii="Times New Roman"/>
          <w:b w:val="false"/>
          <w:i w:val="false"/>
          <w:color w:val="000000"/>
          <w:sz w:val="28"/>
        </w:rPr>
        <w:t>
      16. ТТҚ АЖ-да темекі өнімдерін тіркеуді:</w:t>
      </w:r>
    </w:p>
    <w:bookmarkEnd w:id="65"/>
    <w:p>
      <w:pPr>
        <w:spacing w:after="0"/>
        <w:ind w:left="0"/>
        <w:jc w:val="both"/>
      </w:pPr>
      <w:r>
        <w:rPr>
          <w:rFonts w:ascii="Times New Roman"/>
          <w:b w:val="false"/>
          <w:i w:val="false"/>
          <w:color w:val="000000"/>
          <w:sz w:val="28"/>
        </w:rPr>
        <w:t>
      1) темекі өнімдерін өндірушілер – келісімшарттық өндіріс шеңберінде темекі өнімдерін өндірушінің тапсырысы бойынша үшінші тұлғалар өндіретін темекі өнімдерін қоса алғанда, Қазақстан Республикасының аумағында темекі өнімдерін өндірген жағдайда;</w:t>
      </w:r>
    </w:p>
    <w:p>
      <w:pPr>
        <w:spacing w:after="0"/>
        <w:ind w:left="0"/>
        <w:jc w:val="both"/>
      </w:pPr>
      <w:r>
        <w:rPr>
          <w:rFonts w:ascii="Times New Roman"/>
          <w:b w:val="false"/>
          <w:i w:val="false"/>
          <w:color w:val="000000"/>
          <w:sz w:val="28"/>
        </w:rPr>
        <w:t>
      2) импорттаушы – Қазақстан Республикасының аумағына темекі өнімдерін әкелген жағдайда жүзеге асырады.</w:t>
      </w:r>
    </w:p>
    <w:bookmarkStart w:name="z29" w:id="66"/>
    <w:p>
      <w:pPr>
        <w:spacing w:after="0"/>
        <w:ind w:left="0"/>
        <w:jc w:val="both"/>
      </w:pPr>
      <w:r>
        <w:rPr>
          <w:rFonts w:ascii="Times New Roman"/>
          <w:b w:val="false"/>
          <w:i w:val="false"/>
          <w:color w:val="000000"/>
          <w:sz w:val="28"/>
        </w:rPr>
        <w:t>
      17. ТТҚ АЖ-да темекі өнімдерін тіркеу үшін айналымға қатысушы ТТҚ АЖ-да кем дегенде мынадай мәліметтерді:</w:t>
      </w:r>
    </w:p>
    <w:bookmarkEnd w:id="66"/>
    <w:p>
      <w:pPr>
        <w:spacing w:after="0"/>
        <w:ind w:left="0"/>
        <w:jc w:val="both"/>
      </w:pPr>
      <w:r>
        <w:rPr>
          <w:rFonts w:ascii="Times New Roman"/>
          <w:b w:val="false"/>
          <w:i w:val="false"/>
          <w:color w:val="000000"/>
          <w:sz w:val="28"/>
        </w:rPr>
        <w:t>
      1) өтініш берушінің ЖСН немесе БСН;</w:t>
      </w:r>
    </w:p>
    <w:p>
      <w:pPr>
        <w:spacing w:after="0"/>
        <w:ind w:left="0"/>
        <w:jc w:val="both"/>
      </w:pPr>
      <w:r>
        <w:rPr>
          <w:rFonts w:ascii="Times New Roman"/>
          <w:b w:val="false"/>
          <w:i w:val="false"/>
          <w:color w:val="000000"/>
          <w:sz w:val="28"/>
        </w:rPr>
        <w:t>
      2) темекі өнімінің түрін;</w:t>
      </w:r>
    </w:p>
    <w:p>
      <w:pPr>
        <w:spacing w:after="0"/>
        <w:ind w:left="0"/>
        <w:jc w:val="both"/>
      </w:pPr>
      <w:r>
        <w:rPr>
          <w:rFonts w:ascii="Times New Roman"/>
          <w:b w:val="false"/>
          <w:i w:val="false"/>
          <w:color w:val="000000"/>
          <w:sz w:val="28"/>
        </w:rPr>
        <w:t xml:space="preserve">
      3) тауар кодын (GTIN); </w:t>
      </w:r>
    </w:p>
    <w:p>
      <w:pPr>
        <w:spacing w:after="0"/>
        <w:ind w:left="0"/>
        <w:jc w:val="both"/>
      </w:pPr>
      <w:r>
        <w:rPr>
          <w:rFonts w:ascii="Times New Roman"/>
          <w:b w:val="false"/>
          <w:i w:val="false"/>
          <w:color w:val="000000"/>
          <w:sz w:val="28"/>
        </w:rPr>
        <w:t>
      4) сауда атауын;</w:t>
      </w:r>
    </w:p>
    <w:p>
      <w:pPr>
        <w:spacing w:after="0"/>
        <w:ind w:left="0"/>
        <w:jc w:val="both"/>
      </w:pPr>
      <w:r>
        <w:rPr>
          <w:rFonts w:ascii="Times New Roman"/>
          <w:b w:val="false"/>
          <w:i w:val="false"/>
          <w:color w:val="000000"/>
          <w:sz w:val="28"/>
        </w:rPr>
        <w:t xml:space="preserve">
      5) өндірген елді; </w:t>
      </w:r>
    </w:p>
    <w:p>
      <w:pPr>
        <w:spacing w:after="0"/>
        <w:ind w:left="0"/>
        <w:jc w:val="both"/>
      </w:pPr>
      <w:r>
        <w:rPr>
          <w:rFonts w:ascii="Times New Roman"/>
          <w:b w:val="false"/>
          <w:i w:val="false"/>
          <w:color w:val="000000"/>
          <w:sz w:val="28"/>
        </w:rPr>
        <w:t>
      6) ЕАЭО СЭҚ ТН кодын;</w:t>
      </w:r>
    </w:p>
    <w:p>
      <w:pPr>
        <w:spacing w:after="0"/>
        <w:ind w:left="0"/>
        <w:jc w:val="both"/>
      </w:pPr>
      <w:r>
        <w:rPr>
          <w:rFonts w:ascii="Times New Roman"/>
          <w:b w:val="false"/>
          <w:i w:val="false"/>
          <w:color w:val="000000"/>
          <w:sz w:val="28"/>
        </w:rPr>
        <w:t>
      7) темекі өнімдері қаптамасының типі;</w:t>
      </w:r>
    </w:p>
    <w:p>
      <w:pPr>
        <w:spacing w:after="0"/>
        <w:ind w:left="0"/>
        <w:jc w:val="both"/>
      </w:pPr>
      <w:r>
        <w:rPr>
          <w:rFonts w:ascii="Times New Roman"/>
          <w:b w:val="false"/>
          <w:i w:val="false"/>
          <w:color w:val="000000"/>
          <w:sz w:val="28"/>
        </w:rPr>
        <w:t>
      8) тұтыну қаптамасындағы өнім бірлігінің саны;</w:t>
      </w:r>
    </w:p>
    <w:p>
      <w:pPr>
        <w:spacing w:after="0"/>
        <w:ind w:left="0"/>
        <w:jc w:val="both"/>
      </w:pPr>
      <w:r>
        <w:rPr>
          <w:rFonts w:ascii="Times New Roman"/>
          <w:b w:val="false"/>
          <w:i w:val="false"/>
          <w:color w:val="000000"/>
          <w:sz w:val="28"/>
        </w:rPr>
        <w:t>
      9) тұтыну қаптамасындағы өнімнің өлшем бірлігін;</w:t>
      </w:r>
    </w:p>
    <w:p>
      <w:pPr>
        <w:spacing w:after="0"/>
        <w:ind w:left="0"/>
        <w:jc w:val="both"/>
      </w:pPr>
      <w:r>
        <w:rPr>
          <w:rFonts w:ascii="Times New Roman"/>
          <w:b w:val="false"/>
          <w:i w:val="false"/>
          <w:color w:val="000000"/>
          <w:sz w:val="28"/>
        </w:rPr>
        <w:t>
      10) топтық қаптамадағы тұтыну қаптамасының санын (топтық қаптамалар үшін);</w:t>
      </w:r>
    </w:p>
    <w:p>
      <w:pPr>
        <w:spacing w:after="0"/>
        <w:ind w:left="0"/>
        <w:jc w:val="both"/>
      </w:pPr>
      <w:r>
        <w:rPr>
          <w:rFonts w:ascii="Times New Roman"/>
          <w:b w:val="false"/>
          <w:i w:val="false"/>
          <w:color w:val="000000"/>
          <w:sz w:val="28"/>
        </w:rPr>
        <w:t xml:space="preserve">
      11) тауардың тұтынушылық сипаттамасын; </w:t>
      </w:r>
    </w:p>
    <w:p>
      <w:pPr>
        <w:spacing w:after="0"/>
        <w:ind w:left="0"/>
        <w:jc w:val="both"/>
      </w:pPr>
      <w:r>
        <w:rPr>
          <w:rFonts w:ascii="Times New Roman"/>
          <w:b w:val="false"/>
          <w:i w:val="false"/>
          <w:color w:val="000000"/>
          <w:sz w:val="28"/>
        </w:rPr>
        <w:t>
      12) рұқсат беру қағаздары туралы мәліметтерді (болған кезде)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67"/>
    <w:p>
      <w:pPr>
        <w:spacing w:after="0"/>
        <w:ind w:left="0"/>
        <w:jc w:val="both"/>
      </w:pPr>
      <w:r>
        <w:rPr>
          <w:rFonts w:ascii="Times New Roman"/>
          <w:b w:val="false"/>
          <w:i w:val="false"/>
          <w:color w:val="000000"/>
          <w:sz w:val="28"/>
        </w:rPr>
        <w:t>
      18. Айналымға қатысушыға мынадай:</w:t>
      </w:r>
    </w:p>
    <w:bookmarkEnd w:id="67"/>
    <w:p>
      <w:pPr>
        <w:spacing w:after="0"/>
        <w:ind w:left="0"/>
        <w:jc w:val="both"/>
      </w:pPr>
      <w:r>
        <w:rPr>
          <w:rFonts w:ascii="Times New Roman"/>
          <w:b w:val="false"/>
          <w:i w:val="false"/>
          <w:color w:val="000000"/>
          <w:sz w:val="28"/>
        </w:rPr>
        <w:t>
      1) тауардың осындай кодымен (GTIN) темекі өнімдері ТТҚ АЖ-да тіркелген;</w:t>
      </w:r>
    </w:p>
    <w:p>
      <w:pPr>
        <w:spacing w:after="0"/>
        <w:ind w:left="0"/>
        <w:jc w:val="both"/>
      </w:pPr>
      <w:r>
        <w:rPr>
          <w:rFonts w:ascii="Times New Roman"/>
          <w:b w:val="false"/>
          <w:i w:val="false"/>
          <w:color w:val="000000"/>
          <w:sz w:val="28"/>
        </w:rPr>
        <w:t xml:space="preserve">
      2) GS1 Kazakhstan ақпараттық ресурсының деректері бойынша тауар кодын (GTIN) айналымға қатысушы пайдалануға жатпаған; </w:t>
      </w:r>
    </w:p>
    <w:p>
      <w:pPr>
        <w:spacing w:after="0"/>
        <w:ind w:left="0"/>
        <w:jc w:val="both"/>
      </w:pPr>
      <w:r>
        <w:rPr>
          <w:rFonts w:ascii="Times New Roman"/>
          <w:b w:val="false"/>
          <w:i w:val="false"/>
          <w:color w:val="000000"/>
          <w:sz w:val="28"/>
        </w:rPr>
        <w:t>
      3) GS1 ақпараттық ресурсының деректері бойынша тауардың коды (GTIN) жоқ болған жағдайларда темекі өнімдерін ТТҚ АЖ-да тіркеуден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8"/>
    <w:p>
      <w:pPr>
        <w:spacing w:after="0"/>
        <w:ind w:left="0"/>
        <w:jc w:val="both"/>
      </w:pPr>
      <w:r>
        <w:rPr>
          <w:rFonts w:ascii="Times New Roman"/>
          <w:b w:val="false"/>
          <w:i w:val="false"/>
          <w:color w:val="000000"/>
          <w:sz w:val="28"/>
        </w:rPr>
        <w:t>
      19. Темекі өнімдерін тіркеу нәтижелері бойынша Оператор 3 (үш) жұмыс күні ішінде ұсынылған мәліметтерді тауарлар тізіліміне енгізеді және айналымға қатысушыға ТТҚ АЖ-да тауарларды тіркеу туралы ақпаратты жолдайды.</w:t>
      </w:r>
    </w:p>
    <w:bookmarkEnd w:id="68"/>
    <w:bookmarkStart w:name="z32" w:id="69"/>
    <w:p>
      <w:pPr>
        <w:spacing w:after="0"/>
        <w:ind w:left="0"/>
        <w:jc w:val="left"/>
      </w:pPr>
      <w:r>
        <w:rPr>
          <w:rFonts w:ascii="Times New Roman"/>
          <w:b/>
          <w:i w:val="false"/>
          <w:color w:val="000000"/>
        </w:rPr>
        <w:t xml:space="preserve"> 6-тарау. Темекі өнімдерін сәйкестендіру құралының сипаттамасы</w:t>
      </w:r>
    </w:p>
    <w:bookmarkEnd w:id="69"/>
    <w:bookmarkStart w:name="z33" w:id="70"/>
    <w:p>
      <w:pPr>
        <w:spacing w:after="0"/>
        <w:ind w:left="0"/>
        <w:jc w:val="both"/>
      </w:pPr>
      <w:r>
        <w:rPr>
          <w:rFonts w:ascii="Times New Roman"/>
          <w:b w:val="false"/>
          <w:i w:val="false"/>
          <w:color w:val="000000"/>
          <w:sz w:val="28"/>
        </w:rPr>
        <w:t>
      20. Темекі өнімдерін сәйкестендіру құралы ЕСС-200 және АSCII кодтау қателерін түзету әдісін қолданумен темекі өнімдерінің тұтыну (ал ол болмаған кезде материалдық жеткізгіш) және топтық қаптамасына екі өлшемді матрицалық штрих код түрінде салынады.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1"/>
    <w:p>
      <w:pPr>
        <w:spacing w:after="0"/>
        <w:ind w:left="0"/>
        <w:jc w:val="both"/>
      </w:pPr>
      <w:r>
        <w:rPr>
          <w:rFonts w:ascii="Times New Roman"/>
          <w:b w:val="false"/>
          <w:i w:val="false"/>
          <w:color w:val="000000"/>
          <w:sz w:val="28"/>
        </w:rPr>
        <w:t>
      21. Темекі өнімдерінің тұтыну қаптамасын сәйкестендіру құралында үш деректер тобын қамтитын таңбалау коды болады, оның ішінде алғашқы екі деректер тобы тұтыну қаптамасын сәйкестендіру кодын құрайды, бұл ретте:</w:t>
      </w:r>
    </w:p>
    <w:bookmarkEnd w:id="71"/>
    <w:p>
      <w:pPr>
        <w:spacing w:after="0"/>
        <w:ind w:left="0"/>
        <w:jc w:val="both"/>
      </w:pPr>
      <w:r>
        <w:rPr>
          <w:rFonts w:ascii="Times New Roman"/>
          <w:b w:val="false"/>
          <w:i w:val="false"/>
          <w:color w:val="000000"/>
          <w:sz w:val="28"/>
        </w:rPr>
        <w:t>
      бірінші топ он төрт саннан тұрады және тұтыну қаптамасының тауар кодын (GTIN) қамтиды (бірінші сан 0 және қалған он үш сан – GTIN коды);</w:t>
      </w:r>
    </w:p>
    <w:p>
      <w:pPr>
        <w:spacing w:after="0"/>
        <w:ind w:left="0"/>
        <w:jc w:val="both"/>
      </w:pPr>
      <w:r>
        <w:rPr>
          <w:rFonts w:ascii="Times New Roman"/>
          <w:b w:val="false"/>
          <w:i w:val="false"/>
          <w:color w:val="000000"/>
          <w:sz w:val="28"/>
        </w:rPr>
        <w:t>
      екінші топ жеті символдан тұрады (цифр, латын әліпбиінің кіші және бас әріптері, сондай-ақ арнайы символдар) және тұтыну қаптамасының жеке сериялық нөмірін қамтиды;</w:t>
      </w:r>
    </w:p>
    <w:p>
      <w:pPr>
        <w:spacing w:after="0"/>
        <w:ind w:left="0"/>
        <w:jc w:val="both"/>
      </w:pPr>
      <w:r>
        <w:rPr>
          <w:rFonts w:ascii="Times New Roman"/>
          <w:b w:val="false"/>
          <w:i w:val="false"/>
          <w:color w:val="000000"/>
          <w:sz w:val="28"/>
        </w:rPr>
        <w:t>
      үшінші топ сегіз символдан тұрады (цифр, латын әліпбиінің кіші және бас әріптері, сондай-ақ арнайы символдар) және тексеру кодын қамтиды.</w:t>
      </w:r>
    </w:p>
    <w:p>
      <w:pPr>
        <w:spacing w:after="0"/>
        <w:ind w:left="0"/>
        <w:jc w:val="both"/>
      </w:pPr>
      <w:r>
        <w:rPr>
          <w:rFonts w:ascii="Times New Roman"/>
          <w:b w:val="false"/>
          <w:i w:val="false"/>
          <w:color w:val="000000"/>
          <w:sz w:val="28"/>
        </w:rPr>
        <w:t>
      Тұтыну қаптамасын сәйкестендіру құралы DataMatrix форматында екі өлшемді штрих код түрінде ұсынылады.</w:t>
      </w:r>
    </w:p>
    <w:bookmarkStart w:name="z35" w:id="72"/>
    <w:p>
      <w:pPr>
        <w:spacing w:after="0"/>
        <w:ind w:left="0"/>
        <w:jc w:val="both"/>
      </w:pPr>
      <w:r>
        <w:rPr>
          <w:rFonts w:ascii="Times New Roman"/>
          <w:b w:val="false"/>
          <w:i w:val="false"/>
          <w:color w:val="000000"/>
          <w:sz w:val="28"/>
        </w:rPr>
        <w:t>
      22. Темекі өнімдерінің топтық қаптамасын сәйкестендіру құралы үш деректер тобы қамтылған таңбалау кодын қамтиды, оның ішінде алғашқы екі деректер тобын топтық қаптаманы сәйкестендіру коды, сондай-ақ темекі өнімдерін өндірушінің қалауы бойынша енгізілетін қосымша деректер топтарының ерікті саны құрайды. Деректер топтары GS1 халықаралық стандарттарында көзделген мынадай атрибуттармен сәйкестендіріледі:</w:t>
      </w:r>
    </w:p>
    <w:bookmarkEnd w:id="72"/>
    <w:p>
      <w:pPr>
        <w:spacing w:after="0"/>
        <w:ind w:left="0"/>
        <w:jc w:val="both"/>
      </w:pPr>
      <w:r>
        <w:rPr>
          <w:rFonts w:ascii="Times New Roman"/>
          <w:b w:val="false"/>
          <w:i w:val="false"/>
          <w:color w:val="000000"/>
          <w:sz w:val="28"/>
        </w:rPr>
        <w:t>
      деректердің бірінші тобы 01 қолдану кодымен сәйкестендіріледі және 14 (он төрт) цифрдан тұратын топтық қаптаманың тауар кодын (GTIN) қамтиды;</w:t>
      </w:r>
    </w:p>
    <w:p>
      <w:pPr>
        <w:spacing w:after="0"/>
        <w:ind w:left="0"/>
        <w:jc w:val="both"/>
      </w:pPr>
      <w:r>
        <w:rPr>
          <w:rFonts w:ascii="Times New Roman"/>
          <w:b w:val="false"/>
          <w:i w:val="false"/>
          <w:color w:val="000000"/>
          <w:sz w:val="28"/>
        </w:rPr>
        <w:t>
      деректердің екінші тобы 21 қолдану кодымен сәйкестендіріледі және жеті символдан тұратын топтық қаптаманың жеке сериялық нөмірін қамтиды;</w:t>
      </w:r>
    </w:p>
    <w:p>
      <w:pPr>
        <w:spacing w:after="0"/>
        <w:ind w:left="0"/>
        <w:jc w:val="both"/>
      </w:pPr>
      <w:r>
        <w:rPr>
          <w:rFonts w:ascii="Times New Roman"/>
          <w:b w:val="false"/>
          <w:i w:val="false"/>
          <w:color w:val="000000"/>
          <w:sz w:val="28"/>
        </w:rPr>
        <w:t xml:space="preserve">
      деректердің үшінші тобы 93 қолдану кодымен сәйкестендіріледі және сегіз символдан тұратын тексеру кодын қамтиды. </w:t>
      </w:r>
    </w:p>
    <w:p>
      <w:pPr>
        <w:spacing w:after="0"/>
        <w:ind w:left="0"/>
        <w:jc w:val="both"/>
      </w:pPr>
      <w:r>
        <w:rPr>
          <w:rFonts w:ascii="Times New Roman"/>
          <w:b w:val="false"/>
          <w:i w:val="false"/>
          <w:color w:val="000000"/>
          <w:sz w:val="28"/>
        </w:rPr>
        <w:t>
      Топтық қаптаманы сәйкестендіру құралы GS1-DataMatrix форматында екі өлшемді штрих код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73"/>
    <w:p>
      <w:pPr>
        <w:spacing w:after="0"/>
        <w:ind w:left="0"/>
        <w:jc w:val="both"/>
      </w:pPr>
      <w:r>
        <w:rPr>
          <w:rFonts w:ascii="Times New Roman"/>
          <w:b w:val="false"/>
          <w:i w:val="false"/>
          <w:color w:val="000000"/>
          <w:sz w:val="28"/>
        </w:rPr>
        <w:t>
      23. Көліктік қаптаманы сәйкестендіру кодын айналымға қатысушы GS1-128 халықаралық стандартына сәйкес келетін бір өлшемді штрих код немесе DataMatrix форматында екі өлшемді штрих код түрінде ұсынады. Көліктік қаптаманы сәйкестендіру кодының құрамын көліктік қаптамада темекі өнімдерін агрегациялауды жүзеге асыратын айналымға қатысушы айқындайды.</w:t>
      </w:r>
    </w:p>
    <w:bookmarkEnd w:id="73"/>
    <w:bookmarkStart w:name="z37" w:id="74"/>
    <w:p>
      <w:pPr>
        <w:spacing w:after="0"/>
        <w:ind w:left="0"/>
        <w:jc w:val="both"/>
      </w:pPr>
      <w:r>
        <w:rPr>
          <w:rFonts w:ascii="Times New Roman"/>
          <w:b w:val="false"/>
          <w:i w:val="false"/>
          <w:color w:val="000000"/>
          <w:sz w:val="28"/>
        </w:rPr>
        <w:t>
      24. Штрих код форматындағы сәйкестендіру құралдары мынадай талаптарға жауап береді:</w:t>
      </w:r>
    </w:p>
    <w:bookmarkEnd w:id="74"/>
    <w:p>
      <w:pPr>
        <w:spacing w:after="0"/>
        <w:ind w:left="0"/>
        <w:jc w:val="both"/>
      </w:pPr>
      <w:r>
        <w:rPr>
          <w:rFonts w:ascii="Times New Roman"/>
          <w:b w:val="false"/>
          <w:i w:val="false"/>
          <w:color w:val="000000"/>
          <w:sz w:val="28"/>
        </w:rPr>
        <w:t>
      1) тұтыну және топтық қаптама үшін көлемі 0,254 миллиметрден кем емес модуль қолданылады;</w:t>
      </w:r>
    </w:p>
    <w:p>
      <w:pPr>
        <w:spacing w:after="0"/>
        <w:ind w:left="0"/>
        <w:jc w:val="both"/>
      </w:pPr>
      <w:r>
        <w:rPr>
          <w:rFonts w:ascii="Times New Roman"/>
          <w:b w:val="false"/>
          <w:i w:val="false"/>
          <w:color w:val="000000"/>
          <w:sz w:val="28"/>
        </w:rPr>
        <w:t>
      2) 10 000-ның бірінен аз сәйкестендіру құралдарын іріктеу арқылы қолдан жасау ықтималдығы;</w:t>
      </w:r>
    </w:p>
    <w:p>
      <w:pPr>
        <w:spacing w:after="0"/>
        <w:ind w:left="0"/>
        <w:jc w:val="both"/>
      </w:pPr>
      <w:r>
        <w:rPr>
          <w:rFonts w:ascii="Times New Roman"/>
          <w:b w:val="false"/>
          <w:i w:val="false"/>
          <w:color w:val="000000"/>
          <w:sz w:val="28"/>
        </w:rPr>
        <w:t>
      3) қателерді тану және түзету функциясы DataMatrix ECC200-ге қарағанда баламалы немесе жоғары.</w:t>
      </w:r>
    </w:p>
    <w:bookmarkStart w:name="z38" w:id="75"/>
    <w:p>
      <w:pPr>
        <w:spacing w:after="0"/>
        <w:ind w:left="0"/>
        <w:jc w:val="both"/>
      </w:pPr>
      <w:r>
        <w:rPr>
          <w:rFonts w:ascii="Times New Roman"/>
          <w:b w:val="false"/>
          <w:i w:val="false"/>
          <w:color w:val="000000"/>
          <w:sz w:val="28"/>
        </w:rPr>
        <w:t>
      25. ТТҚ АЖ темекі өнімдерінің қаптамасына салынған сәйкестендіру құралындағы таңбалау кодын қайта қалыптастыруға (генерациялауға) жол бермейді.</w:t>
      </w:r>
    </w:p>
    <w:bookmarkEnd w:id="75"/>
    <w:bookmarkStart w:name="z39" w:id="76"/>
    <w:p>
      <w:pPr>
        <w:spacing w:after="0"/>
        <w:ind w:left="0"/>
        <w:jc w:val="left"/>
      </w:pPr>
      <w:r>
        <w:rPr>
          <w:rFonts w:ascii="Times New Roman"/>
          <w:b/>
          <w:i w:val="false"/>
          <w:color w:val="000000"/>
        </w:rPr>
        <w:t xml:space="preserve"> 7-тарау. Сәйкестендіру құралдарын қалыптастыру тәртібі</w:t>
      </w:r>
    </w:p>
    <w:bookmarkEnd w:id="76"/>
    <w:bookmarkStart w:name="z40" w:id="77"/>
    <w:p>
      <w:pPr>
        <w:spacing w:after="0"/>
        <w:ind w:left="0"/>
        <w:jc w:val="both"/>
      </w:pPr>
      <w:r>
        <w:rPr>
          <w:rFonts w:ascii="Times New Roman"/>
          <w:b w:val="false"/>
          <w:i w:val="false"/>
          <w:color w:val="000000"/>
          <w:sz w:val="28"/>
        </w:rPr>
        <w:t xml:space="preserve">
      26. Темекі өнімдерін сәйкестендіру құралдарымен таңбалауды қамтамасыз ету үшін айналымға қатысушы Операторға ТТҚ АЖ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таңбалау кодтарын алуға сұрау салуды (бұдан әрі – сұрау салу) жолдайды.</w:t>
      </w:r>
    </w:p>
    <w:bookmarkEnd w:id="77"/>
    <w:p>
      <w:pPr>
        <w:spacing w:after="0"/>
        <w:ind w:left="0"/>
        <w:jc w:val="both"/>
      </w:pPr>
      <w:r>
        <w:rPr>
          <w:rFonts w:ascii="Times New Roman"/>
          <w:b w:val="false"/>
          <w:i w:val="false"/>
          <w:color w:val="000000"/>
          <w:sz w:val="28"/>
        </w:rPr>
        <w:t>
      Таңбалау кодтарын беруден мынадай:</w:t>
      </w:r>
    </w:p>
    <w:p>
      <w:pPr>
        <w:spacing w:after="0"/>
        <w:ind w:left="0"/>
        <w:jc w:val="both"/>
      </w:pPr>
      <w:r>
        <w:rPr>
          <w:rFonts w:ascii="Times New Roman"/>
          <w:b w:val="false"/>
          <w:i w:val="false"/>
          <w:color w:val="000000"/>
          <w:sz w:val="28"/>
        </w:rPr>
        <w:t>
      1) айналымға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тауарлар тізілімінде тіркелмеген;</w:t>
      </w:r>
    </w:p>
    <w:p>
      <w:pPr>
        <w:spacing w:after="0"/>
        <w:ind w:left="0"/>
        <w:jc w:val="both"/>
      </w:pPr>
      <w:r>
        <w:rPr>
          <w:rFonts w:ascii="Times New Roman"/>
          <w:b w:val="false"/>
          <w:i w:val="false"/>
          <w:color w:val="000000"/>
          <w:sz w:val="28"/>
        </w:rPr>
        <w:t>
      4) тауар коды "Темекі өнімдері" тауар тобына сәйкес келмеген жағдайларда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8"/>
    <w:p>
      <w:pPr>
        <w:spacing w:after="0"/>
        <w:ind w:left="0"/>
        <w:jc w:val="both"/>
      </w:pPr>
      <w:r>
        <w:rPr>
          <w:rFonts w:ascii="Times New Roman"/>
          <w:b w:val="false"/>
          <w:i w:val="false"/>
          <w:color w:val="000000"/>
          <w:sz w:val="28"/>
        </w:rPr>
        <w:t>
      27. ТТҚ АЖ-да сұрау салу тіркелген сәттен бастап 4 (төрт) сағат ішінде Оператор:</w:t>
      </w:r>
    </w:p>
    <w:bookmarkEnd w:id="78"/>
    <w:p>
      <w:pPr>
        <w:spacing w:after="0"/>
        <w:ind w:left="0"/>
        <w:jc w:val="both"/>
      </w:pPr>
      <w:r>
        <w:rPr>
          <w:rFonts w:ascii="Times New Roman"/>
          <w:b w:val="false"/>
          <w:i w:val="false"/>
          <w:color w:val="000000"/>
          <w:sz w:val="28"/>
        </w:rPr>
        <w:t>
      1) айналымға қатысушыдан алынған деректер негізінде криптографиялық қорғау алгоритмдерін қолдана отырып, сұрау салуда көрсетілген таңбалау кодтарының санын эмиссияны жүзеге асырады (генерациялайды);</w:t>
      </w:r>
    </w:p>
    <w:p>
      <w:pPr>
        <w:spacing w:after="0"/>
        <w:ind w:left="0"/>
        <w:jc w:val="both"/>
      </w:pPr>
      <w:r>
        <w:rPr>
          <w:rFonts w:ascii="Times New Roman"/>
          <w:b w:val="false"/>
          <w:i w:val="false"/>
          <w:color w:val="000000"/>
          <w:sz w:val="28"/>
        </w:rPr>
        <w:t>
      2) сәйкестендіру құралдарының тізіліміне тиісті сәйкестендіру кодтарын қосады;</w:t>
      </w:r>
    </w:p>
    <w:p>
      <w:pPr>
        <w:spacing w:after="0"/>
        <w:ind w:left="0"/>
        <w:jc w:val="both"/>
      </w:pPr>
      <w:r>
        <w:rPr>
          <w:rFonts w:ascii="Times New Roman"/>
          <w:b w:val="false"/>
          <w:i w:val="false"/>
          <w:color w:val="000000"/>
          <w:sz w:val="28"/>
        </w:rPr>
        <w:t xml:space="preserve">
      3) айналымға қатысушыға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таңбалаудың эмиссияланған кодтарының құрамы туралы мәліметтер береді.</w:t>
      </w:r>
    </w:p>
    <w:bookmarkStart w:name="z42" w:id="79"/>
    <w:p>
      <w:pPr>
        <w:spacing w:after="0"/>
        <w:ind w:left="0"/>
        <w:jc w:val="both"/>
      </w:pPr>
      <w:r>
        <w:rPr>
          <w:rFonts w:ascii="Times New Roman"/>
          <w:b w:val="false"/>
          <w:i w:val="false"/>
          <w:color w:val="000000"/>
          <w:sz w:val="28"/>
        </w:rPr>
        <w:t xml:space="preserve">
      28. Айналымға қатысушы таңбалау кодтарын алған күннен бастап 30 (отыз) жұмыс күнінен кешіктірмей оларды сәйкестендіру құралдарына өзгертеді, оларды темекі өнімдерінің қаптамасына түсіруді қамтамасыз етеді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тауарларға салынған сәйкестендіру құралдарында қамтылған сәйкестендіру кодтары туралы ақпаратты ТТҚ АЖ-ға береді.</w:t>
      </w:r>
    </w:p>
    <w:bookmarkEnd w:id="79"/>
    <w:p>
      <w:pPr>
        <w:spacing w:after="0"/>
        <w:ind w:left="0"/>
        <w:jc w:val="both"/>
      </w:pPr>
      <w:r>
        <w:rPr>
          <w:rFonts w:ascii="Times New Roman"/>
          <w:b w:val="false"/>
          <w:i w:val="false"/>
          <w:color w:val="000000"/>
          <w:sz w:val="28"/>
        </w:rPr>
        <w:t>
      Айналымға қатысушысы алған және осы Қағидаларда көзделген талаптарға сәйкес берілген таңбалау кодтарын енгізу туралы ақпаратқа енгізілмеген сәйкестендіру кодтарын қамтитын таңбалау кодтарының күші жойылады.</w:t>
      </w:r>
    </w:p>
    <w:bookmarkStart w:name="z43" w:id="80"/>
    <w:p>
      <w:pPr>
        <w:spacing w:after="0"/>
        <w:ind w:left="0"/>
        <w:jc w:val="both"/>
      </w:pPr>
      <w:r>
        <w:rPr>
          <w:rFonts w:ascii="Times New Roman"/>
          <w:b w:val="false"/>
          <w:i w:val="false"/>
          <w:color w:val="000000"/>
          <w:sz w:val="28"/>
        </w:rPr>
        <w:t>
      29. Таңбалау кодын ұсыну жөніндегі қызметке айналымға қатысушы темекі өнімдеріне тиісті таңбалау кодынан қайта құрылған сәйкестендіру құралдарын енгізу туралы мәліметтерді ТТҚ АЖ-ға енгізгенге дейін Оператормен жасалған шарт негізінде төлейді.</w:t>
      </w:r>
    </w:p>
    <w:bookmarkEnd w:id="80"/>
    <w:p>
      <w:pPr>
        <w:spacing w:after="0"/>
        <w:ind w:left="0"/>
        <w:jc w:val="both"/>
      </w:pPr>
      <w:r>
        <w:rPr>
          <w:rFonts w:ascii="Times New Roman"/>
          <w:b w:val="false"/>
          <w:i w:val="false"/>
          <w:color w:val="000000"/>
          <w:sz w:val="28"/>
        </w:rPr>
        <w:t>
      Таңбалау кодын ұсыну жөніндегі қызмет осы Қағидаларда көзделген талаптарға сәйкес берілген темекі өнімдеріне сәйкестендіру құралдарын енгізу туралы ақпаратта қамтылған мәліметтерді ТТҚ АЖ-да тіркеу сәтінде Оператор көрсетті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81"/>
    <w:p>
      <w:pPr>
        <w:spacing w:after="0"/>
        <w:ind w:left="0"/>
        <w:jc w:val="both"/>
      </w:pPr>
      <w:r>
        <w:rPr>
          <w:rFonts w:ascii="Times New Roman"/>
          <w:b w:val="false"/>
          <w:i w:val="false"/>
          <w:color w:val="000000"/>
          <w:sz w:val="28"/>
        </w:rPr>
        <w:t>
      30. Сәйкестендіру құралдарын енгізу туралы мәліметтерді тіркеуден мынадай:</w:t>
      </w:r>
    </w:p>
    <w:bookmarkEnd w:id="81"/>
    <w:p>
      <w:pPr>
        <w:spacing w:after="0"/>
        <w:ind w:left="0"/>
        <w:jc w:val="both"/>
      </w:pPr>
      <w:r>
        <w:rPr>
          <w:rFonts w:ascii="Times New Roman"/>
          <w:b w:val="false"/>
          <w:i w:val="false"/>
          <w:color w:val="000000"/>
          <w:sz w:val="28"/>
        </w:rPr>
        <w:t>
      1) сәйкестендіру құралдарын енгізу туралы ақпаратта көрсетілген сәйкестендіру кодтары ТТҚ АЖ сәйкестендіру құралдарының тізілімінде болмаған;</w:t>
      </w:r>
    </w:p>
    <w:p>
      <w:pPr>
        <w:spacing w:after="0"/>
        <w:ind w:left="0"/>
        <w:jc w:val="both"/>
      </w:pPr>
      <w:r>
        <w:rPr>
          <w:rFonts w:ascii="Times New Roman"/>
          <w:b w:val="false"/>
          <w:i w:val="false"/>
          <w:color w:val="000000"/>
          <w:sz w:val="28"/>
        </w:rPr>
        <w:t>
      2) сәйкестендіру кодтары туралы мәліметтер осы Қағидалардың 28-тармағында көзделген талаптарды бұза отырып ұсынылған;</w:t>
      </w:r>
    </w:p>
    <w:p>
      <w:pPr>
        <w:spacing w:after="0"/>
        <w:ind w:left="0"/>
        <w:jc w:val="both"/>
      </w:pPr>
      <w:r>
        <w:rPr>
          <w:rFonts w:ascii="Times New Roman"/>
          <w:b w:val="false"/>
          <w:i w:val="false"/>
          <w:color w:val="000000"/>
          <w:sz w:val="28"/>
        </w:rPr>
        <w:t>
      3) айналымға қатысушы енгізу туралы ақпаратты ТТҚ АЖ-ға беретін, сәйкестендіру құралдарында қайта құрылған, таңбалау кодтарының төленгенін растау болмаған жағдайларда бас тартылады.</w:t>
      </w:r>
    </w:p>
    <w:bookmarkStart w:name="z45" w:id="82"/>
    <w:p>
      <w:pPr>
        <w:spacing w:after="0"/>
        <w:ind w:left="0"/>
        <w:jc w:val="left"/>
      </w:pPr>
      <w:r>
        <w:rPr>
          <w:rFonts w:ascii="Times New Roman"/>
          <w:b/>
          <w:i w:val="false"/>
          <w:color w:val="000000"/>
        </w:rPr>
        <w:t xml:space="preserve"> 8-тарау. Сәйкестендіру құралдарын салу тәртібі</w:t>
      </w:r>
    </w:p>
    <w:bookmarkEnd w:id="82"/>
    <w:bookmarkStart w:name="z46" w:id="83"/>
    <w:p>
      <w:pPr>
        <w:spacing w:after="0"/>
        <w:ind w:left="0"/>
        <w:jc w:val="both"/>
      </w:pPr>
      <w:r>
        <w:rPr>
          <w:rFonts w:ascii="Times New Roman"/>
          <w:b w:val="false"/>
          <w:i w:val="false"/>
          <w:color w:val="000000"/>
          <w:sz w:val="28"/>
        </w:rPr>
        <w:t>
      31. Қазақстан Республикасының аумағында темекі өнімдерін өндірген жағдайда тұтыну және топтық қаптамаларға сәйкестендіру құралдарын енгізу осындай өнімдерді өндіру немесе сақтау орындарында, ал әкелген жағдайда – Қазақстан Республикасының Мемлекеттік шекарасын немесе ЕАЭО кедендік аумағын іс жүзінде кесіп өткенге дейін ішкі тұтыну немесе кері импорт үшін тауарлар шығарылғанға дейін немесе осы Қағаданың 3 тармағаның екінші бөліміне сәйкес жүзеге асырылады.</w:t>
      </w:r>
    </w:p>
    <w:bookmarkEnd w:id="83"/>
    <w:bookmarkStart w:name="z47" w:id="84"/>
    <w:p>
      <w:pPr>
        <w:spacing w:after="0"/>
        <w:ind w:left="0"/>
        <w:jc w:val="both"/>
      </w:pPr>
      <w:r>
        <w:rPr>
          <w:rFonts w:ascii="Times New Roman"/>
          <w:b w:val="false"/>
          <w:i w:val="false"/>
          <w:color w:val="000000"/>
          <w:sz w:val="28"/>
        </w:rPr>
        <w:t>
      32. СЭҚ ТН 2402209000, 2404110001 кодтары бойынша темекі өнімдерінің тұтыну қаптамасына сәйкестендіру құралдарын салу сәйкестендіру құралдарын тұтыну қаптамасынан бөлуге және басқа ақпаратпен жабуға жол бермейтін тікелей басып шығару әдісімен жүзеге асырылады.</w:t>
      </w:r>
    </w:p>
    <w:bookmarkEnd w:id="84"/>
    <w:p>
      <w:pPr>
        <w:spacing w:after="0"/>
        <w:ind w:left="0"/>
        <w:jc w:val="both"/>
      </w:pPr>
      <w:r>
        <w:rPr>
          <w:rFonts w:ascii="Times New Roman"/>
          <w:b w:val="false"/>
          <w:i w:val="false"/>
          <w:color w:val="000000"/>
          <w:sz w:val="28"/>
        </w:rPr>
        <w:t>
      СЭҚ ТН 2402209000, 2404110001 кодтары бойынша сәйкестендіру құралдарын мөлдір орау пленкасына немесе қандай да бір сыртқы орау материалына салуға жол берілмейді.</w:t>
      </w:r>
    </w:p>
    <w:p>
      <w:pPr>
        <w:spacing w:after="0"/>
        <w:ind w:left="0"/>
        <w:jc w:val="both"/>
      </w:pPr>
      <w:r>
        <w:rPr>
          <w:rFonts w:ascii="Times New Roman"/>
          <w:b w:val="false"/>
          <w:i w:val="false"/>
          <w:color w:val="000000"/>
          <w:sz w:val="28"/>
        </w:rPr>
        <w:t>
      Бұл ретте сәйкестендіру құралы техникалық реттеу туралы заңнаманың талаптарына сәйкес тұтыну қаптамасына салынған ақпараттың тұтастығы бұзылмайтындай етіп орналастырылады.</w:t>
      </w:r>
    </w:p>
    <w:p>
      <w:pPr>
        <w:spacing w:after="0"/>
        <w:ind w:left="0"/>
        <w:jc w:val="both"/>
      </w:pPr>
      <w:r>
        <w:rPr>
          <w:rFonts w:ascii="Times New Roman"/>
          <w:b w:val="false"/>
          <w:i w:val="false"/>
          <w:color w:val="000000"/>
          <w:sz w:val="28"/>
        </w:rPr>
        <w:t>
      СЭҚ ТН 2402201000, 2402900000, 2402100000, 2403, 2404 (2404110001 басқа), 3824999208 кодтары бойынша сәйкестендіру құралдарын мөлдір орау пленкасының немесе қандай да бір сыртқы орау материалының үстінен материалдық жеткізгішке салуға жол беріледі.</w:t>
      </w:r>
    </w:p>
    <w:p>
      <w:pPr>
        <w:spacing w:after="0"/>
        <w:ind w:left="0"/>
        <w:jc w:val="both"/>
      </w:pPr>
      <w:r>
        <w:rPr>
          <w:rFonts w:ascii="Times New Roman"/>
          <w:b w:val="false"/>
          <w:i w:val="false"/>
          <w:color w:val="000000"/>
          <w:sz w:val="28"/>
        </w:rPr>
        <w:t>
      Сәйкестендіру құралдарын темекі өнімдерінің топтық қаптамасына салу материалдық жеткізгішке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85"/>
    <w:p>
      <w:pPr>
        <w:spacing w:after="0"/>
        <w:ind w:left="0"/>
        <w:jc w:val="left"/>
      </w:pPr>
      <w:r>
        <w:rPr>
          <w:rFonts w:ascii="Times New Roman"/>
          <w:b/>
          <w:i w:val="false"/>
          <w:color w:val="000000"/>
        </w:rPr>
        <w:t xml:space="preserve"> 9-тарау. Темекі өнімдерін агрегаттау тәртібі</w:t>
      </w:r>
    </w:p>
    <w:bookmarkEnd w:id="85"/>
    <w:bookmarkStart w:name="z49" w:id="86"/>
    <w:p>
      <w:pPr>
        <w:spacing w:after="0"/>
        <w:ind w:left="0"/>
        <w:jc w:val="both"/>
      </w:pPr>
      <w:r>
        <w:rPr>
          <w:rFonts w:ascii="Times New Roman"/>
          <w:b w:val="false"/>
          <w:i w:val="false"/>
          <w:color w:val="000000"/>
          <w:sz w:val="28"/>
        </w:rPr>
        <w:t xml:space="preserve">
      33. Темекі өнімдерінің тұтыну қаптамасын топтық қаптамаға агрегаттағаннан кейін айналымның келесі қатысушысына агрегаттаған қаптаманы бергенге дейін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АЖ-да тұтыну қаптамаларын агрегаттау туралы ақпаратты ұсынады.</w:t>
      </w:r>
    </w:p>
    <w:bookmarkEnd w:id="86"/>
    <w:bookmarkStart w:name="z50" w:id="87"/>
    <w:p>
      <w:pPr>
        <w:spacing w:after="0"/>
        <w:ind w:left="0"/>
        <w:jc w:val="both"/>
      </w:pPr>
      <w:r>
        <w:rPr>
          <w:rFonts w:ascii="Times New Roman"/>
          <w:b w:val="false"/>
          <w:i w:val="false"/>
          <w:color w:val="000000"/>
          <w:sz w:val="28"/>
        </w:rPr>
        <w:t>
      34. Тұтыну қаптамаларын топтық қаптамаға агрегаттау туралы ақпарат агрегатталған қаптаманы келесі айналымға қатысушыға бергенге дейін көліктік қаптамаға қаптаманы агрегаттау туралы ақпаратпен бір мезгілде беріледі.</w:t>
      </w:r>
    </w:p>
    <w:bookmarkEnd w:id="87"/>
    <w:bookmarkStart w:name="z51" w:id="88"/>
    <w:p>
      <w:pPr>
        <w:spacing w:after="0"/>
        <w:ind w:left="0"/>
        <w:jc w:val="both"/>
      </w:pPr>
      <w:r>
        <w:rPr>
          <w:rFonts w:ascii="Times New Roman"/>
          <w:b w:val="false"/>
          <w:i w:val="false"/>
          <w:color w:val="000000"/>
          <w:sz w:val="28"/>
        </w:rPr>
        <w:t xml:space="preserve">
      35. Темекі өнімдерін қаптамаларын көліктік қаптамада агрегаттаудан кейін агрегатталған қаптаманы келесі айналымға қатысушыға бергенге дейін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АЖ-да қаптамаларды агрегаттау туралы ақпаратты ұсынады.</w:t>
      </w:r>
    </w:p>
    <w:bookmarkEnd w:id="88"/>
    <w:bookmarkStart w:name="z52" w:id="89"/>
    <w:p>
      <w:pPr>
        <w:spacing w:after="0"/>
        <w:ind w:left="0"/>
        <w:jc w:val="both"/>
      </w:pPr>
      <w:r>
        <w:rPr>
          <w:rFonts w:ascii="Times New Roman"/>
          <w:b w:val="false"/>
          <w:i w:val="false"/>
          <w:color w:val="000000"/>
          <w:sz w:val="28"/>
        </w:rPr>
        <w:t>
      36. Айналымға қатысушы топтық немесе көліктік қаптамадағы темекі өнімдерінің бір бөлігінің айналымы немесе айналымнан шығарылуы туралы мәліметтерді ТТҚ АЖ-ға ұсынған жағдайда, ТТҚ АЖ-да қаптамадан алынған өнімдер бар неғұрлым жоғары деңгейдегі салынымның барлық қаптамаларын қайта қалыптастыру тіркеледі.</w:t>
      </w:r>
    </w:p>
    <w:bookmarkEnd w:id="89"/>
    <w:bookmarkStart w:name="z53" w:id="90"/>
    <w:p>
      <w:pPr>
        <w:spacing w:after="0"/>
        <w:ind w:left="0"/>
        <w:jc w:val="both"/>
      </w:pPr>
      <w:r>
        <w:rPr>
          <w:rFonts w:ascii="Times New Roman"/>
          <w:b w:val="false"/>
          <w:i w:val="false"/>
          <w:color w:val="000000"/>
          <w:sz w:val="28"/>
        </w:rPr>
        <w:t>
      37. Топтық және (немесе) көліктік қаптамаларды басқа көліктік қаптамаларға қайта салған жағдайда, темекі өнімдерін агрегаттау туралы мәліметтерді ТТҚ АЖ-ға ұсыну осы Қағидалардың 33, 34 және 35-тармақтарында көзделген реттілікпен жүзеге асырылады.</w:t>
      </w:r>
    </w:p>
    <w:bookmarkEnd w:id="90"/>
    <w:bookmarkStart w:name="z54" w:id="91"/>
    <w:p>
      <w:pPr>
        <w:spacing w:after="0"/>
        <w:ind w:left="0"/>
        <w:jc w:val="both"/>
      </w:pPr>
      <w:r>
        <w:rPr>
          <w:rFonts w:ascii="Times New Roman"/>
          <w:b w:val="false"/>
          <w:i w:val="false"/>
          <w:color w:val="000000"/>
          <w:sz w:val="28"/>
        </w:rPr>
        <w:t>
      38. Оператор осы тарауда көзделген көлік қаптамасын агрегаттау немесе құрамының өзгеруі туралы мәліметтерді алғаннан кейін олардың сәйкестендіру құралдарының тізілімінде көрсетілуін, сондай-ақ осы ақпаратқа айналымға қатысушылардың ТТҚ АЖ-да қол жетімділігін қамтамасыз етеді.</w:t>
      </w:r>
    </w:p>
    <w:bookmarkEnd w:id="91"/>
    <w:bookmarkStart w:name="z55" w:id="92"/>
    <w:p>
      <w:pPr>
        <w:spacing w:after="0"/>
        <w:ind w:left="0"/>
        <w:jc w:val="both"/>
      </w:pPr>
      <w:r>
        <w:rPr>
          <w:rFonts w:ascii="Times New Roman"/>
          <w:b w:val="false"/>
          <w:i w:val="false"/>
          <w:color w:val="000000"/>
          <w:sz w:val="28"/>
        </w:rPr>
        <w:t>
      39. 1 (бір) есепті кезең шеңберінде (ай) тікелей басып шығару әдісі қолданылып барлық өндірілген темекі өнімдері бойынша тұтыну және топтық қаптамаларды агрегаттаудың орташа тиімділігі 99 пайыздан төмен емес.</w:t>
      </w:r>
    </w:p>
    <w:bookmarkEnd w:id="92"/>
    <w:p>
      <w:pPr>
        <w:spacing w:after="0"/>
        <w:ind w:left="0"/>
        <w:jc w:val="both"/>
      </w:pPr>
      <w:r>
        <w:rPr>
          <w:rFonts w:ascii="Times New Roman"/>
          <w:b w:val="false"/>
          <w:i w:val="false"/>
          <w:color w:val="000000"/>
          <w:sz w:val="28"/>
        </w:rPr>
        <w:t>
      Бұл ретте сәйкестендіру коды туралы мәліметтердің топтық қаптаманың ішінде екі агрегатталған тұтыну қаптамасынан аспайтын және көліктік қаптаманың ішінде екі топтық қаптамадан аспайтын болуына жол беріледі.</w:t>
      </w:r>
    </w:p>
    <w:p>
      <w:pPr>
        <w:spacing w:after="0"/>
        <w:ind w:left="0"/>
        <w:jc w:val="both"/>
      </w:pPr>
      <w:r>
        <w:rPr>
          <w:rFonts w:ascii="Times New Roman"/>
          <w:b w:val="false"/>
          <w:i w:val="false"/>
          <w:color w:val="000000"/>
          <w:sz w:val="28"/>
        </w:rPr>
        <w:t>
      Бұл жағдайда агрегаттауды жүзеге асырған айналымға қатысушы агрегаттау күнінен бастап 3 (үш) жұмыс күні ішінде агрегаттау кезінде ТТҚ АЖ-ға берілмеген тұтыну қаптамасын сәйкестендіру кодтары немесе топтық қаптаманы сәйкестендіру кодтары туралы мәліметтерді ТТҚ АЖ-ға береді.</w:t>
      </w:r>
    </w:p>
    <w:p>
      <w:pPr>
        <w:spacing w:after="0"/>
        <w:ind w:left="0"/>
        <w:jc w:val="both"/>
      </w:pPr>
      <w:r>
        <w:rPr>
          <w:rFonts w:ascii="Times New Roman"/>
          <w:b w:val="false"/>
          <w:i w:val="false"/>
          <w:color w:val="000000"/>
          <w:sz w:val="28"/>
        </w:rPr>
        <w:t>
      Бұл ретте Оператор көрсетілген сәйкестендіру кодтары туралы мәліметтерді ТТҚ АЖ сәйкестендіру құралдарының тізіліміне уақытша қадағаланбайтыны туралы түрінде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93"/>
    <w:p>
      <w:pPr>
        <w:spacing w:after="0"/>
        <w:ind w:left="0"/>
        <w:jc w:val="both"/>
      </w:pPr>
      <w:r>
        <w:rPr>
          <w:rFonts w:ascii="Times New Roman"/>
          <w:b w:val="false"/>
          <w:i w:val="false"/>
          <w:color w:val="000000"/>
          <w:sz w:val="28"/>
        </w:rPr>
        <w:t>
      40. Топтық қаптаманы немесе көліктік қаптаманы таратқаннан және айналымға қатысушы көрсетілген тұтынушылық қаптаманы немесе топтық қаптаманы көтерме немесе бөлшек сауданы жүзеге асыратын айналымға қатысушының сатуы (беруі) туралы мәліметтерді ТТҚ АЖ-ға бергеннен кейін Оператор тауар айналымының тиісті фактісінен өзге ТТҚ АЖ сәйкестендіру құралдары тізілімінде көрсетілген қаптаманы қадағалауды қалпына келтіру фактін көрсетеді.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4"/>
    <w:p>
      <w:pPr>
        <w:spacing w:after="0"/>
        <w:ind w:left="0"/>
        <w:jc w:val="left"/>
      </w:pPr>
      <w:r>
        <w:rPr>
          <w:rFonts w:ascii="Times New Roman"/>
          <w:b/>
          <w:i w:val="false"/>
          <w:color w:val="000000"/>
        </w:rPr>
        <w:t xml:space="preserve"> 10-тарау. Темекі бұйымдарын Қазақстан Республикасының аумағына әкелу туралы хабарламаны ресімдеу және айналымға енгізу кезінде тауарларды таңбалау мен қадағалаудың ақпараттық жүйесіне мәліметтерді ұсыну тәртібі</w:t>
      </w:r>
    </w:p>
    <w:bookmarkEnd w:id="94"/>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24.07.2024 </w:t>
      </w:r>
      <w:r>
        <w:rPr>
          <w:rFonts w:ascii="Times New Roman"/>
          <w:b w:val="false"/>
          <w:i w:val="false"/>
          <w:color w:val="ff0000"/>
          <w:sz w:val="28"/>
        </w:rPr>
        <w:t>№ 481</w:t>
      </w:r>
      <w:r>
        <w:rPr>
          <w:rFonts w:ascii="Times New Roman"/>
          <w:b w:val="false"/>
          <w:i w:val="false"/>
          <w:color w:val="ff0000"/>
          <w:sz w:val="28"/>
        </w:rPr>
        <w:t xml:space="preserve"> (08.06.2024 бастап қолданысқа енгізіледі) бұйрығымен.</w:t>
      </w:r>
    </w:p>
    <w:bookmarkStart w:name="z58" w:id="95"/>
    <w:p>
      <w:pPr>
        <w:spacing w:after="0"/>
        <w:ind w:left="0"/>
        <w:jc w:val="both"/>
      </w:pPr>
      <w:r>
        <w:rPr>
          <w:rFonts w:ascii="Times New Roman"/>
          <w:b w:val="false"/>
          <w:i w:val="false"/>
          <w:color w:val="000000"/>
          <w:sz w:val="28"/>
        </w:rPr>
        <w:t>
      41. Темекі өнімдерін:</w:t>
      </w:r>
    </w:p>
    <w:bookmarkEnd w:id="95"/>
    <w:p>
      <w:pPr>
        <w:spacing w:after="0"/>
        <w:ind w:left="0"/>
        <w:jc w:val="both"/>
      </w:pPr>
      <w:r>
        <w:rPr>
          <w:rFonts w:ascii="Times New Roman"/>
          <w:b w:val="false"/>
          <w:i w:val="false"/>
          <w:color w:val="000000"/>
          <w:sz w:val="28"/>
        </w:rPr>
        <w:t>
      1) Қазақстан Республикасының аумағында темекі өнімдерін өндіру кезінде – өндірушіден осындай адамға иеліктен шығару мақсатында немесе кейіннен өткізу үшін оларды тарату және (немесе) пайдалану үшін қолжетімді ететін жаңа меншік иесіне не өзге де тұлғаға бастапқы өтеулі немесе тауарды өтеусіз беру;</w:t>
      </w:r>
    </w:p>
    <w:p>
      <w:pPr>
        <w:spacing w:after="0"/>
        <w:ind w:left="0"/>
        <w:jc w:val="both"/>
      </w:pPr>
      <w:r>
        <w:rPr>
          <w:rFonts w:ascii="Times New Roman"/>
          <w:b w:val="false"/>
          <w:i w:val="false"/>
          <w:color w:val="000000"/>
          <w:sz w:val="28"/>
        </w:rPr>
        <w:t>
      2) ЕАЭО мүше мемлекеттердің аумағынан темекі өнімдерін әкелу кезінде – ЕАЭО мүше мемлекеттердің аумағынан Қазақстан Республикасына тауарларды әкелу туралы хабарламада импорттаушы мәлімдеген сәйкестендіру кодтарын растау туралы мәліметтерді ТТҚ АЖ-ға жіберу нәтижелері бойынша әкелінген тауарды есепке алу;</w:t>
      </w:r>
    </w:p>
    <w:p>
      <w:pPr>
        <w:spacing w:after="0"/>
        <w:ind w:left="0"/>
        <w:jc w:val="both"/>
      </w:pPr>
      <w:r>
        <w:rPr>
          <w:rFonts w:ascii="Times New Roman"/>
          <w:b w:val="false"/>
          <w:i w:val="false"/>
          <w:color w:val="000000"/>
          <w:sz w:val="28"/>
        </w:rPr>
        <w:t>
      3) ЕАЭО мүше болып табылмайтын мемлекеттердің аумағынан темекі өнімдерін әкелу кезінде – ЕАЭО мүше болып табылмайтын мемлекеттердің аумағынан Қазақстан Республикасына темекі өнімдерін әкелу туралы хабарламада ТТҚ АЖ-ға жіберу нәтижелері бойынша кеден органдарының көрсетілген өнімдерді ішкі тұтыну үшін шығаруы Қазақстан Республикасының аумағында айналымға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6"/>
    <w:p>
      <w:pPr>
        <w:spacing w:after="0"/>
        <w:ind w:left="0"/>
        <w:jc w:val="both"/>
      </w:pPr>
      <w:r>
        <w:rPr>
          <w:rFonts w:ascii="Times New Roman"/>
          <w:b w:val="false"/>
          <w:i w:val="false"/>
          <w:color w:val="000000"/>
          <w:sz w:val="28"/>
        </w:rPr>
        <w:t xml:space="preserve">
      42. ЕАЭО мүше мемлекеттердің аумағынан Қазақстан Республикасына темекі өнімдерін әкелуді жүзеге асыратын айналымға қатысушылар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ЕАЭО мүше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АЖ-ға жібереді. </w:t>
      </w:r>
    </w:p>
    <w:bookmarkEnd w:id="96"/>
    <w:p>
      <w:pPr>
        <w:spacing w:after="0"/>
        <w:ind w:left="0"/>
        <w:jc w:val="both"/>
      </w:pPr>
      <w:r>
        <w:rPr>
          <w:rFonts w:ascii="Times New Roman"/>
          <w:b w:val="false"/>
          <w:i w:val="false"/>
          <w:color w:val="000000"/>
          <w:sz w:val="28"/>
        </w:rPr>
        <w:t>
      Әкелінген тауарды есепке алу фактісі бойынша айналымға қатысушы ЕАЭО-ға мүше мемлекеттердің аумағынан Қазақстан Республикасына тауарларды әкелу туралы хабарламада бұрын өзі мәлімдеген сәйкестендіру кодтарын растау туралы мәліметтерді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97"/>
    <w:p>
      <w:pPr>
        <w:spacing w:after="0"/>
        <w:ind w:left="0"/>
        <w:jc w:val="both"/>
      </w:pPr>
      <w:r>
        <w:rPr>
          <w:rFonts w:ascii="Times New Roman"/>
          <w:b w:val="false"/>
          <w:i w:val="false"/>
          <w:color w:val="000000"/>
          <w:sz w:val="28"/>
        </w:rPr>
        <w:t xml:space="preserve">
      43. ЕАЭО мүше болып табылмайтын мемлекеттердің аумағынан Қазақстан Республикасына темекі өнімдерін әкелуді жүзеге асыратын айналымға қатысушылар кеден органдары ішкі тұтыну үшін шығарғаннан кейін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ЕАЭО мүше болып табылмайтын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АЖ-не жібереді.</w:t>
      </w:r>
    </w:p>
    <w:bookmarkEnd w:id="97"/>
    <w:bookmarkStart w:name="z61" w:id="98"/>
    <w:p>
      <w:pPr>
        <w:spacing w:after="0"/>
        <w:ind w:left="0"/>
        <w:jc w:val="both"/>
      </w:pPr>
      <w:r>
        <w:rPr>
          <w:rFonts w:ascii="Times New Roman"/>
          <w:b w:val="false"/>
          <w:i w:val="false"/>
          <w:color w:val="000000"/>
          <w:sz w:val="28"/>
        </w:rPr>
        <w:t>
      44. Қазақстан Республикасына темекі өнімдерін әкелу туралы хабарлама Оператордың интернет-ресурсында ТТҚ АЖ-де техникалық қателер себебінен ТТҚ АЖ-де хабарламаны ресімдеудің мүмкін болмауы туралы ақпарат расталған кезде айналымға қатысушының қағаз жеткізгіште хабарламаны ресімдеуге құқылы болған жағдайды қоспағанда, электрондық нысанда ресімделеді.</w:t>
      </w:r>
    </w:p>
    <w:bookmarkEnd w:id="98"/>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Қазақстан Республикасына темекі өнімдерін әкелу туралы хабарламаны импорттаушы ТТҚ АЖ-да техникалық қателер жойылған күннен бастап 1 (бір) жұмыс күні ішінде, бірақ тауар үшінші тұлғаға берілген күннен кешіктірмей ТТҚ АЖ-ға енгізуге тиіс.</w:t>
      </w:r>
    </w:p>
    <w:bookmarkStart w:name="z62" w:id="99"/>
    <w:p>
      <w:pPr>
        <w:spacing w:after="0"/>
        <w:ind w:left="0"/>
        <w:jc w:val="left"/>
      </w:pPr>
      <w:r>
        <w:rPr>
          <w:rFonts w:ascii="Times New Roman"/>
          <w:b/>
          <w:i w:val="false"/>
          <w:color w:val="000000"/>
        </w:rPr>
        <w:t xml:space="preserve"> 11-тарау. Қазақстан Республикасының аумағында темекі өнімдерінің айналымы кезінде қабылдау (беру) актісін ресімдеу және ТТҚ АЖ-ға мәліметтерді ұсыну тәртібі</w:t>
      </w:r>
    </w:p>
    <w:bookmarkEnd w:id="99"/>
    <w:p>
      <w:pPr>
        <w:spacing w:after="0"/>
        <w:ind w:left="0"/>
        <w:jc w:val="both"/>
      </w:pPr>
      <w:r>
        <w:rPr>
          <w:rFonts w:ascii="Times New Roman"/>
          <w:b w:val="false"/>
          <w:i w:val="false"/>
          <w:color w:val="ff0000"/>
          <w:sz w:val="28"/>
        </w:rPr>
        <w:t xml:space="preserve">
      Ескерту. 11-тараудың тақырыбы жаңа редакцияда - ҚР Қаржы министрінің 24.07.2024 </w:t>
      </w:r>
      <w:r>
        <w:rPr>
          <w:rFonts w:ascii="Times New Roman"/>
          <w:b w:val="false"/>
          <w:i w:val="false"/>
          <w:color w:val="ff0000"/>
          <w:sz w:val="28"/>
        </w:rPr>
        <w:t>№ 481</w:t>
      </w:r>
      <w:r>
        <w:rPr>
          <w:rFonts w:ascii="Times New Roman"/>
          <w:b w:val="false"/>
          <w:i w:val="false"/>
          <w:color w:val="ff0000"/>
          <w:sz w:val="28"/>
        </w:rPr>
        <w:t xml:space="preserve"> (08.06.2024 бастап қолданысқа енгізіледі) бұйрығымен.</w:t>
      </w:r>
    </w:p>
    <w:bookmarkStart w:name="z63" w:id="100"/>
    <w:p>
      <w:pPr>
        <w:spacing w:after="0"/>
        <w:ind w:left="0"/>
        <w:jc w:val="both"/>
      </w:pPr>
      <w:r>
        <w:rPr>
          <w:rFonts w:ascii="Times New Roman"/>
          <w:b w:val="false"/>
          <w:i w:val="false"/>
          <w:color w:val="000000"/>
          <w:sz w:val="28"/>
        </w:rPr>
        <w:t>
      45. Қаулымен белгіленген сәйкестендіру құралдарымен темекі өнімдерін таңбалау енгізілген күннен кейін Қазақстан Республикасының аумағында өндірілген және (немесе) әкелінген темекі өнімдерінің айналымына, олардың айналымы туралы мәліметтер ТТҚ АЖ-ға берілген жағдайда ғана жол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1"/>
    <w:p>
      <w:pPr>
        <w:spacing w:after="0"/>
        <w:ind w:left="0"/>
        <w:jc w:val="both"/>
      </w:pPr>
      <w:r>
        <w:rPr>
          <w:rFonts w:ascii="Times New Roman"/>
          <w:b w:val="false"/>
          <w:i w:val="false"/>
          <w:color w:val="000000"/>
          <w:sz w:val="28"/>
        </w:rPr>
        <w:t xml:space="preserve">
      46. Темекі өнімдерін жаңа меншік иесіне өтеулі немесе өтеусіз беру кезінде айналымға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 (беру) актісін қалыптастырады, оған ЭЦҚ-мен қол қояды және темекі өнімдерін өткізу күнінен кейінгі күннен кешіктірмей тіркеу нөмірін алу үшін ТТҚ АЖ-ға жібереді.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65" w:id="102"/>
    <w:p>
      <w:pPr>
        <w:spacing w:after="0"/>
        <w:ind w:left="0"/>
        <w:jc w:val="both"/>
      </w:pPr>
      <w:r>
        <w:rPr>
          <w:rFonts w:ascii="Times New Roman"/>
          <w:b w:val="false"/>
          <w:i w:val="false"/>
          <w:color w:val="000000"/>
          <w:sz w:val="28"/>
        </w:rPr>
        <w:t>
      47. Оператор ТТҚ АЖ-да қабылдау (беру) актісін тіркеу нәтижелері бойынша нақты уақыт режимінде Қазақстан Республикасының Қаржы министрлігі Мемлекеттік кірістер комитетінің ақпараттық жүйелеріне осы қабылдау (беру) актісі бойынша мәліметтерді, оның ішінде берілетін тауардың саны және құны бойынша ақпаратты 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66" w:id="103"/>
    <w:p>
      <w:pPr>
        <w:spacing w:after="0"/>
        <w:ind w:left="0"/>
        <w:jc w:val="both"/>
      </w:pPr>
      <w:r>
        <w:rPr>
          <w:rFonts w:ascii="Times New Roman"/>
          <w:b w:val="false"/>
          <w:i w:val="false"/>
          <w:color w:val="000000"/>
          <w:sz w:val="28"/>
        </w:rPr>
        <w:t>
      48. Темекі өнімдерін алуды Қабылдау/беру актісі тіркелген күннен бастап 5 (бес) жұмыс күні ішінде Қабылдау/беру актісі бойынша айналымға қатысушы жүзеге асырады, оған ЭЦҚ қол қояды және ТТҚ АЖ-ға жіберіледі.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04"/>
    <w:p>
      <w:pPr>
        <w:spacing w:after="0"/>
        <w:ind w:left="0"/>
        <w:jc w:val="both"/>
      </w:pPr>
      <w:r>
        <w:rPr>
          <w:rFonts w:ascii="Times New Roman"/>
          <w:b w:val="false"/>
          <w:i w:val="false"/>
          <w:color w:val="000000"/>
          <w:sz w:val="28"/>
        </w:rPr>
        <w:t>
      49. Айналымның екі қатысушыдан ЭЦҚ қойылған қабылдау/беру актісін алған кезде Оператор Қазақстан Республикасы Қаржы министрлігі Мемлекеттік кірістер комитетінің ақпараттық жүйелеріне тауарларды қабылдау туралы мәліметтерді береді.</w:t>
      </w:r>
    </w:p>
    <w:bookmarkEnd w:id="104"/>
    <w:bookmarkStart w:name="z68" w:id="105"/>
    <w:p>
      <w:pPr>
        <w:spacing w:after="0"/>
        <w:ind w:left="0"/>
        <w:jc w:val="both"/>
      </w:pPr>
      <w:r>
        <w:rPr>
          <w:rFonts w:ascii="Times New Roman"/>
          <w:b w:val="false"/>
          <w:i w:val="false"/>
          <w:color w:val="000000"/>
          <w:sz w:val="28"/>
        </w:rPr>
        <w:t>
      50. Темекі өнімдерін қабылдау кезінде алшақтықтар анықталған жағдайда, айналымға қатысушы анықтаған алшақтықтар туралы хабарлама қалыптастырады және бұрын жөнелтілген қабылдау (беру) актісіне тиісті өзгерістер енгізу үшін оны тиеп жөнелтуді жүзеге асырған айналымға қатысушыға жібереді немесе оны қабылдаудан бас тартады.</w:t>
      </w:r>
    </w:p>
    <w:bookmarkEnd w:id="105"/>
    <w:p>
      <w:pPr>
        <w:spacing w:after="0"/>
        <w:ind w:left="0"/>
        <w:jc w:val="both"/>
      </w:pPr>
      <w:r>
        <w:rPr>
          <w:rFonts w:ascii="Times New Roman"/>
          <w:b w:val="false"/>
          <w:i w:val="false"/>
          <w:color w:val="000000"/>
          <w:sz w:val="28"/>
        </w:rPr>
        <w:t>
      Қабылдау (беру) актісін қабылдаудан бас тартқан жағдайда айналымға қатысушы жаңа қабылдау (беру) актісін жазады.</w:t>
      </w:r>
    </w:p>
    <w:p>
      <w:pPr>
        <w:spacing w:after="0"/>
        <w:ind w:left="0"/>
        <w:jc w:val="both"/>
      </w:pPr>
      <w:r>
        <w:rPr>
          <w:rFonts w:ascii="Times New Roman"/>
          <w:b w:val="false"/>
          <w:i w:val="false"/>
          <w:color w:val="000000"/>
          <w:sz w:val="28"/>
        </w:rPr>
        <w:t>
      Осы тармақтың бірінші бөлігінде көзделген жағдайды қоспағанда, айналымға қатысушы ТТҚ АЖ-да тіркелген күннен кейін 5 (бес) жұмыс күні ішінде, бірақ жаңасын ресімдемей, алушы растаған сәтке дейін қабылдау (беру) актісін кері қайтарып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69" w:id="106"/>
    <w:p>
      <w:pPr>
        <w:spacing w:after="0"/>
        <w:ind w:left="0"/>
        <w:jc w:val="both"/>
      </w:pPr>
      <w:r>
        <w:rPr>
          <w:rFonts w:ascii="Times New Roman"/>
          <w:b w:val="false"/>
          <w:i w:val="false"/>
          <w:color w:val="000000"/>
          <w:sz w:val="28"/>
        </w:rPr>
        <w:t>
      51. Анықталған алшақтықтар туралы хабарлама мынадай мәліметтерді қамтиды:</w:t>
      </w:r>
    </w:p>
    <w:bookmarkEnd w:id="106"/>
    <w:p>
      <w:pPr>
        <w:spacing w:after="0"/>
        <w:ind w:left="0"/>
        <w:jc w:val="both"/>
      </w:pPr>
      <w:r>
        <w:rPr>
          <w:rFonts w:ascii="Times New Roman"/>
          <w:b w:val="false"/>
          <w:i w:val="false"/>
          <w:color w:val="000000"/>
          <w:sz w:val="28"/>
        </w:rPr>
        <w:t>
      1) өнім берушінің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4) қабылдау (беру) актісінде (болған кезде) мәліметтері жоқ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5) қабылдау (беру) актісінде бағасы және құны бойынша мәліметтер анық емес сәйкестендіру кодтары мен темекі өнімдерінің тізімі;</w:t>
      </w:r>
    </w:p>
    <w:p>
      <w:pPr>
        <w:spacing w:after="0"/>
        <w:ind w:left="0"/>
        <w:jc w:val="both"/>
      </w:pPr>
      <w:r>
        <w:rPr>
          <w:rFonts w:ascii="Times New Roman"/>
          <w:b w:val="false"/>
          <w:i w:val="false"/>
          <w:color w:val="000000"/>
          <w:sz w:val="28"/>
        </w:rPr>
        <w:t>
      6) қабылдау (беру) актісінің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70" w:id="107"/>
    <w:p>
      <w:pPr>
        <w:spacing w:after="0"/>
        <w:ind w:left="0"/>
        <w:jc w:val="both"/>
      </w:pPr>
      <w:r>
        <w:rPr>
          <w:rFonts w:ascii="Times New Roman"/>
          <w:b w:val="false"/>
          <w:i w:val="false"/>
          <w:color w:val="000000"/>
          <w:sz w:val="28"/>
        </w:rPr>
        <w:t>
      52. Қабылдау (беру) актісі Оператордың интернет-ресурсында ТТҚ АЖ-да техникалық қателер себебінен ТТҚ АЖ-де қабылдау (беру) актісін ресімдеудің мүмкін болмауы туралы ақпарат расталған кезде айналымға қатысушы қағаз жеткізгіште қабылдау (беру) актісін ресімдеген жағдайды қоспағанда, электрондық нысанда ресімделеді.</w:t>
      </w:r>
    </w:p>
    <w:bookmarkEnd w:id="107"/>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қабылдау (беру) актісін өнім беруші ТТҚ АЖ-да техникалық қателер жойылған күннен бастап 1 (бір) жұмыс күн ішінде, бірақ тауар үшінші тұлғаға берілген күннен кешіктірмей ТТҚ АЖ-ға енгізуге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71" w:id="108"/>
    <w:p>
      <w:pPr>
        <w:spacing w:after="0"/>
        <w:ind w:left="0"/>
        <w:jc w:val="both"/>
      </w:pPr>
      <w:r>
        <w:rPr>
          <w:rFonts w:ascii="Times New Roman"/>
          <w:b w:val="false"/>
          <w:i w:val="false"/>
          <w:color w:val="000000"/>
          <w:sz w:val="28"/>
        </w:rPr>
        <w:t>
      53. Жөнелтуші Қабылдау/беру актісін кері қайтарып алған жағдайда, Оператор ЭШФ АЖ-ға кері қайтарып алу туралы мәліметтерді береді.</w:t>
      </w:r>
    </w:p>
    <w:bookmarkEnd w:id="108"/>
    <w:bookmarkStart w:name="z72" w:id="109"/>
    <w:p>
      <w:pPr>
        <w:spacing w:after="0"/>
        <w:ind w:left="0"/>
        <w:jc w:val="both"/>
      </w:pPr>
      <w:r>
        <w:rPr>
          <w:rFonts w:ascii="Times New Roman"/>
          <w:b w:val="false"/>
          <w:i w:val="false"/>
          <w:color w:val="000000"/>
          <w:sz w:val="28"/>
        </w:rPr>
        <w:t>
      54. ТТҚ АЖ-да таңбалау кодтарының меншік иесін ауыстыру ТТҚ АЖ-да Қабылдау/беру актісінен расталған мәліметтер негізінде жүзеге асырылады.</w:t>
      </w:r>
    </w:p>
    <w:bookmarkEnd w:id="109"/>
    <w:bookmarkStart w:name="z73" w:id="110"/>
    <w:p>
      <w:pPr>
        <w:spacing w:after="0"/>
        <w:ind w:left="0"/>
        <w:jc w:val="left"/>
      </w:pPr>
      <w:r>
        <w:rPr>
          <w:rFonts w:ascii="Times New Roman"/>
          <w:b/>
          <w:i w:val="false"/>
          <w:color w:val="000000"/>
        </w:rPr>
        <w:t xml:space="preserve"> 12-тарау. Темекі өнімдерін айналымнан шығару кезінде ТТҚ АЖ-ға мәліметтерді ұсыну тәртібі</w:t>
      </w:r>
    </w:p>
    <w:bookmarkEnd w:id="110"/>
    <w:bookmarkStart w:name="z74" w:id="111"/>
    <w:p>
      <w:pPr>
        <w:spacing w:after="0"/>
        <w:ind w:left="0"/>
        <w:jc w:val="both"/>
      </w:pPr>
      <w:r>
        <w:rPr>
          <w:rFonts w:ascii="Times New Roman"/>
          <w:b w:val="false"/>
          <w:i w:val="false"/>
          <w:color w:val="000000"/>
          <w:sz w:val="28"/>
        </w:rPr>
        <w:t>
      55. Темекі өнімдерін бөлшек саудада өткізуді жүзеге асыратын айналымға қатысушы оларды ТТҚ АЖ-ға қабылдағаны туралы мәліметтер мынадай тәсілдердің бірі:</w:t>
      </w:r>
    </w:p>
    <w:bookmarkEnd w:id="111"/>
    <w:p>
      <w:pPr>
        <w:spacing w:after="0"/>
        <w:ind w:left="0"/>
        <w:jc w:val="both"/>
      </w:pPr>
      <w:r>
        <w:rPr>
          <w:rFonts w:ascii="Times New Roman"/>
          <w:b w:val="false"/>
          <w:i w:val="false"/>
          <w:color w:val="000000"/>
          <w:sz w:val="28"/>
        </w:rPr>
        <w:t>
      1) өзінде орнатылған бақылау-касса машинасымен ұштасқан, сатылатын өнімнің қаптамасына техникалық құралдармен басылған сәйкестендіру құралын сканерлеу және тану;</w:t>
      </w:r>
    </w:p>
    <w:p>
      <w:pPr>
        <w:spacing w:after="0"/>
        <w:ind w:left="0"/>
        <w:jc w:val="both"/>
      </w:pPr>
      <w:r>
        <w:rPr>
          <w:rFonts w:ascii="Times New Roman"/>
          <w:b w:val="false"/>
          <w:i w:val="false"/>
          <w:color w:val="000000"/>
          <w:sz w:val="28"/>
        </w:rPr>
        <w:t>
      осы Қағидаларға 8-қосымшаға сәйкес нысан бойынша темекі өнімдерін айналымнан шығару туралы хабарламаны өткізу (сату) күнінен бастап күнтізбелік 30 (отыз) күннен кешіктірмейтін мерзімде ТТҚ АЖ-ға ұсыну арқылы расталған жағдайда ғана оларды айналымнан шығаруды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12"/>
    <w:p>
      <w:pPr>
        <w:spacing w:after="0"/>
        <w:ind w:left="0"/>
        <w:jc w:val="both"/>
      </w:pPr>
      <w:r>
        <w:rPr>
          <w:rFonts w:ascii="Times New Roman"/>
          <w:b w:val="false"/>
          <w:i w:val="false"/>
          <w:color w:val="000000"/>
          <w:sz w:val="28"/>
        </w:rPr>
        <w:t xml:space="preserve">
      56. Фискалдық деректер операторы Азаматтық кодекстің </w:t>
      </w:r>
      <w:r>
        <w:rPr>
          <w:rFonts w:ascii="Times New Roman"/>
          <w:b w:val="false"/>
          <w:i w:val="false"/>
          <w:color w:val="000000"/>
          <w:sz w:val="28"/>
        </w:rPr>
        <w:t>22</w:t>
      </w:r>
      <w:r>
        <w:rPr>
          <w:rFonts w:ascii="Times New Roman"/>
          <w:b w:val="false"/>
          <w:i w:val="false"/>
          <w:color w:val="000000"/>
          <w:sz w:val="28"/>
        </w:rPr>
        <w:t xml:space="preserve">, 25 және </w:t>
      </w:r>
      <w:r>
        <w:rPr>
          <w:rFonts w:ascii="Times New Roman"/>
          <w:b w:val="false"/>
          <w:i w:val="false"/>
          <w:color w:val="000000"/>
          <w:sz w:val="28"/>
        </w:rPr>
        <w:t>24-тарауларына</w:t>
      </w:r>
      <w:r>
        <w:rPr>
          <w:rFonts w:ascii="Times New Roman"/>
          <w:b w:val="false"/>
          <w:i w:val="false"/>
          <w:color w:val="000000"/>
          <w:sz w:val="28"/>
        </w:rPr>
        <w:t xml:space="preserve"> сәйкес Оператормен жасалған шарт негізінде мынадай мәліметтерді қамтитын әрбір өткізілген тауар бірлігі бойынша ТТҚ АЖ-ға нақты уақыт режимінде мәліметтерді беруді жүзеге асырады:</w:t>
      </w:r>
    </w:p>
    <w:bookmarkEnd w:id="112"/>
    <w:p>
      <w:pPr>
        <w:spacing w:after="0"/>
        <w:ind w:left="0"/>
        <w:jc w:val="both"/>
      </w:pPr>
      <w:r>
        <w:rPr>
          <w:rFonts w:ascii="Times New Roman"/>
          <w:b w:val="false"/>
          <w:i w:val="false"/>
          <w:color w:val="000000"/>
          <w:sz w:val="28"/>
        </w:rPr>
        <w:t>
      1) сатушының ЖСН немесе БСН;</w:t>
      </w:r>
    </w:p>
    <w:p>
      <w:pPr>
        <w:spacing w:after="0"/>
        <w:ind w:left="0"/>
        <w:jc w:val="both"/>
      </w:pPr>
      <w:r>
        <w:rPr>
          <w:rFonts w:ascii="Times New Roman"/>
          <w:b w:val="false"/>
          <w:i w:val="false"/>
          <w:color w:val="000000"/>
          <w:sz w:val="28"/>
        </w:rPr>
        <w:t>
      2) бақылау-касса машинасының тіркеу нөмірі;</w:t>
      </w:r>
    </w:p>
    <w:p>
      <w:pPr>
        <w:spacing w:after="0"/>
        <w:ind w:left="0"/>
        <w:jc w:val="both"/>
      </w:pPr>
      <w:r>
        <w:rPr>
          <w:rFonts w:ascii="Times New Roman"/>
          <w:b w:val="false"/>
          <w:i w:val="false"/>
          <w:color w:val="000000"/>
          <w:sz w:val="28"/>
        </w:rPr>
        <w:t>
      3) фискалдық құжаттың деректемелері (чектің нөмірі мен күні);</w:t>
      </w:r>
    </w:p>
    <w:p>
      <w:pPr>
        <w:spacing w:after="0"/>
        <w:ind w:left="0"/>
        <w:jc w:val="both"/>
      </w:pPr>
      <w:r>
        <w:rPr>
          <w:rFonts w:ascii="Times New Roman"/>
          <w:b w:val="false"/>
          <w:i w:val="false"/>
          <w:color w:val="000000"/>
          <w:sz w:val="28"/>
        </w:rPr>
        <w:t>
      4) өткізу күні мен бағасы;</w:t>
      </w:r>
    </w:p>
    <w:p>
      <w:pPr>
        <w:spacing w:after="0"/>
        <w:ind w:left="0"/>
        <w:jc w:val="both"/>
      </w:pPr>
      <w:r>
        <w:rPr>
          <w:rFonts w:ascii="Times New Roman"/>
          <w:b w:val="false"/>
          <w:i w:val="false"/>
          <w:color w:val="000000"/>
          <w:sz w:val="28"/>
        </w:rPr>
        <w:t>
      5) тауарға түсірілген сәйкестендіру құралындағы тауарды сәйкестендіру коды.</w:t>
      </w:r>
    </w:p>
    <w:bookmarkStart w:name="z76" w:id="113"/>
    <w:p>
      <w:pPr>
        <w:spacing w:after="0"/>
        <w:ind w:left="0"/>
        <w:jc w:val="both"/>
      </w:pPr>
      <w:r>
        <w:rPr>
          <w:rFonts w:ascii="Times New Roman"/>
          <w:b w:val="false"/>
          <w:i w:val="false"/>
          <w:color w:val="000000"/>
          <w:sz w:val="28"/>
        </w:rPr>
        <w:t>
      57. Бөлшек саудада сату кезінде ТТҚ АЖ-да темекі өнімдерінің айналымынан шығару мынадай негіздердің бірі болған кезде:</w:t>
      </w:r>
    </w:p>
    <w:bookmarkEnd w:id="113"/>
    <w:p>
      <w:pPr>
        <w:spacing w:after="0"/>
        <w:ind w:left="0"/>
        <w:jc w:val="both"/>
      </w:pPr>
      <w:r>
        <w:rPr>
          <w:rFonts w:ascii="Times New Roman"/>
          <w:b w:val="false"/>
          <w:i w:val="false"/>
          <w:color w:val="000000"/>
          <w:sz w:val="28"/>
        </w:rPr>
        <w:t xml:space="preserve">
      1) Фискалдық деректер операторынан алынған,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мәліметтердің негізінде;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темекі өнімдерін бөлшек саудада өткізуді жүзеге асыратын айналымның қатысушысы ТТҚ АЖ-ға ұсынған айналымнан шығару туралы хабарлама негізінде;</w:t>
      </w:r>
    </w:p>
    <w:p>
      <w:pPr>
        <w:spacing w:after="0"/>
        <w:ind w:left="0"/>
        <w:jc w:val="both"/>
      </w:pPr>
      <w:r>
        <w:rPr>
          <w:rFonts w:ascii="Times New Roman"/>
          <w:b w:val="false"/>
          <w:i w:val="false"/>
          <w:color w:val="000000"/>
          <w:sz w:val="28"/>
        </w:rPr>
        <w:t xml:space="preserve">
      3) шағын кәсіпкерлік субъектілеріне, оның ішінде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микрокәсіпкерлік субъектілеріне жататын, темекі өнімдерін бөлшек саудада өткізуді жүзеге асыратын айналымға қатысушы ТТҚ АЖ-ға ұсынған қабылдау (беру) актісін растау туралы мәліметтердің негізінде, айналымға қытысушының алынған темекі өнімдерінің айналымынан автоматты түрде шығуына келісуі туралы ТТҚ АЖ-да тиісті белгі болған және осы тармақтың 1) немесе 2) тармақшасында көрсетілген, айналымнан шығару туралы ақпарат ТТҚ АЖ-да болмаған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бұйрықтарымен.</w:t>
      </w:r>
      <w:r>
        <w:br/>
      </w:r>
      <w:r>
        <w:rPr>
          <w:rFonts w:ascii="Times New Roman"/>
          <w:b w:val="false"/>
          <w:i w:val="false"/>
          <w:color w:val="000000"/>
          <w:sz w:val="28"/>
        </w:rPr>
        <w:t>
</w:t>
      </w:r>
    </w:p>
    <w:bookmarkStart w:name="z160" w:id="114"/>
    <w:p>
      <w:pPr>
        <w:spacing w:after="0"/>
        <w:ind w:left="0"/>
        <w:jc w:val="both"/>
      </w:pPr>
      <w:r>
        <w:rPr>
          <w:rFonts w:ascii="Times New Roman"/>
          <w:b w:val="false"/>
          <w:i w:val="false"/>
          <w:color w:val="000000"/>
          <w:sz w:val="28"/>
        </w:rPr>
        <w:t xml:space="preserve">
      57-1. Темекі өнімдерін бөлшек саудада сату болып табылмайтын негіздер бойынша айналымнан шығарған кезде осы өнімді айналымнан шығаруды жүзеге асыратын айналымға қатысушы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темекі өнімдерін айналымнан шығару туралы хабарламаны ТТҚ АЖ-ға ұсынады.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15"/>
    <w:p>
      <w:pPr>
        <w:spacing w:after="0"/>
        <w:ind w:left="0"/>
        <w:jc w:val="left"/>
      </w:pPr>
      <w:r>
        <w:rPr>
          <w:rFonts w:ascii="Times New Roman"/>
          <w:b/>
          <w:i w:val="false"/>
          <w:color w:val="000000"/>
        </w:rPr>
        <w:t xml:space="preserve"> 13-тарау. Темекі өнімдерін қайта айналымға енгізген кезде ТТҚ АЖ-ға мәліметтерді ұсыну тәртібі</w:t>
      </w:r>
    </w:p>
    <w:bookmarkEnd w:id="115"/>
    <w:bookmarkStart w:name="z79" w:id="116"/>
    <w:p>
      <w:pPr>
        <w:spacing w:after="0"/>
        <w:ind w:left="0"/>
        <w:jc w:val="both"/>
      </w:pPr>
      <w:r>
        <w:rPr>
          <w:rFonts w:ascii="Times New Roman"/>
          <w:b w:val="false"/>
          <w:i w:val="false"/>
          <w:color w:val="000000"/>
          <w:sz w:val="28"/>
        </w:rPr>
        <w:t>
      59. Темекі өнімдерін қайтарған кезде айналым қатысушы мұндай тауарларды одан әрі өткізу үшін айналымға қайта енгізуді орындайды.</w:t>
      </w:r>
    </w:p>
    <w:bookmarkEnd w:id="116"/>
    <w:bookmarkStart w:name="z80" w:id="117"/>
    <w:p>
      <w:pPr>
        <w:spacing w:after="0"/>
        <w:ind w:left="0"/>
        <w:jc w:val="both"/>
      </w:pPr>
      <w:r>
        <w:rPr>
          <w:rFonts w:ascii="Times New Roman"/>
          <w:b w:val="false"/>
          <w:i w:val="false"/>
          <w:color w:val="000000"/>
          <w:sz w:val="28"/>
        </w:rPr>
        <w:t>
      60. Бұрын бөлшек сауда кезінде айналымнан шығарылған темекі өнімдерін айналымға қайта енгізу үшін айналымға қатысушы әрбір қалпына келтірілетін бірлік бойынша енгізуді жүзеге асырады. Бұл ретте айналымға қатысушының тапсырмасы бойынша Фискалдық деректер операторы нақты уақыт режимінде ТТҚ АЖ-да айналымға қайта енгізу туралы ақпаратты беруді жүзеге асырады.</w:t>
      </w:r>
    </w:p>
    <w:bookmarkEnd w:id="117"/>
    <w:bookmarkStart w:name="z81" w:id="118"/>
    <w:p>
      <w:pPr>
        <w:spacing w:after="0"/>
        <w:ind w:left="0"/>
        <w:jc w:val="both"/>
      </w:pPr>
      <w:r>
        <w:rPr>
          <w:rFonts w:ascii="Times New Roman"/>
          <w:b w:val="false"/>
          <w:i w:val="false"/>
          <w:color w:val="000000"/>
          <w:sz w:val="28"/>
        </w:rPr>
        <w:t xml:space="preserve">
      61. Осы Қағидалардың 57-тармағында көрсетілгеннен өзгеше себептер бойынша бұрын айналымнан шығарылған темекі өнімдерін айналымға қайта енгізу үшін айналымға қатысушы Операторға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айналымға қайта енгізу туралы ақпаратты жібереді.</w:t>
      </w:r>
    </w:p>
    <w:bookmarkEnd w:id="118"/>
    <w:bookmarkStart w:name="z82" w:id="119"/>
    <w:p>
      <w:pPr>
        <w:spacing w:after="0"/>
        <w:ind w:left="0"/>
        <w:jc w:val="both"/>
      </w:pPr>
      <w:r>
        <w:rPr>
          <w:rFonts w:ascii="Times New Roman"/>
          <w:b w:val="false"/>
          <w:i w:val="false"/>
          <w:color w:val="000000"/>
          <w:sz w:val="28"/>
        </w:rPr>
        <w:t>
      62. Ақпарат операторға темекі өнімдерін айналымға қайта енгізу үшін негіздер туындаған күннен бастап 3 (үш) жұмыс күнінен аспайтын мерзімде жіберіледі.</w:t>
      </w:r>
    </w:p>
    <w:bookmarkEnd w:id="119"/>
    <w:bookmarkStart w:name="z83" w:id="120"/>
    <w:p>
      <w:pPr>
        <w:spacing w:after="0"/>
        <w:ind w:left="0"/>
        <w:jc w:val="left"/>
      </w:pPr>
      <w:r>
        <w:rPr>
          <w:rFonts w:ascii="Times New Roman"/>
          <w:b/>
          <w:i w:val="false"/>
          <w:color w:val="000000"/>
        </w:rPr>
        <w:t xml:space="preserve"> 14-тарау. ТТҚ АЖ-дегі мәліметтерге өзгерістер енгізу тәртібі</w:t>
      </w:r>
    </w:p>
    <w:bookmarkEnd w:id="120"/>
    <w:bookmarkStart w:name="z84" w:id="121"/>
    <w:p>
      <w:pPr>
        <w:spacing w:after="0"/>
        <w:ind w:left="0"/>
        <w:jc w:val="both"/>
      </w:pPr>
      <w:r>
        <w:rPr>
          <w:rFonts w:ascii="Times New Roman"/>
          <w:b w:val="false"/>
          <w:i w:val="false"/>
          <w:color w:val="000000"/>
          <w:sz w:val="28"/>
        </w:rPr>
        <w:t>
      63. Осы Қағидалардың 4, 5, 10 және 11-тарауларында көзделген мәліметтер өзгерген жағдайда, айналымға қатысушы өзгерген күннен бастап 3 (үш) жұмыс күн ішінде ТТҚ АЖ арқылы Операторға осы мәліметтердің өзгергені туралы ақпарат жібереді.</w:t>
      </w:r>
    </w:p>
    <w:bookmarkEnd w:id="121"/>
    <w:bookmarkStart w:name="z85" w:id="122"/>
    <w:p>
      <w:pPr>
        <w:spacing w:after="0"/>
        <w:ind w:left="0"/>
        <w:jc w:val="both"/>
      </w:pPr>
      <w:r>
        <w:rPr>
          <w:rFonts w:ascii="Times New Roman"/>
          <w:b w:val="false"/>
          <w:i w:val="false"/>
          <w:color w:val="000000"/>
          <w:sz w:val="28"/>
        </w:rPr>
        <w:t>
      64. Операторға бұрын ұсынылған бөлшек саудада сату болып табылмайтын темекі өнімдерін айналымнан шығару туралы мәліметтерді жою немесе түзету үшін айналымға қатысушы Операторға деректемелерін көрсете отырып, бұрын жіберілген мәліметтердің күшін жою туралы ақпарат жібереді және қажет болған кезде жаңа мәліметтерді ұсынады.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23"/>
    <w:p>
      <w:pPr>
        <w:spacing w:after="0"/>
        <w:ind w:left="0"/>
        <w:jc w:val="both"/>
      </w:pPr>
      <w:r>
        <w:rPr>
          <w:rFonts w:ascii="Times New Roman"/>
          <w:b w:val="false"/>
          <w:i w:val="false"/>
          <w:color w:val="000000"/>
          <w:sz w:val="28"/>
        </w:rPr>
        <w:t>
      65. Уәкілетті мемлекеттік орган мәліметтерді өзгерту туралы ақпаратты жіберген айналымға қатысушының қызметіне тексеру жүргізу кезеңінде айналымға қатысушы ТТҚ АЖ-ға бұрын жіберген темекі өнімдерін айналымға енгізу, айналымы және оны айналымнан шығару туралы мәліметтерге ТТҚ АЖ-де өзгерістер енгізуге жол берілмейді.</w:t>
      </w:r>
    </w:p>
    <w:bookmarkEnd w:id="123"/>
    <w:bookmarkStart w:name="z87" w:id="124"/>
    <w:p>
      <w:pPr>
        <w:spacing w:after="0"/>
        <w:ind w:left="0"/>
        <w:jc w:val="left"/>
      </w:pPr>
      <w:r>
        <w:rPr>
          <w:rFonts w:ascii="Times New Roman"/>
          <w:b/>
          <w:i w:val="false"/>
          <w:color w:val="000000"/>
        </w:rPr>
        <w:t xml:space="preserve"> 15-тарау. Айналымға қатысушылардың Операторға ақпаратты беру тәртібі</w:t>
      </w:r>
    </w:p>
    <w:bookmarkEnd w:id="124"/>
    <w:bookmarkStart w:name="z88" w:id="125"/>
    <w:p>
      <w:pPr>
        <w:spacing w:after="0"/>
        <w:ind w:left="0"/>
        <w:jc w:val="both"/>
      </w:pPr>
      <w:r>
        <w:rPr>
          <w:rFonts w:ascii="Times New Roman"/>
          <w:b w:val="false"/>
          <w:i w:val="false"/>
          <w:color w:val="000000"/>
          <w:sz w:val="28"/>
        </w:rPr>
        <w:t>
      66. Айналымға қатысушылардың ТТҚ АЖ операторына ақпарат беруі деректерді берудің стандартты хаттамаларын және Оператор әзірлеген электрондық өзара іс-қимыл интерфейстерін пайдалана отырып не ТТҚ АЖ жеке кабинеті арқылы жүзеге асырылады.</w:t>
      </w:r>
    </w:p>
    <w:bookmarkEnd w:id="125"/>
    <w:bookmarkStart w:name="z89" w:id="126"/>
    <w:p>
      <w:pPr>
        <w:spacing w:after="0"/>
        <w:ind w:left="0"/>
        <w:jc w:val="both"/>
      </w:pPr>
      <w:r>
        <w:rPr>
          <w:rFonts w:ascii="Times New Roman"/>
          <w:b w:val="false"/>
          <w:i w:val="false"/>
          <w:color w:val="000000"/>
          <w:sz w:val="28"/>
        </w:rPr>
        <w:t>
      67. Айналымға қатысушылар ТТҚ АЖ-ға жіберетін мәліметтерге айналымға қатысушының не айналымға қатысушының атынан уәкілетті тұлғаның мынадай:</w:t>
      </w:r>
    </w:p>
    <w:bookmarkEnd w:id="126"/>
    <w:p>
      <w:pPr>
        <w:spacing w:after="0"/>
        <w:ind w:left="0"/>
        <w:jc w:val="both"/>
      </w:pPr>
      <w:r>
        <w:rPr>
          <w:rFonts w:ascii="Times New Roman"/>
          <w:b w:val="false"/>
          <w:i w:val="false"/>
          <w:color w:val="000000"/>
          <w:sz w:val="28"/>
        </w:rPr>
        <w:t>
      бұйрыққа сәйкес фискалдық құжаттар құрамында электрондық нысанда айналымға қатысушылар беретін темекі өнімдерін бөлшек саудада сату туралы;</w:t>
      </w:r>
    </w:p>
    <w:p>
      <w:pPr>
        <w:spacing w:after="0"/>
        <w:ind w:left="0"/>
        <w:jc w:val="both"/>
      </w:pPr>
      <w:r>
        <w:rPr>
          <w:rFonts w:ascii="Times New Roman"/>
          <w:b w:val="false"/>
          <w:i w:val="false"/>
          <w:color w:val="000000"/>
          <w:sz w:val="28"/>
        </w:rPr>
        <w:t>
      айналымға қатысушының темекі өнімдерін өндіру орындарында орнатылған ТБС пайдалана отырып, электрондық нысанда беретін мәліметтерін беру жағдайларын қоспағанда, ЭЦҚ-мен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27"/>
    <w:p>
      <w:pPr>
        <w:spacing w:after="0"/>
        <w:ind w:left="0"/>
        <w:jc w:val="both"/>
      </w:pPr>
      <w:r>
        <w:rPr>
          <w:rFonts w:ascii="Times New Roman"/>
          <w:b w:val="false"/>
          <w:i w:val="false"/>
          <w:color w:val="000000"/>
          <w:sz w:val="28"/>
        </w:rPr>
        <w:t>
      68. Темекі өнімдерін айналымға енгізуді, айналымын және айналымнан шығаруды жүзеге асыру кезінде ТТҚ АЖ-да мәліметтерді ұсынуды айналымға қатысушы дәйекті түрде жүзеге асырады.</w:t>
      </w:r>
    </w:p>
    <w:bookmarkEnd w:id="127"/>
    <w:p>
      <w:pPr>
        <w:spacing w:after="0"/>
        <w:ind w:left="0"/>
        <w:jc w:val="both"/>
      </w:pPr>
      <w:r>
        <w:rPr>
          <w:rFonts w:ascii="Times New Roman"/>
          <w:b w:val="false"/>
          <w:i w:val="false"/>
          <w:color w:val="000000"/>
          <w:sz w:val="28"/>
        </w:rPr>
        <w:t>
      Айналымға қатысушының топтық (көліктік) қаптама туралы мәліметтерді беруі ТТҚ АЖ деректері бойынша осы топтық (көліктік) қаптамадағы тұтынушылық (топтық) қаптамалар туралы мәліметтерді тең мәнді беру болып саналады.</w:t>
      </w:r>
    </w:p>
    <w:bookmarkStart w:name="z91" w:id="128"/>
    <w:p>
      <w:pPr>
        <w:spacing w:after="0"/>
        <w:ind w:left="0"/>
        <w:jc w:val="both"/>
      </w:pPr>
      <w:r>
        <w:rPr>
          <w:rFonts w:ascii="Times New Roman"/>
          <w:b w:val="false"/>
          <w:i w:val="false"/>
          <w:color w:val="000000"/>
          <w:sz w:val="28"/>
        </w:rPr>
        <w:t>
      69. ТТҚ АЖ-да қабылдаған барлық құжаттар мен мәліметтер ТТҚ АЖ-да көрсетілуі тиіс.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29"/>
    <w:p>
      <w:pPr>
        <w:spacing w:after="0"/>
        <w:ind w:left="0"/>
        <w:jc w:val="both"/>
      </w:pPr>
      <w:r>
        <w:rPr>
          <w:rFonts w:ascii="Times New Roman"/>
          <w:b w:val="false"/>
          <w:i w:val="false"/>
          <w:color w:val="000000"/>
          <w:sz w:val="28"/>
        </w:rPr>
        <w:t>
      70. Оператор мынадай негіздердің бірі болған кезде:</w:t>
      </w:r>
    </w:p>
    <w:bookmarkEnd w:id="129"/>
    <w:p>
      <w:pPr>
        <w:spacing w:after="0"/>
        <w:ind w:left="0"/>
        <w:jc w:val="both"/>
      </w:pPr>
      <w:r>
        <w:rPr>
          <w:rFonts w:ascii="Times New Roman"/>
          <w:b w:val="false"/>
          <w:i w:val="false"/>
          <w:color w:val="000000"/>
          <w:sz w:val="28"/>
        </w:rPr>
        <w:t>
      1) ұсынылған ақпарат осы Қағидаларда көзделген дұрыс емес мәліметтерді қамтыған;</w:t>
      </w:r>
    </w:p>
    <w:p>
      <w:pPr>
        <w:spacing w:after="0"/>
        <w:ind w:left="0"/>
        <w:jc w:val="both"/>
      </w:pPr>
      <w:r>
        <w:rPr>
          <w:rFonts w:ascii="Times New Roman"/>
          <w:b w:val="false"/>
          <w:i w:val="false"/>
          <w:color w:val="000000"/>
          <w:sz w:val="28"/>
        </w:rPr>
        <w:t>
      2) мәліметтерге ЭЦҚ-мен қол қойылмаған немесе айналымға қатысушының атынан оларға қол қою өкілеттігі жоқ тұлға қол қойған жағдайда айналымға қатысушылар ұсынатын мәліметтерді ТТҚ АЖ-де қабылдаудан бас тартады.</w:t>
      </w:r>
    </w:p>
    <w:bookmarkStart w:name="z93" w:id="130"/>
    <w:p>
      <w:pPr>
        <w:spacing w:after="0"/>
        <w:ind w:left="0"/>
        <w:jc w:val="both"/>
      </w:pPr>
      <w:r>
        <w:rPr>
          <w:rFonts w:ascii="Times New Roman"/>
          <w:b w:val="false"/>
          <w:i w:val="false"/>
          <w:color w:val="000000"/>
          <w:sz w:val="28"/>
        </w:rPr>
        <w:t>
      71. Айналымға қатысушы ТТҚ АЖ-не жеке кабинет арқылы көрсетілген мәліметтерді қабылдау күні және ТТҚ АЖ-не мәліметтерді енгізу немесе оларды енгізуден бас тарту себептері туралы ақпаратты қамтитын хабарламаны (түбіртекті) жіберу арқылы ұсынылған мәліметтерді алғаны және олардың ТТҚ АЖ-не енгізілгені туралы туралы хабардар етіледі.</w:t>
      </w:r>
    </w:p>
    <w:bookmarkEnd w:id="130"/>
    <w:bookmarkStart w:name="z94" w:id="131"/>
    <w:p>
      <w:pPr>
        <w:spacing w:after="0"/>
        <w:ind w:left="0"/>
        <w:jc w:val="both"/>
      </w:pPr>
      <w:r>
        <w:rPr>
          <w:rFonts w:ascii="Times New Roman"/>
          <w:b w:val="false"/>
          <w:i w:val="false"/>
          <w:color w:val="000000"/>
          <w:sz w:val="28"/>
        </w:rPr>
        <w:t>
      72. Мәліметтерді қабылдау туралы түбіртекте тіркелген күн ТТҚ АЖ-да мәліметтерді ұсыну күні болып танылады.</w:t>
      </w:r>
    </w:p>
    <w:bookmarkEnd w:id="131"/>
    <w:p>
      <w:pPr>
        <w:spacing w:after="0"/>
        <w:ind w:left="0"/>
        <w:jc w:val="both"/>
      </w:pPr>
      <w:r>
        <w:rPr>
          <w:rFonts w:ascii="Times New Roman"/>
          <w:b w:val="false"/>
          <w:i w:val="false"/>
          <w:color w:val="000000"/>
          <w:sz w:val="28"/>
        </w:rPr>
        <w:t>
      Айналымға қатысушының ТТҚ АЖ-да мәліметтерді ұсыну жөніндегі міндеттерді орындау фактісі ТТҚ АЖ-ға мәліметтерді енгізу туралы түбіртекпен расталады.</w:t>
      </w:r>
    </w:p>
    <w:p>
      <w:pPr>
        <w:spacing w:after="0"/>
        <w:ind w:left="0"/>
        <w:jc w:val="both"/>
      </w:pPr>
      <w:r>
        <w:rPr>
          <w:rFonts w:ascii="Times New Roman"/>
          <w:b w:val="false"/>
          <w:i w:val="false"/>
          <w:color w:val="000000"/>
          <w:sz w:val="28"/>
        </w:rPr>
        <w:t>
      Көрсетілген хабарламалар (түбіртектер) ТТҚ АЖ-да автоматты түрде қалыптастырылады және берілген мәліметтерді ТТҚ АЖ-де тіркеген кезде айналымға қатысушыға электрондық түрде жіберіледі.</w:t>
      </w:r>
    </w:p>
    <w:bookmarkStart w:name="z95" w:id="132"/>
    <w:p>
      <w:pPr>
        <w:spacing w:after="0"/>
        <w:ind w:left="0"/>
        <w:jc w:val="both"/>
      </w:pPr>
      <w:r>
        <w:rPr>
          <w:rFonts w:ascii="Times New Roman"/>
          <w:b w:val="false"/>
          <w:i w:val="false"/>
          <w:color w:val="000000"/>
          <w:sz w:val="28"/>
        </w:rPr>
        <w:t>
      73. ТТҚ АЖ-ға жіберілетін мәліметтердің толықтығы, дұрыстығы және уақтылығы үшін ақпаратты ұсынатын айналымға қатысушылар жауаптылықтаболады.</w:t>
      </w:r>
    </w:p>
    <w:bookmarkEnd w:id="132"/>
    <w:bookmarkStart w:name="z96" w:id="133"/>
    <w:p>
      <w:pPr>
        <w:spacing w:after="0"/>
        <w:ind w:left="0"/>
        <w:jc w:val="both"/>
      </w:pPr>
      <w:r>
        <w:rPr>
          <w:rFonts w:ascii="Times New Roman"/>
          <w:b w:val="false"/>
          <w:i w:val="false"/>
          <w:color w:val="000000"/>
          <w:sz w:val="28"/>
        </w:rPr>
        <w:t>
      74. Темекі өнімдерінің айналымын бақылауды қамтамасыз ету мақсатында Оператор:</w:t>
      </w:r>
    </w:p>
    <w:bookmarkEnd w:id="133"/>
    <w:p>
      <w:pPr>
        <w:spacing w:after="0"/>
        <w:ind w:left="0"/>
        <w:jc w:val="both"/>
      </w:pPr>
      <w:r>
        <w:rPr>
          <w:rFonts w:ascii="Times New Roman"/>
          <w:b w:val="false"/>
          <w:i w:val="false"/>
          <w:color w:val="000000"/>
          <w:sz w:val="28"/>
        </w:rPr>
        <w:t>
      1) айналымға қатысушылар туралы;</w:t>
      </w:r>
    </w:p>
    <w:p>
      <w:pPr>
        <w:spacing w:after="0"/>
        <w:ind w:left="0"/>
        <w:jc w:val="both"/>
      </w:pPr>
      <w:r>
        <w:rPr>
          <w:rFonts w:ascii="Times New Roman"/>
          <w:b w:val="false"/>
          <w:i w:val="false"/>
          <w:color w:val="000000"/>
          <w:sz w:val="28"/>
        </w:rPr>
        <w:t>
      2) міндетті таңбалануға жататын темекі өнімдері туралы;</w:t>
      </w:r>
    </w:p>
    <w:p>
      <w:pPr>
        <w:spacing w:after="0"/>
        <w:ind w:left="0"/>
        <w:jc w:val="both"/>
      </w:pPr>
      <w:r>
        <w:rPr>
          <w:rFonts w:ascii="Times New Roman"/>
          <w:b w:val="false"/>
          <w:i w:val="false"/>
          <w:color w:val="000000"/>
          <w:sz w:val="28"/>
        </w:rPr>
        <w:t>
      3) темекі өнімдеріне қажапсырылған сәйкестендіру құралдары туралы;</w:t>
      </w:r>
    </w:p>
    <w:p>
      <w:pPr>
        <w:spacing w:after="0"/>
        <w:ind w:left="0"/>
        <w:jc w:val="both"/>
      </w:pPr>
      <w:r>
        <w:rPr>
          <w:rFonts w:ascii="Times New Roman"/>
          <w:b w:val="false"/>
          <w:i w:val="false"/>
          <w:color w:val="000000"/>
          <w:sz w:val="28"/>
        </w:rPr>
        <w:t>
      4) осы тауарларды тұтынушылар анықтаған міндетті таңбалау туралы талаптарды бұзушылықтар туралы;</w:t>
      </w:r>
    </w:p>
    <w:p>
      <w:pPr>
        <w:spacing w:after="0"/>
        <w:ind w:left="0"/>
        <w:jc w:val="both"/>
      </w:pPr>
      <w:r>
        <w:rPr>
          <w:rFonts w:ascii="Times New Roman"/>
          <w:b w:val="false"/>
          <w:i w:val="false"/>
          <w:color w:val="000000"/>
          <w:sz w:val="28"/>
        </w:rPr>
        <w:t>
      5) айналымға қатысушыларға берілген сәйкестендіру кодтары туралы;</w:t>
      </w:r>
    </w:p>
    <w:p>
      <w:pPr>
        <w:spacing w:after="0"/>
        <w:ind w:left="0"/>
        <w:jc w:val="both"/>
      </w:pPr>
      <w:r>
        <w:rPr>
          <w:rFonts w:ascii="Times New Roman"/>
          <w:b w:val="false"/>
          <w:i w:val="false"/>
          <w:color w:val="000000"/>
          <w:sz w:val="28"/>
        </w:rPr>
        <w:t>
      6) таңбаланған темекі өнімдерінің айналымы және оларды айналымнан шығару туралымәліметтердің ТТҚ АЖ-да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98" w:id="134"/>
    <w:p>
      <w:pPr>
        <w:spacing w:after="0"/>
        <w:ind w:left="0"/>
        <w:jc w:val="left"/>
      </w:pPr>
      <w:r>
        <w:rPr>
          <w:rFonts w:ascii="Times New Roman"/>
          <w:b/>
          <w:i w:val="false"/>
          <w:color w:val="000000"/>
        </w:rPr>
        <w:t xml:space="preserve"> 16-тарау. ТТҚ АЖ-да орналастырылған ақпаратқа қол жеткізу</w:t>
      </w:r>
    </w:p>
    <w:bookmarkEnd w:id="134"/>
    <w:bookmarkStart w:name="z99" w:id="135"/>
    <w:p>
      <w:pPr>
        <w:spacing w:after="0"/>
        <w:ind w:left="0"/>
        <w:jc w:val="both"/>
      </w:pPr>
      <w:r>
        <w:rPr>
          <w:rFonts w:ascii="Times New Roman"/>
          <w:b w:val="false"/>
          <w:i w:val="false"/>
          <w:color w:val="000000"/>
          <w:sz w:val="28"/>
        </w:rPr>
        <w:t>
      76. Оператор еркін пайдалану үшін "Интернет" желісінде мынадай:</w:t>
      </w:r>
    </w:p>
    <w:bookmarkEnd w:id="135"/>
    <w:p>
      <w:pPr>
        <w:spacing w:after="0"/>
        <w:ind w:left="0"/>
        <w:jc w:val="both"/>
      </w:pPr>
      <w:r>
        <w:rPr>
          <w:rFonts w:ascii="Times New Roman"/>
          <w:b w:val="false"/>
          <w:i w:val="false"/>
          <w:color w:val="000000"/>
          <w:sz w:val="28"/>
        </w:rPr>
        <w:t>
      1) сәйкестендіру құралын оқу;</w:t>
      </w:r>
    </w:p>
    <w:p>
      <w:pPr>
        <w:spacing w:after="0"/>
        <w:ind w:left="0"/>
        <w:jc w:val="both"/>
      </w:pPr>
      <w:r>
        <w:rPr>
          <w:rFonts w:ascii="Times New Roman"/>
          <w:b w:val="false"/>
          <w:i w:val="false"/>
          <w:color w:val="000000"/>
          <w:sz w:val="28"/>
        </w:rPr>
        <w:t>
      2) ТТҚ АЖ-да сәйкестендіру құралында қамтылған ақпаратты беру;</w:t>
      </w:r>
    </w:p>
    <w:p>
      <w:pPr>
        <w:spacing w:after="0"/>
        <w:ind w:left="0"/>
        <w:jc w:val="both"/>
      </w:pPr>
      <w:r>
        <w:rPr>
          <w:rFonts w:ascii="Times New Roman"/>
          <w:b w:val="false"/>
          <w:i w:val="false"/>
          <w:color w:val="000000"/>
          <w:sz w:val="28"/>
        </w:rPr>
        <w:t>
      3) ТТҚ АЖ-дан темекі өнімдерінің атауы, өндірілген елі, өндіруші немесе импорттаушы, ағымдағы (соңғы) иесі, мәртебесі (сәйкестендіру құралдары) туралы мәліметтерді қоса алғанда, тексерілетін темекі өнімдері туралы мәліметтерді алу, сондай-ақ осы ақпаратты электрондық құрылғы экранында көрсету;</w:t>
      </w:r>
    </w:p>
    <w:p>
      <w:pPr>
        <w:spacing w:after="0"/>
        <w:ind w:left="0"/>
        <w:jc w:val="both"/>
      </w:pPr>
      <w:r>
        <w:rPr>
          <w:rFonts w:ascii="Times New Roman"/>
          <w:b w:val="false"/>
          <w:i w:val="false"/>
          <w:color w:val="000000"/>
          <w:sz w:val="28"/>
        </w:rPr>
        <w:t>
      4) мобильді қосымшаны пайдаланушылардың ТТҚ АЖ-ға таңбалау тәртібінің ықтимал бұзушылықтары туралы мәліметтерді жіберу мүмкіндіктерін қамтамасыз ететін тегін мобильді қосымшаны әзірлейді және орналастырады.</w:t>
      </w:r>
    </w:p>
    <w:bookmarkStart w:name="z100" w:id="136"/>
    <w:p>
      <w:pPr>
        <w:spacing w:after="0"/>
        <w:ind w:left="0"/>
        <w:jc w:val="both"/>
      </w:pPr>
      <w:r>
        <w:rPr>
          <w:rFonts w:ascii="Times New Roman"/>
          <w:b w:val="false"/>
          <w:i w:val="false"/>
          <w:color w:val="000000"/>
          <w:sz w:val="28"/>
        </w:rPr>
        <w:t>
      77. ТТҚ АЖ-да қамтылған ақпаратқа қол жеткізу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заңдарына сәйкес ұсынылады.</w:t>
      </w:r>
    </w:p>
    <w:bookmarkEnd w:id="136"/>
    <w:p>
      <w:pPr>
        <w:spacing w:after="0"/>
        <w:ind w:left="0"/>
        <w:jc w:val="both"/>
      </w:pPr>
      <w:r>
        <w:rPr>
          <w:rFonts w:ascii="Times New Roman"/>
          <w:b w:val="false"/>
          <w:i w:val="false"/>
          <w:color w:val="000000"/>
          <w:sz w:val="28"/>
        </w:rPr>
        <w:t>
      Қадағалау процесінде қалыптастырылған және ТТҚ АЖ-да қамтылған ақпаратты пайдалану үшін Оператор оған мынадай тұлғаларға:</w:t>
      </w:r>
    </w:p>
    <w:p>
      <w:pPr>
        <w:spacing w:after="0"/>
        <w:ind w:left="0"/>
        <w:jc w:val="both"/>
      </w:pPr>
      <w:r>
        <w:rPr>
          <w:rFonts w:ascii="Times New Roman"/>
          <w:b w:val="false"/>
          <w:i w:val="false"/>
          <w:color w:val="000000"/>
          <w:sz w:val="28"/>
        </w:rPr>
        <w:t>
      1) тауармен жасалған мәмілелер туралы ақпарат бөлігінде тауар айналымына қатысушыға;</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органдарға жүктелген міндеттерді орындау және функцияларды жүзеге асыру үшін қажетті тауарлар айналымына қатысушылар туралы, тауарлар және олардың айналымы туралы ақпарат бөлігінде осы мемлекеттік органдарға;</w:t>
      </w:r>
    </w:p>
    <w:p>
      <w:pPr>
        <w:spacing w:after="0"/>
        <w:ind w:left="0"/>
        <w:jc w:val="both"/>
      </w:pPr>
      <w:r>
        <w:rPr>
          <w:rFonts w:ascii="Times New Roman"/>
          <w:b w:val="false"/>
          <w:i w:val="false"/>
          <w:color w:val="000000"/>
          <w:sz w:val="28"/>
        </w:rPr>
        <w:t>
      3) ТТҚ АЖ-да қамтылған тауарлардың сипаттамалары мен мәліметтері туралы ақпарат бөлігінде тұтынушыларға қол жеткізуді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137"/>
    <w:p>
      <w:pPr>
        <w:spacing w:after="0"/>
        <w:ind w:left="0"/>
        <w:jc w:val="left"/>
      </w:pPr>
      <w:r>
        <w:rPr>
          <w:rFonts w:ascii="Times New Roman"/>
          <w:b/>
          <w:i w:val="false"/>
          <w:color w:val="000000"/>
        </w:rPr>
        <w:t xml:space="preserve"> Таңбалау кодтарын алуға сұрау салу</w:t>
      </w:r>
    </w:p>
    <w:bookmarkEnd w:id="137"/>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3. Жалпы деректер:</w:t>
      </w:r>
    </w:p>
    <w:p>
      <w:pPr>
        <w:spacing w:after="0"/>
        <w:ind w:left="0"/>
        <w:jc w:val="both"/>
      </w:pPr>
      <w:r>
        <w:rPr>
          <w:rFonts w:ascii="Times New Roman"/>
          <w:b w:val="false"/>
          <w:i w:val="false"/>
          <w:color w:val="000000"/>
          <w:sz w:val="28"/>
        </w:rPr>
        <w:t>
      Өндірістік тапсырыс нөмірі ____________(міндетті емес)</w:t>
      </w:r>
    </w:p>
    <w:p>
      <w:pPr>
        <w:spacing w:after="0"/>
        <w:ind w:left="0"/>
        <w:jc w:val="both"/>
      </w:pPr>
      <w:r>
        <w:rPr>
          <w:rFonts w:ascii="Times New Roman"/>
          <w:b w:val="false"/>
          <w:i w:val="false"/>
          <w:color w:val="000000"/>
          <w:sz w:val="28"/>
        </w:rPr>
        <w:t>
      4. Өндіріс деректерді:</w:t>
      </w:r>
    </w:p>
    <w:p>
      <w:pPr>
        <w:spacing w:after="0"/>
        <w:ind w:left="0"/>
        <w:jc w:val="both"/>
      </w:pPr>
      <w:r>
        <w:rPr>
          <w:rFonts w:ascii="Times New Roman"/>
          <w:b w:val="false"/>
          <w:i w:val="false"/>
          <w:color w:val="000000"/>
          <w:sz w:val="28"/>
        </w:rPr>
        <w:t>
      Өндірістің сәйкестендіргіші (Орналасқан жердің жаhандық нөмірі) ________</w:t>
      </w:r>
    </w:p>
    <w:p>
      <w:pPr>
        <w:spacing w:after="0"/>
        <w:ind w:left="0"/>
        <w:jc w:val="both"/>
      </w:pPr>
      <w:r>
        <w:rPr>
          <w:rFonts w:ascii="Times New Roman"/>
          <w:b w:val="false"/>
          <w:i w:val="false"/>
          <w:color w:val="000000"/>
          <w:sz w:val="28"/>
        </w:rPr>
        <w:t>
      Өндіріс атауы ___________ (міндетті емес)</w:t>
      </w:r>
    </w:p>
    <w:p>
      <w:pPr>
        <w:spacing w:after="0"/>
        <w:ind w:left="0"/>
        <w:jc w:val="both"/>
      </w:pPr>
      <w:r>
        <w:rPr>
          <w:rFonts w:ascii="Times New Roman"/>
          <w:b w:val="false"/>
          <w:i w:val="false"/>
          <w:color w:val="000000"/>
          <w:sz w:val="28"/>
        </w:rPr>
        <w:t>
      Өндіріс мекенжайы ___________ (міндетті емес)</w:t>
      </w:r>
    </w:p>
    <w:p>
      <w:pPr>
        <w:spacing w:after="0"/>
        <w:ind w:left="0"/>
        <w:jc w:val="both"/>
      </w:pPr>
      <w:r>
        <w:rPr>
          <w:rFonts w:ascii="Times New Roman"/>
          <w:b w:val="false"/>
          <w:i w:val="false"/>
          <w:color w:val="000000"/>
          <w:sz w:val="28"/>
        </w:rPr>
        <w:t>
      Өндіруші ел _____________</w:t>
      </w:r>
    </w:p>
    <w:p>
      <w:pPr>
        <w:spacing w:after="0"/>
        <w:ind w:left="0"/>
        <w:jc w:val="both"/>
      </w:pPr>
      <w:r>
        <w:rPr>
          <w:rFonts w:ascii="Times New Roman"/>
          <w:b w:val="false"/>
          <w:i w:val="false"/>
          <w:color w:val="000000"/>
          <w:sz w:val="28"/>
        </w:rPr>
        <w:t>
      Өндірістік желінің сәйкестендіргіші ____________</w:t>
      </w:r>
    </w:p>
    <w:p>
      <w:pPr>
        <w:spacing w:after="0"/>
        <w:ind w:left="0"/>
        <w:jc w:val="both"/>
      </w:pPr>
      <w:r>
        <w:rPr>
          <w:rFonts w:ascii="Times New Roman"/>
          <w:b w:val="false"/>
          <w:i w:val="false"/>
          <w:color w:val="000000"/>
          <w:sz w:val="28"/>
        </w:rPr>
        <w:t>
      Осы тапсырыс бойынша өнім өндірудің басталу күні ___________ (міндетті емес)</w:t>
      </w:r>
    </w:p>
    <w:p>
      <w:pPr>
        <w:spacing w:after="0"/>
        <w:ind w:left="0"/>
        <w:jc w:val="both"/>
      </w:pPr>
      <w:r>
        <w:rPr>
          <w:rFonts w:ascii="Times New Roman"/>
          <w:b w:val="false"/>
          <w:i w:val="false"/>
          <w:color w:val="000000"/>
          <w:sz w:val="28"/>
        </w:rPr>
        <w:t>
      5. Таңбалауға арналған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коды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Таңбалау кодтарының саны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сериялық нөмірлер массиві</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Қаптама түрі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бір сұрау салуда тауардың 10-нан артық коды көрсетілмеуі тиіс;</w:t>
      </w:r>
    </w:p>
    <w:p>
      <w:pPr>
        <w:spacing w:after="0"/>
        <w:ind w:left="0"/>
        <w:jc w:val="both"/>
      </w:pPr>
      <w:r>
        <w:rPr>
          <w:rFonts w:ascii="Times New Roman"/>
          <w:b w:val="false"/>
          <w:i w:val="false"/>
          <w:color w:val="000000"/>
          <w:sz w:val="28"/>
        </w:rPr>
        <w:t>
      2 – дербес/ Оператормәнді қабылдай алады;</w:t>
      </w:r>
    </w:p>
    <w:p>
      <w:pPr>
        <w:spacing w:after="0"/>
        <w:ind w:left="0"/>
        <w:jc w:val="both"/>
      </w:pPr>
      <w:r>
        <w:rPr>
          <w:rFonts w:ascii="Times New Roman"/>
          <w:b w:val="false"/>
          <w:i w:val="false"/>
          <w:color w:val="000000"/>
          <w:sz w:val="28"/>
        </w:rPr>
        <w:t>
      3 – егер жеке сериялық нөмерлерді генерациялау тәсілінің мәні "дербес" тең болған жағдайда көрсетіледі;</w:t>
      </w:r>
    </w:p>
    <w:p>
      <w:pPr>
        <w:spacing w:after="0"/>
        <w:ind w:left="0"/>
        <w:jc w:val="both"/>
      </w:pPr>
      <w:r>
        <w:rPr>
          <w:rFonts w:ascii="Times New Roman"/>
          <w:b w:val="false"/>
          <w:i w:val="false"/>
          <w:color w:val="000000"/>
          <w:sz w:val="28"/>
        </w:rPr>
        <w:t>
      4 – тұтыншылық(темекі, қорап), топтық (темекі, блоктар) мәнді қабылдай алады.</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138"/>
    <w:p>
      <w:pPr>
        <w:spacing w:after="0"/>
        <w:ind w:left="0"/>
        <w:jc w:val="left"/>
      </w:pPr>
      <w:r>
        <w:rPr>
          <w:rFonts w:ascii="Times New Roman"/>
          <w:b/>
          <w:i w:val="false"/>
          <w:color w:val="000000"/>
        </w:rPr>
        <w:t xml:space="preserve"> Таңбалау кодтарының эмиссиясы туралы мәліметтер</w:t>
      </w:r>
    </w:p>
    <w:bookmarkEnd w:id="13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Тапсырыс бойынша өндірістік алаңдар (коды) №:</w:t>
      </w:r>
    </w:p>
    <w:p>
      <w:pPr>
        <w:spacing w:after="0"/>
        <w:ind w:left="0"/>
        <w:jc w:val="both"/>
      </w:pPr>
      <w:r>
        <w:rPr>
          <w:rFonts w:ascii="Times New Roman"/>
          <w:b w:val="false"/>
          <w:i w:val="false"/>
          <w:color w:val="000000"/>
          <w:sz w:val="28"/>
        </w:rPr>
        <w:t>
      таңбалау код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массиві</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коды + тексеру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39"/>
    <w:p>
      <w:pPr>
        <w:spacing w:after="0"/>
        <w:ind w:left="0"/>
        <w:jc w:val="left"/>
      </w:pPr>
      <w:r>
        <w:rPr>
          <w:rFonts w:ascii="Times New Roman"/>
          <w:b/>
          <w:i w:val="false"/>
          <w:color w:val="000000"/>
        </w:rPr>
        <w:t xml:space="preserve"> Сәйкестендіру құралдарын жапсыру туралы ақпарат</w:t>
      </w:r>
    </w:p>
    <w:bookmarkEnd w:id="139"/>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____________________________________</w:t>
      </w:r>
    </w:p>
    <w:p>
      <w:pPr>
        <w:spacing w:after="0"/>
        <w:ind w:left="0"/>
        <w:jc w:val="both"/>
      </w:pPr>
      <w:r>
        <w:rPr>
          <w:rFonts w:ascii="Times New Roman"/>
          <w:b w:val="false"/>
          <w:i w:val="false"/>
          <w:color w:val="000000"/>
          <w:sz w:val="28"/>
        </w:rPr>
        <w:t>
      2. Ұйымның атауы _______________________________________________</w:t>
      </w:r>
    </w:p>
    <w:p>
      <w:pPr>
        <w:spacing w:after="0"/>
        <w:ind w:left="0"/>
        <w:jc w:val="both"/>
      </w:pPr>
      <w:r>
        <w:rPr>
          <w:rFonts w:ascii="Times New Roman"/>
          <w:b w:val="false"/>
          <w:i w:val="false"/>
          <w:color w:val="000000"/>
          <w:sz w:val="28"/>
        </w:rPr>
        <w:t>
      3. Жалпы ақпарат:</w:t>
      </w:r>
    </w:p>
    <w:p>
      <w:pPr>
        <w:spacing w:after="0"/>
        <w:ind w:left="0"/>
        <w:jc w:val="both"/>
      </w:pPr>
      <w:r>
        <w:rPr>
          <w:rFonts w:ascii="Times New Roman"/>
          <w:b w:val="false"/>
          <w:i w:val="false"/>
          <w:color w:val="000000"/>
          <w:sz w:val="28"/>
        </w:rPr>
        <w:t>
      Өндірістік желінің сәйкестендіргіші _______________________________</w:t>
      </w:r>
    </w:p>
    <w:p>
      <w:pPr>
        <w:spacing w:after="0"/>
        <w:ind w:left="0"/>
        <w:jc w:val="both"/>
      </w:pPr>
      <w:r>
        <w:rPr>
          <w:rFonts w:ascii="Times New Roman"/>
          <w:b w:val="false"/>
          <w:i w:val="false"/>
          <w:color w:val="000000"/>
          <w:sz w:val="28"/>
        </w:rPr>
        <w:t>
      Өндірістік тапсырыстың сәйкестендіргіші _____________(міндетті емес)</w:t>
      </w:r>
    </w:p>
    <w:p>
      <w:pPr>
        <w:spacing w:after="0"/>
        <w:ind w:left="0"/>
        <w:jc w:val="both"/>
      </w:pPr>
      <w:r>
        <w:rPr>
          <w:rFonts w:ascii="Times New Roman"/>
          <w:b w:val="false"/>
          <w:i w:val="false"/>
          <w:color w:val="000000"/>
          <w:sz w:val="28"/>
        </w:rPr>
        <w:t>
      Өнім брендінің атауы _________________(міндетті емес)</w:t>
      </w:r>
    </w:p>
    <w:p>
      <w:pPr>
        <w:spacing w:after="0"/>
        <w:ind w:left="0"/>
        <w:jc w:val="both"/>
      </w:pPr>
      <w:r>
        <w:rPr>
          <w:rFonts w:ascii="Times New Roman"/>
          <w:b w:val="false"/>
          <w:i w:val="false"/>
          <w:color w:val="000000"/>
          <w:sz w:val="28"/>
        </w:rPr>
        <w:t>
      ТТБФЖ енгізу туралы есептің сәйкестендіргіші ___________(міндетті емес)</w:t>
      </w:r>
    </w:p>
    <w:p>
      <w:pPr>
        <w:spacing w:after="0"/>
        <w:ind w:left="0"/>
        <w:jc w:val="both"/>
      </w:pPr>
      <w:r>
        <w:rPr>
          <w:rFonts w:ascii="Times New Roman"/>
          <w:b w:val="false"/>
          <w:i w:val="false"/>
          <w:color w:val="000000"/>
          <w:sz w:val="28"/>
        </w:rPr>
        <w:t>
      4. Пайдаланылған таңбалау кодтарының тізімі:</w:t>
      </w:r>
    </w:p>
    <w:p>
      <w:pPr>
        <w:spacing w:after="0"/>
        <w:ind w:left="0"/>
        <w:jc w:val="both"/>
      </w:pPr>
      <w:r>
        <w:rPr>
          <w:rFonts w:ascii="Times New Roman"/>
          <w:b w:val="false"/>
          <w:i w:val="false"/>
          <w:color w:val="000000"/>
          <w:sz w:val="28"/>
        </w:rPr>
        <w:t>
      Пайдалану түрі *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таңбалау коды өндірістік желіге берілді/өддірістік желі таңбалау коды принтерге жібереді/ таңбалау коды басып шығарылды/принтермен таңбалау коды расталған жоғалуы/ таңбалау коды жапсыру расталдымәндерін қабылдай алады;</w:t>
      </w:r>
    </w:p>
    <w:p>
      <w:pPr>
        <w:spacing w:after="0"/>
        <w:ind w:left="0"/>
        <w:jc w:val="both"/>
      </w:pPr>
      <w:r>
        <w:rPr>
          <w:rFonts w:ascii="Times New Roman"/>
          <w:b w:val="false"/>
          <w:i w:val="false"/>
          <w:color w:val="000000"/>
          <w:sz w:val="28"/>
        </w:rPr>
        <w:t>
      **– таңбалау коды саны 30 000 кодтан аспауы тиіс.</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
      ТПБ АЖ – технологиялық процесті басқарудың автоматтандырылған жүйесі; </w:t>
      </w:r>
    </w:p>
    <w:p>
      <w:pPr>
        <w:spacing w:after="0"/>
        <w:ind w:left="0"/>
        <w:jc w:val="both"/>
      </w:pPr>
      <w:r>
        <w:rPr>
          <w:rFonts w:ascii="Times New Roman"/>
          <w:b w:val="false"/>
          <w:i w:val="false"/>
          <w:color w:val="000000"/>
          <w:sz w:val="28"/>
        </w:rPr>
        <w:t>
      ТТҚ АЖ – тауарларды таңбалау мен қадағалаудың ақпа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40"/>
    <w:p>
      <w:pPr>
        <w:spacing w:after="0"/>
        <w:ind w:left="0"/>
        <w:jc w:val="left"/>
      </w:pPr>
      <w:r>
        <w:rPr>
          <w:rFonts w:ascii="Times New Roman"/>
          <w:b/>
          <w:i w:val="false"/>
          <w:color w:val="000000"/>
        </w:rPr>
        <w:t xml:space="preserve"> Қаптаманы агрегирлеу туралы ақпарат</w:t>
      </w:r>
    </w:p>
    <w:bookmarkEnd w:id="140"/>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Айналымға қатысушы туралы мәлімет (Жалпы ақпарат):</w:t>
      </w:r>
    </w:p>
    <w:p>
      <w:pPr>
        <w:spacing w:after="0"/>
        <w:ind w:left="0"/>
        <w:jc w:val="both"/>
      </w:pPr>
      <w:r>
        <w:rPr>
          <w:rFonts w:ascii="Times New Roman"/>
          <w:b w:val="false"/>
          <w:i w:val="false"/>
          <w:color w:val="000000"/>
          <w:sz w:val="28"/>
        </w:rPr>
        <w:t>
      Ұйымның ЖСН немесе БСН _______________________</w:t>
      </w:r>
    </w:p>
    <w:p>
      <w:pPr>
        <w:spacing w:after="0"/>
        <w:ind w:left="0"/>
        <w:jc w:val="both"/>
      </w:pPr>
      <w:r>
        <w:rPr>
          <w:rFonts w:ascii="Times New Roman"/>
          <w:b w:val="false"/>
          <w:i w:val="false"/>
          <w:color w:val="000000"/>
          <w:sz w:val="28"/>
        </w:rPr>
        <w:t>
      Ұйымның атауы ___________________________________</w:t>
      </w:r>
    </w:p>
    <w:p>
      <w:pPr>
        <w:spacing w:after="0"/>
        <w:ind w:left="0"/>
        <w:jc w:val="both"/>
      </w:pPr>
      <w:r>
        <w:rPr>
          <w:rFonts w:ascii="Times New Roman"/>
          <w:b w:val="false"/>
          <w:i w:val="false"/>
          <w:color w:val="000000"/>
          <w:sz w:val="28"/>
        </w:rPr>
        <w:t>
      Өндірістік желінің сәйкестендіргіші ________________________</w:t>
      </w:r>
    </w:p>
    <w:p>
      <w:pPr>
        <w:spacing w:after="0"/>
        <w:ind w:left="0"/>
        <w:jc w:val="both"/>
      </w:pPr>
      <w:r>
        <w:rPr>
          <w:rFonts w:ascii="Times New Roman"/>
          <w:b w:val="false"/>
          <w:i w:val="false"/>
          <w:color w:val="000000"/>
          <w:sz w:val="28"/>
        </w:rPr>
        <w:t>
      Өндірістік тапсырыстың сәйкестендіргіші ___________________(міндетті емес)</w:t>
      </w:r>
    </w:p>
    <w:p>
      <w:pPr>
        <w:spacing w:after="0"/>
        <w:ind w:left="0"/>
        <w:jc w:val="both"/>
      </w:pPr>
      <w:r>
        <w:rPr>
          <w:rFonts w:ascii="Times New Roman"/>
          <w:b w:val="false"/>
          <w:i w:val="false"/>
          <w:color w:val="000000"/>
          <w:sz w:val="28"/>
        </w:rPr>
        <w:t>
      2. Агрегат деректері:</w:t>
      </w:r>
    </w:p>
    <w:p>
      <w:pPr>
        <w:spacing w:after="0"/>
        <w:ind w:left="0"/>
        <w:jc w:val="both"/>
      </w:pPr>
      <w:r>
        <w:rPr>
          <w:rFonts w:ascii="Times New Roman"/>
          <w:b w:val="false"/>
          <w:i w:val="false"/>
          <w:color w:val="000000"/>
          <w:sz w:val="28"/>
        </w:rPr>
        <w:t>
      Агрегирлеу түрі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Агрегирленген ТК массиві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бірлігіндегі нақты дана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Құжатты ТТҚ АЖ-де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ТК болған жағдайда сәйкестендіру кодының форматы</w:t>
      </w:r>
    </w:p>
    <w:p>
      <w:pPr>
        <w:spacing w:after="0"/>
        <w:ind w:left="0"/>
        <w:jc w:val="both"/>
      </w:pPr>
      <w:r>
        <w:rPr>
          <w:rFonts w:ascii="Times New Roman"/>
          <w:b w:val="false"/>
          <w:i w:val="false"/>
          <w:color w:val="000000"/>
          <w:sz w:val="28"/>
        </w:rPr>
        <w:t>
      1) GS1 стандарты (мысалы, блоктар) қолданылады: 01+тауар номенклатурасы (GTIN)+21+сериялық нөмірі;</w:t>
      </w:r>
    </w:p>
    <w:p>
      <w:pPr>
        <w:spacing w:after="0"/>
        <w:ind w:left="0"/>
        <w:jc w:val="both"/>
      </w:pPr>
      <w:r>
        <w:rPr>
          <w:rFonts w:ascii="Times New Roman"/>
          <w:b w:val="false"/>
          <w:i w:val="false"/>
          <w:color w:val="000000"/>
          <w:sz w:val="28"/>
        </w:rPr>
        <w:t xml:space="preserve">
      2) GS1стандарты қолданылмайды (қорап): (GTIN) тауар номенклатурасы + сериялық нөмірі. </w:t>
      </w:r>
    </w:p>
    <w:p>
      <w:pPr>
        <w:spacing w:after="0"/>
        <w:ind w:left="0"/>
        <w:jc w:val="both"/>
      </w:pPr>
      <w:r>
        <w:rPr>
          <w:rFonts w:ascii="Times New Roman"/>
          <w:b w:val="false"/>
          <w:i w:val="false"/>
          <w:color w:val="000000"/>
          <w:sz w:val="28"/>
        </w:rPr>
        <w:t xml:space="preserve">
      Аббревиатуралардың ашып жазылуы: </w:t>
      </w:r>
    </w:p>
    <w:p>
      <w:pPr>
        <w:spacing w:after="0"/>
        <w:ind w:left="0"/>
        <w:jc w:val="both"/>
      </w:pPr>
      <w:r>
        <w:rPr>
          <w:rFonts w:ascii="Times New Roman"/>
          <w:b w:val="false"/>
          <w:i w:val="false"/>
          <w:color w:val="000000"/>
          <w:sz w:val="28"/>
        </w:rPr>
        <w:t>
      ТК – таңбалау коды;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41"/>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Республикасына тауарларды әкелу туралы 20__ "___"_________№_____хабарлама</w:t>
      </w:r>
    </w:p>
    <w:bookmarkEnd w:id="141"/>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Жөнелтушінің сәйкестендіру нөмірі (немесе жөнелтушінің еліндегі ұқсас нөмірі)_______________</w:t>
      </w:r>
    </w:p>
    <w:p>
      <w:pPr>
        <w:spacing w:after="0"/>
        <w:ind w:left="0"/>
        <w:jc w:val="both"/>
      </w:pPr>
      <w:r>
        <w:rPr>
          <w:rFonts w:ascii="Times New Roman"/>
          <w:b w:val="false"/>
          <w:i w:val="false"/>
          <w:color w:val="000000"/>
          <w:sz w:val="28"/>
        </w:rPr>
        <w:t>
      4. Жөнелтушінің атауы ___________________________________</w:t>
      </w:r>
    </w:p>
    <w:p>
      <w:pPr>
        <w:spacing w:after="0"/>
        <w:ind w:left="0"/>
        <w:jc w:val="both"/>
      </w:pPr>
      <w:r>
        <w:rPr>
          <w:rFonts w:ascii="Times New Roman"/>
          <w:b w:val="false"/>
          <w:i w:val="false"/>
          <w:color w:val="000000"/>
          <w:sz w:val="28"/>
        </w:rPr>
        <w:t>
      5. Аумағынан тауарларды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6. Тауардың Еуразиялық экономикалық одақ техникалық регламенттерінің талаптарына сәйкестігін растайтын құжат туралы мәліметтер (тіркеу күні және тіркеу нөмірі)_______________</w:t>
      </w:r>
    </w:p>
    <w:p>
      <w:pPr>
        <w:spacing w:after="0"/>
        <w:ind w:left="0"/>
        <w:jc w:val="both"/>
      </w:pPr>
      <w:r>
        <w:rPr>
          <w:rFonts w:ascii="Times New Roman"/>
          <w:b w:val="false"/>
          <w:i w:val="false"/>
          <w:color w:val="000000"/>
          <w:sz w:val="28"/>
        </w:rPr>
        <w:t>
      7. Акцизді төлеу туралы мәліметтер:</w:t>
      </w:r>
    </w:p>
    <w:p>
      <w:pPr>
        <w:spacing w:after="0"/>
        <w:ind w:left="0"/>
        <w:jc w:val="both"/>
      </w:pPr>
      <w:r>
        <w:rPr>
          <w:rFonts w:ascii="Times New Roman"/>
          <w:b w:val="false"/>
          <w:i w:val="false"/>
          <w:color w:val="000000"/>
          <w:sz w:val="28"/>
        </w:rPr>
        <w:t>
      Түбіртектің күні мен нөмірі ___________ ___________</w:t>
      </w:r>
    </w:p>
    <w:p>
      <w:pPr>
        <w:spacing w:after="0"/>
        <w:ind w:left="0"/>
        <w:jc w:val="both"/>
      </w:pPr>
      <w:r>
        <w:rPr>
          <w:rFonts w:ascii="Times New Roman"/>
          <w:b w:val="false"/>
          <w:i w:val="false"/>
          <w:color w:val="000000"/>
          <w:sz w:val="28"/>
        </w:rPr>
        <w:t>
      Акциз сомасы _______________________</w:t>
      </w:r>
    </w:p>
    <w:p>
      <w:pPr>
        <w:spacing w:after="0"/>
        <w:ind w:left="0"/>
        <w:jc w:val="both"/>
      </w:pPr>
      <w:r>
        <w:rPr>
          <w:rFonts w:ascii="Times New Roman"/>
          <w:b w:val="false"/>
          <w:i w:val="false"/>
          <w:color w:val="000000"/>
          <w:sz w:val="28"/>
        </w:rPr>
        <w:t>
      8. Бастапқы құжаттың күні мен нөмірі – Әкелу туралы хабарлама *_________________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жеткізгіште жазып берілген Хабарлама бойынша мәліметтер енгізілген жағдайда көрсетіледі;</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42"/>
    <w:p>
      <w:pPr>
        <w:spacing w:after="0"/>
        <w:ind w:left="0"/>
        <w:jc w:val="left"/>
      </w:pPr>
      <w:r>
        <w:rPr>
          <w:rFonts w:ascii="Times New Roman"/>
          <w:b/>
          <w:i w:val="false"/>
          <w:color w:val="000000"/>
        </w:rPr>
        <w:t xml:space="preserve"> Еуразиялық экономикалық одаққа мүше болып табылмайтын мемлекеттердің аумағынан Қазақстан Республикасына тауарларды әкелу туралы 20__ "___"_________ №_____хабарлама</w:t>
      </w:r>
    </w:p>
    <w:bookmarkEnd w:id="142"/>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 бағаны) ______________</w:t>
      </w:r>
    </w:p>
    <w:p>
      <w:pPr>
        <w:spacing w:after="0"/>
        <w:ind w:left="0"/>
        <w:jc w:val="both"/>
      </w:pPr>
      <w:r>
        <w:rPr>
          <w:rFonts w:ascii="Times New Roman"/>
          <w:b w:val="false"/>
          <w:i w:val="false"/>
          <w:color w:val="000000"/>
          <w:sz w:val="28"/>
        </w:rPr>
        <w:t>
      4. Тауарларға арналған декларация бойынша шешім:</w:t>
      </w:r>
    </w:p>
    <w:p>
      <w:pPr>
        <w:spacing w:after="0"/>
        <w:ind w:left="0"/>
        <w:jc w:val="both"/>
      </w:pPr>
      <w:r>
        <w:rPr>
          <w:rFonts w:ascii="Times New Roman"/>
          <w:b w:val="false"/>
          <w:i w:val="false"/>
          <w:color w:val="000000"/>
          <w:sz w:val="28"/>
        </w:rPr>
        <w:t>
      Кеден органының қабылдаған күні мен уақыты _____________</w:t>
      </w:r>
    </w:p>
    <w:p>
      <w:pPr>
        <w:spacing w:after="0"/>
        <w:ind w:left="0"/>
        <w:jc w:val="both"/>
      </w:pPr>
      <w:r>
        <w:rPr>
          <w:rFonts w:ascii="Times New Roman"/>
          <w:b w:val="false"/>
          <w:i w:val="false"/>
          <w:color w:val="000000"/>
          <w:sz w:val="28"/>
        </w:rPr>
        <w:t>
      шешім коды (кеден органы қабылдайтын шешімдердің жіктеуішіне сәйкес) ____ ________</w:t>
      </w:r>
    </w:p>
    <w:p>
      <w:pPr>
        <w:spacing w:after="0"/>
        <w:ind w:left="0"/>
        <w:jc w:val="both"/>
      </w:pPr>
      <w:r>
        <w:rPr>
          <w:rFonts w:ascii="Times New Roman"/>
          <w:b w:val="false"/>
          <w:i w:val="false"/>
          <w:color w:val="000000"/>
          <w:sz w:val="28"/>
        </w:rPr>
        <w:t>
      5. Тауарлардың Еуразиялық экономикалық одақтың техникалық регламенттерінің талаптарына сәйкестігін растайтын құжат туралы мәліметтер (тіркелген күні және тіркеу нөмірі) _______________</w:t>
      </w:r>
    </w:p>
    <w:p>
      <w:pPr>
        <w:spacing w:after="0"/>
        <w:ind w:left="0"/>
        <w:jc w:val="both"/>
      </w:pPr>
      <w:r>
        <w:rPr>
          <w:rFonts w:ascii="Times New Roman"/>
          <w:b w:val="false"/>
          <w:i w:val="false"/>
          <w:color w:val="000000"/>
          <w:sz w:val="28"/>
        </w:rPr>
        <w:t>
      6. Бастапқы құжаттың күні мен нөмірі – Әкелу туралы хабарлама *____________________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декларациясындағы тауар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 өнімдерін өндіру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p>
          <w:p>
            <w:pPr>
              <w:spacing w:after="20"/>
              <w:ind w:left="20"/>
              <w:jc w:val="both"/>
            </w:pPr>
            <w:r>
              <w:rPr>
                <w:rFonts w:ascii="Times New Roman"/>
                <w:b w:val="false"/>
                <w:i w:val="false"/>
                <w:color w:val="000000"/>
                <w:sz w:val="20"/>
              </w:rPr>
              <w:t>
</w:t>
            </w:r>
            <w:r>
              <w:rPr>
                <w:rFonts w:ascii="Times New Roman"/>
                <w:b/>
                <w:i w:val="false"/>
                <w:color w:val="000000"/>
                <w:sz w:val="20"/>
              </w:rPr>
              <w:t>қаптаманың сәйкестендіру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бұрын қағаз жеткізгіште жазып берілген Хабарлама бойынша мәліметтер енгізілген жағдайда көрсетіледі; </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43"/>
    <w:p>
      <w:pPr>
        <w:spacing w:after="0"/>
        <w:ind w:left="0"/>
        <w:jc w:val="left"/>
      </w:pPr>
      <w:r>
        <w:rPr>
          <w:rFonts w:ascii="Times New Roman"/>
          <w:b/>
          <w:i w:val="false"/>
          <w:color w:val="000000"/>
        </w:rPr>
        <w:t xml:space="preserve"> 20__ "___" _________ №_____ қабылдау (беру) актісі</w:t>
      </w:r>
    </w:p>
    <w:bookmarkEnd w:id="143"/>
    <w:p>
      <w:pPr>
        <w:spacing w:after="0"/>
        <w:ind w:left="0"/>
        <w:jc w:val="both"/>
      </w:pPr>
      <w:r>
        <w:rPr>
          <w:rFonts w:ascii="Times New Roman"/>
          <w:b w:val="false"/>
          <w:i w:val="false"/>
          <w:color w:val="ff0000"/>
          <w:sz w:val="28"/>
        </w:rPr>
        <w:t xml:space="preserve">
      Ескерту. 7-қосымша жаңа редакцияда - ҚР Қаржы министрінің 24.07.2024 </w:t>
      </w:r>
      <w:r>
        <w:rPr>
          <w:rFonts w:ascii="Times New Roman"/>
          <w:b w:val="false"/>
          <w:i w:val="false"/>
          <w:color w:val="ff0000"/>
          <w:sz w:val="28"/>
        </w:rPr>
        <w:t>№ 481</w:t>
      </w:r>
      <w:r>
        <w:rPr>
          <w:rFonts w:ascii="Times New Roman"/>
          <w:b w:val="false"/>
          <w:i w:val="false"/>
          <w:color w:val="ff0000"/>
          <w:sz w:val="28"/>
        </w:rPr>
        <w:t xml:space="preserve"> (08.06.2024 бастап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(дара кәсіпкер) - жөнелтуші</w:t>
      </w:r>
    </w:p>
    <w:p>
      <w:pPr>
        <w:spacing w:after="0"/>
        <w:ind w:left="0"/>
        <w:jc w:val="both"/>
      </w:pPr>
      <w:r>
        <w:rPr>
          <w:rFonts w:ascii="Times New Roman"/>
          <w:b w:val="false"/>
          <w:i w:val="false"/>
          <w:color w:val="000000"/>
          <w:sz w:val="28"/>
        </w:rPr>
        <w:t>
      1.2. Жөнелтушінің ЖСН-і немесе БСН-і</w:t>
      </w:r>
    </w:p>
    <w:p>
      <w:pPr>
        <w:spacing w:after="0"/>
        <w:ind w:left="0"/>
        <w:jc w:val="both"/>
      </w:pPr>
      <w:r>
        <w:rPr>
          <w:rFonts w:ascii="Times New Roman"/>
          <w:b w:val="false"/>
          <w:i w:val="false"/>
          <w:color w:val="000000"/>
          <w:sz w:val="28"/>
        </w:rPr>
        <w:t>
      1.3. Ұйым (дара кәсіпкер) - алушы</w:t>
      </w:r>
    </w:p>
    <w:p>
      <w:pPr>
        <w:spacing w:after="0"/>
        <w:ind w:left="0"/>
        <w:jc w:val="both"/>
      </w:pPr>
      <w:r>
        <w:rPr>
          <w:rFonts w:ascii="Times New Roman"/>
          <w:b w:val="false"/>
          <w:i w:val="false"/>
          <w:color w:val="000000"/>
          <w:sz w:val="28"/>
        </w:rPr>
        <w:t>
      1.4. Алушының ЖСН-і немесе БСН-і</w:t>
      </w:r>
    </w:p>
    <w:p>
      <w:pPr>
        <w:spacing w:after="0"/>
        <w:ind w:left="0"/>
        <w:jc w:val="both"/>
      </w:pPr>
      <w:r>
        <w:rPr>
          <w:rFonts w:ascii="Times New Roman"/>
          <w:b w:val="false"/>
          <w:i w:val="false"/>
          <w:color w:val="000000"/>
          <w:sz w:val="28"/>
        </w:rPr>
        <w:t>
      2. Бастапқы құжаттың күні мен нөмірі – қабылдау (беру) актісі* 20_ "__" ____ № _____</w:t>
      </w:r>
    </w:p>
    <w:p>
      <w:pPr>
        <w:spacing w:after="0"/>
        <w:ind w:left="0"/>
        <w:jc w:val="both"/>
      </w:pPr>
      <w:r>
        <w:rPr>
          <w:rFonts w:ascii="Times New Roman"/>
          <w:b w:val="false"/>
          <w:i w:val="false"/>
          <w:color w:val="000000"/>
          <w:sz w:val="28"/>
        </w:rPr>
        <w:t>
      3.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Тауардың/ораманың сәйкестендіру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орамасының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ҚҚС-пен жалпықұны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ЖСН немесе БСН - жеке сәйкестендіру нөмірі / бизнес-сәйкестендіру нөмірі;</w:t>
      </w:r>
    </w:p>
    <w:p>
      <w:pPr>
        <w:spacing w:after="0"/>
        <w:ind w:left="0"/>
        <w:jc w:val="both"/>
      </w:pPr>
      <w:r>
        <w:rPr>
          <w:rFonts w:ascii="Times New Roman"/>
          <w:b w:val="false"/>
          <w:i w:val="false"/>
          <w:color w:val="000000"/>
          <w:sz w:val="28"/>
        </w:rPr>
        <w:t>
      * - бұрын қағаз жеткізгіште жазып берілген қабылдау (беру) актісі бойынша мәліметтер енгізілген жағдайда көрсетіледі;</w:t>
      </w:r>
    </w:p>
    <w:p>
      <w:pPr>
        <w:spacing w:after="0"/>
        <w:ind w:left="0"/>
        <w:jc w:val="both"/>
      </w:pPr>
      <w:r>
        <w:rPr>
          <w:rFonts w:ascii="Times New Roman"/>
          <w:b w:val="false"/>
          <w:i w:val="false"/>
          <w:color w:val="000000"/>
          <w:sz w:val="28"/>
        </w:rPr>
        <w:t>
      ЕАЭО СЭҚ ТН – ЕАЭО сыртқы экономикалық қызметінің тауар номенклатурасы;</w:t>
      </w:r>
    </w:p>
    <w:p>
      <w:pPr>
        <w:spacing w:after="0"/>
        <w:ind w:left="0"/>
        <w:jc w:val="both"/>
      </w:pPr>
      <w:r>
        <w:rPr>
          <w:rFonts w:ascii="Times New Roman"/>
          <w:b w:val="false"/>
          <w:i w:val="false"/>
          <w:color w:val="000000"/>
          <w:sz w:val="28"/>
        </w:rPr>
        <w:t>
      GTIN – Global Trade Item Number;</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 тұтыну, топтық, көліктік мәндерді қабылдай алады;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44"/>
    <w:p>
      <w:pPr>
        <w:spacing w:after="0"/>
        <w:ind w:left="0"/>
        <w:jc w:val="left"/>
      </w:pPr>
      <w:r>
        <w:rPr>
          <w:rFonts w:ascii="Times New Roman"/>
          <w:b/>
          <w:i w:val="false"/>
          <w:color w:val="000000"/>
        </w:rPr>
        <w:t xml:space="preserve"> Айналымнан шығару туралы хабарлама</w:t>
      </w:r>
    </w:p>
    <w:bookmarkEnd w:id="144"/>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___________________________________________</w:t>
      </w:r>
    </w:p>
    <w:p>
      <w:pPr>
        <w:spacing w:after="0"/>
        <w:ind w:left="0"/>
        <w:jc w:val="both"/>
      </w:pPr>
      <w:r>
        <w:rPr>
          <w:rFonts w:ascii="Times New Roman"/>
          <w:b w:val="false"/>
          <w:i w:val="false"/>
          <w:color w:val="000000"/>
          <w:sz w:val="28"/>
        </w:rPr>
        <w:t>
      Шығарылу себебі: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202__ жылғы ______________ № _______ құжат </w:t>
      </w:r>
    </w:p>
    <w:p>
      <w:pPr>
        <w:spacing w:after="0"/>
        <w:ind w:left="0"/>
        <w:jc w:val="both"/>
      </w:pPr>
      <w:r>
        <w:rPr>
          <w:rFonts w:ascii="Times New Roman"/>
          <w:b w:val="false"/>
          <w:i w:val="false"/>
          <w:color w:val="000000"/>
          <w:sz w:val="28"/>
        </w:rPr>
        <w:t>
      Шығарылып тасталған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45"/>
    <w:p>
      <w:pPr>
        <w:spacing w:after="0"/>
        <w:ind w:left="0"/>
        <w:jc w:val="left"/>
      </w:pPr>
      <w:r>
        <w:rPr>
          <w:rFonts w:ascii="Times New Roman"/>
          <w:b/>
          <w:i w:val="false"/>
          <w:color w:val="000000"/>
        </w:rPr>
        <w:t xml:space="preserve"> Айналымға енгізу туралы хабарлама</w:t>
      </w:r>
    </w:p>
    <w:bookmarkEnd w:id="145"/>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202__ жылғы __________________________________________________</w:t>
      </w:r>
    </w:p>
    <w:p>
      <w:pPr>
        <w:spacing w:after="0"/>
        <w:ind w:left="0"/>
        <w:jc w:val="both"/>
      </w:pPr>
      <w:r>
        <w:rPr>
          <w:rFonts w:ascii="Times New Roman"/>
          <w:b w:val="false"/>
          <w:i w:val="false"/>
          <w:color w:val="000000"/>
          <w:sz w:val="28"/>
        </w:rPr>
        <w:t xml:space="preserve">
      № _______ негіздеме құжат. </w:t>
      </w:r>
    </w:p>
    <w:p>
      <w:pPr>
        <w:spacing w:after="0"/>
        <w:ind w:left="0"/>
        <w:jc w:val="both"/>
      </w:pPr>
      <w:r>
        <w:rPr>
          <w:rFonts w:ascii="Times New Roman"/>
          <w:b w:val="false"/>
          <w:i w:val="false"/>
          <w:color w:val="000000"/>
          <w:sz w:val="28"/>
        </w:rPr>
        <w:t>
      Айналымға енгізудің себебі 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