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8ca3" w14:textId="ec78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 және заңды тұлғалармен кассалық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28 қыркүйектегі № 120 қаулысы. Қазақстан Республикасының Әділет министрлігінде 2020 жылғы 29 қыркүйекте № 21299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Банкiнде жеке және заңды тұлғалармен кассалық операциялар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24 желтоқсандағы № 247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10204 болып тіркелген, 2015 жылғы 3 наурызда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Start w:name="z5" w:id="3"/>
    <w:p>
      <w:pPr>
        <w:spacing w:after="0"/>
        <w:ind w:left="0"/>
        <w:jc w:val="both"/>
      </w:pPr>
      <w:r>
        <w:rPr>
          <w:rFonts w:ascii="Times New Roman"/>
          <w:b w:val="false"/>
          <w:i w:val="false"/>
          <w:color w:val="000000"/>
          <w:sz w:val="28"/>
        </w:rPr>
        <w:t>
      3. Қолма-қол ақша айналысы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ресми жариялануға тиіс және 2020 жылғы 16 желтоқсаннан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28 қыркүйегі</w:t>
            </w:r>
            <w:r>
              <w:br/>
            </w:r>
            <w:r>
              <w:rPr>
                <w:rFonts w:ascii="Times New Roman"/>
                <w:b w:val="false"/>
                <w:i w:val="false"/>
                <w:color w:val="000000"/>
                <w:sz w:val="20"/>
              </w:rPr>
              <w:t>№ 120 қаулысымен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Қазақстан Республикасының Ұлттық Банкінде жеке және заңды тұлғалармен кассалық операциялар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Қағидалар Ұлттық Банктің орталық аппаратының бөлімшелеріне, аумақтық филиалдарына (бұдан әрі – Ұлттық Банктің филиалдары), Ұлттық Банктің Кассалық операциялар және құндылықтарды сақтау орталығында (филиалына) (бұдан әрі – Ұлттық Банктің Орталығы), Қазақстан Республикасының ұлттық валютасы – теңгенің банкноттарын және (немесе) монеталарын енгізетін (тапсыратын) және (немесе) алатын жеке және заңды тұлғаларға, сондай-ақ Ұлттық Банктің филиалдарына, Ұлттық Банктің Орталығына шетел валютасын енгізетін (тапсыратын) және (немесе) алатын заңды тұлғаларға қолданылады.</w:t>
      </w:r>
    </w:p>
    <w:bookmarkEnd w:id="10"/>
    <w:bookmarkStart w:name="z14" w:id="11"/>
    <w:p>
      <w:pPr>
        <w:spacing w:after="0"/>
        <w:ind w:left="0"/>
        <w:jc w:val="both"/>
      </w:pPr>
      <w:r>
        <w:rPr>
          <w:rFonts w:ascii="Times New Roman"/>
          <w:b w:val="false"/>
          <w:i w:val="false"/>
          <w:color w:val="000000"/>
          <w:sz w:val="28"/>
        </w:rPr>
        <w:t>
      3. Қағидаларда мынадай ұғымдар пайдаланылады:</w:t>
      </w:r>
    </w:p>
    <w:bookmarkEnd w:id="11"/>
    <w:p>
      <w:pPr>
        <w:spacing w:after="0"/>
        <w:ind w:left="0"/>
        <w:jc w:val="both"/>
      </w:pPr>
      <w:r>
        <w:rPr>
          <w:rFonts w:ascii="Times New Roman"/>
          <w:b w:val="false"/>
          <w:i w:val="false"/>
          <w:color w:val="000000"/>
          <w:sz w:val="28"/>
        </w:rPr>
        <w:t>
      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p>
      <w:pPr>
        <w:spacing w:after="0"/>
        <w:ind w:left="0"/>
        <w:jc w:val="both"/>
      </w:pPr>
      <w:r>
        <w:rPr>
          <w:rFonts w:ascii="Times New Roman"/>
          <w:b w:val="false"/>
          <w:i w:val="false"/>
          <w:color w:val="000000"/>
          <w:sz w:val="28"/>
        </w:rPr>
        <w:t>
      2) ақша ұсақтау (айырбастау) кассасы – Ұлттық Банктің филиалында, Ұлттық Банктің Орталығында арнайы жабдықталған, бір номиналдағы банкноттар мен монеталарды басқа номиналдағы банкноттар мен монеталарға айырбастап беруге арналған кабина (үй-жай);</w:t>
      </w:r>
    </w:p>
    <w:p>
      <w:pPr>
        <w:spacing w:after="0"/>
        <w:ind w:left="0"/>
        <w:jc w:val="both"/>
      </w:pPr>
      <w:r>
        <w:rPr>
          <w:rFonts w:ascii="Times New Roman"/>
          <w:b w:val="false"/>
          <w:i w:val="false"/>
          <w:color w:val="000000"/>
          <w:sz w:val="28"/>
        </w:rPr>
        <w:t>
      3) артық шығу –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артық шыққан айырма;</w:t>
      </w:r>
    </w:p>
    <w:p>
      <w:pPr>
        <w:spacing w:after="0"/>
        <w:ind w:left="0"/>
        <w:jc w:val="both"/>
      </w:pPr>
      <w:r>
        <w:rPr>
          <w:rFonts w:ascii="Times New Roman"/>
          <w:b w:val="false"/>
          <w:i w:val="false"/>
          <w:color w:val="000000"/>
          <w:sz w:val="28"/>
        </w:rPr>
        <w:t>
      4)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pPr>
        <w:spacing w:after="0"/>
        <w:ind w:left="0"/>
        <w:jc w:val="both"/>
      </w:pPr>
      <w:r>
        <w:rPr>
          <w:rFonts w:ascii="Times New Roman"/>
          <w:b w:val="false"/>
          <w:i w:val="false"/>
          <w:color w:val="000000"/>
          <w:sz w:val="28"/>
        </w:rPr>
        <w:t>
      5) банкноттарды, монеталарды, шетел валютасын қайта есептеуге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банкноттарды, монеталарды, шетел валютасын қайта есептеуіне арналған үй-жай;</w:t>
      </w:r>
    </w:p>
    <w:p>
      <w:pPr>
        <w:spacing w:after="0"/>
        <w:ind w:left="0"/>
        <w:jc w:val="both"/>
      </w:pPr>
      <w:r>
        <w:rPr>
          <w:rFonts w:ascii="Times New Roman"/>
          <w:b w:val="false"/>
          <w:i w:val="false"/>
          <w:color w:val="000000"/>
          <w:sz w:val="28"/>
        </w:rPr>
        <w:t>
      6) дайындаушы ұйым – банкноттары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кәсіпорндары;</w:t>
      </w:r>
    </w:p>
    <w:p>
      <w:pPr>
        <w:spacing w:after="0"/>
        <w:ind w:left="0"/>
        <w:jc w:val="both"/>
      </w:pPr>
      <w:r>
        <w:rPr>
          <w:rFonts w:ascii="Times New Roman"/>
          <w:b w:val="false"/>
          <w:i w:val="false"/>
          <w:color w:val="000000"/>
          <w:sz w:val="28"/>
        </w:rPr>
        <w:t>
      7)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p>
      <w:pPr>
        <w:spacing w:after="0"/>
        <w:ind w:left="0"/>
        <w:jc w:val="both"/>
      </w:pPr>
      <w:r>
        <w:rPr>
          <w:rFonts w:ascii="Times New Roman"/>
          <w:b w:val="false"/>
          <w:i w:val="false"/>
          <w:color w:val="000000"/>
          <w:sz w:val="28"/>
        </w:rPr>
        <w:t>
      8) заңды тұлға – екінші деңгейдегі банктер, Қазақстан Республикасының бейрезидент банктерінің филиалдары, Ұлттық почта операторы (бұдан әрі – банк),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w:t>
      </w:r>
    </w:p>
    <w:p>
      <w:pPr>
        <w:spacing w:after="0"/>
        <w:ind w:left="0"/>
        <w:jc w:val="both"/>
      </w:pPr>
      <w:r>
        <w:rPr>
          <w:rFonts w:ascii="Times New Roman"/>
          <w:b w:val="false"/>
          <w:i w:val="false"/>
          <w:color w:val="000000"/>
          <w:sz w:val="28"/>
        </w:rPr>
        <w:t>
      9)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w:t>
      </w:r>
    </w:p>
    <w:p>
      <w:pPr>
        <w:spacing w:after="0"/>
        <w:ind w:left="0"/>
        <w:jc w:val="both"/>
      </w:pPr>
      <w:r>
        <w:rPr>
          <w:rFonts w:ascii="Times New Roman"/>
          <w:b w:val="false"/>
          <w:i w:val="false"/>
          <w:color w:val="000000"/>
          <w:sz w:val="28"/>
        </w:rPr>
        <w:t>
      10) касса модулі – Ұлттық Банктің автоматтандырылған банктік ақпарат жүйесінің эмиссиялық-кассалық операцияларының модулі;</w:t>
      </w:r>
    </w:p>
    <w:p>
      <w:pPr>
        <w:spacing w:after="0"/>
        <w:ind w:left="0"/>
        <w:jc w:val="both"/>
      </w:pPr>
      <w:r>
        <w:rPr>
          <w:rFonts w:ascii="Times New Roman"/>
          <w:b w:val="false"/>
          <w:i w:val="false"/>
          <w:color w:val="000000"/>
          <w:sz w:val="28"/>
        </w:rPr>
        <w:t>
      11)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w:t>
      </w:r>
    </w:p>
    <w:p>
      <w:pPr>
        <w:spacing w:after="0"/>
        <w:ind w:left="0"/>
        <w:jc w:val="both"/>
      </w:pPr>
      <w:r>
        <w:rPr>
          <w:rFonts w:ascii="Times New Roman"/>
          <w:b w:val="false"/>
          <w:i w:val="false"/>
          <w:color w:val="000000"/>
          <w:sz w:val="28"/>
        </w:rPr>
        <w:t>
      12) кем шығу –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кем шыққан айырма;</w:t>
      </w:r>
    </w:p>
    <w:p>
      <w:pPr>
        <w:spacing w:after="0"/>
        <w:ind w:left="0"/>
        <w:jc w:val="both"/>
      </w:pPr>
      <w:r>
        <w:rPr>
          <w:rFonts w:ascii="Times New Roman"/>
          <w:b w:val="false"/>
          <w:i w:val="false"/>
          <w:color w:val="000000"/>
          <w:sz w:val="28"/>
        </w:rPr>
        <w:t>
      13)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банкноттарды, монеталарды, шетел валютасын қабылдауға арналған кабина (үй-жай);</w:t>
      </w:r>
    </w:p>
    <w:p>
      <w:pPr>
        <w:spacing w:after="0"/>
        <w:ind w:left="0"/>
        <w:jc w:val="both"/>
      </w:pPr>
      <w:r>
        <w:rPr>
          <w:rFonts w:ascii="Times New Roman"/>
          <w:b w:val="false"/>
          <w:i w:val="false"/>
          <w:color w:val="000000"/>
          <w:sz w:val="28"/>
        </w:rPr>
        <w:t>
      14)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банкноттар және монеталардың түпнұсқалығын айқындауды қиындататын бүлінулері, бұрмалануы бар монеталар;</w:t>
      </w:r>
    </w:p>
    <w:p>
      <w:pPr>
        <w:spacing w:after="0"/>
        <w:ind w:left="0"/>
        <w:jc w:val="both"/>
      </w:pPr>
      <w:r>
        <w:rPr>
          <w:rFonts w:ascii="Times New Roman"/>
          <w:b w:val="false"/>
          <w:i w:val="false"/>
          <w:color w:val="000000"/>
          <w:sz w:val="28"/>
        </w:rPr>
        <w:t xml:space="preserve">
      15) кiрiс кассасы – Ұлттық Банктің филиалында, Ұлттық Банктің Орталығында арнайы жабдықталған, банкноттарды, монеталарды, шетел валютасын қабылдауға арналған кабина (үй-жай); </w:t>
      </w:r>
    </w:p>
    <w:p>
      <w:pPr>
        <w:spacing w:after="0"/>
        <w:ind w:left="0"/>
        <w:jc w:val="both"/>
      </w:pPr>
      <w:r>
        <w:rPr>
          <w:rFonts w:ascii="Times New Roman"/>
          <w:b w:val="false"/>
          <w:i w:val="false"/>
          <w:color w:val="000000"/>
          <w:sz w:val="28"/>
        </w:rPr>
        <w:t>
      16) кiрiс-шығыс кассасы – Ұлттық Банктің филиалында, Ұлттық Банктің Орталығында арнайы жабдықталған, банкноттарды, монеталарды, шетел валютасын қабылдауға және беруге арналған кабина (үй-жай);</w:t>
      </w:r>
    </w:p>
    <w:p>
      <w:pPr>
        <w:spacing w:after="0"/>
        <w:ind w:left="0"/>
        <w:jc w:val="both"/>
      </w:pPr>
      <w:r>
        <w:rPr>
          <w:rFonts w:ascii="Times New Roman"/>
          <w:b w:val="false"/>
          <w:i w:val="false"/>
          <w:color w:val="000000"/>
          <w:sz w:val="28"/>
        </w:rPr>
        <w:t>
      17)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банкноттарды, монеталарды, шетел валютасын қайта есептеуіне арналған кабина (үй-жай);</w:t>
      </w:r>
    </w:p>
    <w:p>
      <w:pPr>
        <w:spacing w:after="0"/>
        <w:ind w:left="0"/>
        <w:jc w:val="both"/>
      </w:pPr>
      <w:r>
        <w:rPr>
          <w:rFonts w:ascii="Times New Roman"/>
          <w:b w:val="false"/>
          <w:i w:val="false"/>
          <w:color w:val="000000"/>
          <w:sz w:val="28"/>
        </w:rPr>
        <w:t>
      18)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w:t>
      </w:r>
    </w:p>
    <w:p>
      <w:pPr>
        <w:spacing w:after="0"/>
        <w:ind w:left="0"/>
        <w:jc w:val="both"/>
      </w:pPr>
      <w:r>
        <w:rPr>
          <w:rFonts w:ascii="Times New Roman"/>
          <w:b w:val="false"/>
          <w:i w:val="false"/>
          <w:color w:val="000000"/>
          <w:sz w:val="28"/>
        </w:rPr>
        <w:t>
      19)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w:t>
      </w:r>
    </w:p>
    <w:p>
      <w:pPr>
        <w:spacing w:after="0"/>
        <w:ind w:left="0"/>
        <w:jc w:val="both"/>
      </w:pPr>
      <w:r>
        <w:rPr>
          <w:rFonts w:ascii="Times New Roman"/>
          <w:b w:val="false"/>
          <w:i w:val="false"/>
          <w:color w:val="000000"/>
          <w:sz w:val="28"/>
        </w:rPr>
        <w:t>
      20) мәміле паспорты (трейд-тикет) – "Қазақстан Республикасы Ұлттық Банкінің қолма-қол шетел валютасымен операцияларды жүргізуі тәртібі туралы" Қазақстан Республикасы Ұлттық Банкі Басқармасының 2019 жылғы 19 қарашадағы № 202 қаулысында (бұдан әрі – № 202 тәртіп) белгіленген өлшемдерге сәйкес мәміленің жасалуын растайтын құжат;</w:t>
      </w:r>
    </w:p>
    <w:p>
      <w:pPr>
        <w:spacing w:after="0"/>
        <w:ind w:left="0"/>
        <w:jc w:val="both"/>
      </w:pPr>
      <w:r>
        <w:rPr>
          <w:rFonts w:ascii="Times New Roman"/>
          <w:b w:val="false"/>
          <w:i w:val="false"/>
          <w:color w:val="000000"/>
          <w:sz w:val="28"/>
        </w:rPr>
        <w:t>
      21) мемлекеттік мекеме – Ұлттық Банкте қызмет көрсетілетін Қазақстан Республикасының мемлекеттік мекемелері;</w:t>
      </w:r>
    </w:p>
    <w:p>
      <w:pPr>
        <w:spacing w:after="0"/>
        <w:ind w:left="0"/>
        <w:jc w:val="both"/>
      </w:pPr>
      <w:r>
        <w:rPr>
          <w:rFonts w:ascii="Times New Roman"/>
          <w:b w:val="false"/>
          <w:i w:val="false"/>
          <w:color w:val="000000"/>
          <w:sz w:val="28"/>
        </w:rPr>
        <w:t>
      22)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w:t>
      </w:r>
    </w:p>
    <w:p>
      <w:pPr>
        <w:spacing w:after="0"/>
        <w:ind w:left="0"/>
        <w:jc w:val="both"/>
      </w:pPr>
      <w:r>
        <w:rPr>
          <w:rFonts w:ascii="Times New Roman"/>
          <w:b w:val="false"/>
          <w:i w:val="false"/>
          <w:color w:val="000000"/>
          <w:sz w:val="28"/>
        </w:rPr>
        <w:t>
      23) уәкілетті өкіл – заңды тұлғаның не мемлекеттік мекеменің банкноттарды, монеталарды, шетел валютасын жарналауға (тапсыруға) және (немесе) алуға уәкілетті өкілі;</w:t>
      </w:r>
    </w:p>
    <w:p>
      <w:pPr>
        <w:spacing w:after="0"/>
        <w:ind w:left="0"/>
        <w:jc w:val="both"/>
      </w:pPr>
      <w:r>
        <w:rPr>
          <w:rFonts w:ascii="Times New Roman"/>
          <w:b w:val="false"/>
          <w:i w:val="false"/>
          <w:color w:val="000000"/>
          <w:sz w:val="28"/>
        </w:rPr>
        <w:t>
      24) филиалдың бухгалтериясы – Ұлттық Банк филиалының, Ұлттық Банк Орталығының бухгалтерлік есеп бөлімшесі;</w:t>
      </w:r>
    </w:p>
    <w:p>
      <w:pPr>
        <w:spacing w:after="0"/>
        <w:ind w:left="0"/>
        <w:jc w:val="both"/>
      </w:pPr>
      <w:r>
        <w:rPr>
          <w:rFonts w:ascii="Times New Roman"/>
          <w:b w:val="false"/>
          <w:i w:val="false"/>
          <w:color w:val="000000"/>
          <w:sz w:val="28"/>
        </w:rPr>
        <w:t>
      25)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w:t>
      </w:r>
    </w:p>
    <w:p>
      <w:pPr>
        <w:spacing w:after="0"/>
        <w:ind w:left="0"/>
        <w:jc w:val="both"/>
      </w:pPr>
      <w:r>
        <w:rPr>
          <w:rFonts w:ascii="Times New Roman"/>
          <w:b w:val="false"/>
          <w:i w:val="false"/>
          <w:color w:val="000000"/>
          <w:sz w:val="28"/>
        </w:rPr>
        <w:t>
      26) шығыс кассасы – Ұлттық Банктің филиалында, Ұлттық Банктің Орталығында арнайы жабдықталған, банкноттарды, монеталарды, шетел валютасын беруге арналған кабина (үй-жай).</w:t>
      </w:r>
    </w:p>
    <w:bookmarkStart w:name="z15" w:id="12"/>
    <w:p>
      <w:pPr>
        <w:spacing w:after="0"/>
        <w:ind w:left="0"/>
        <w:jc w:val="left"/>
      </w:pPr>
      <w:r>
        <w:rPr>
          <w:rFonts w:ascii="Times New Roman"/>
          <w:b/>
          <w:i w:val="false"/>
          <w:color w:val="000000"/>
        </w:rPr>
        <w:t xml:space="preserve"> 2-тарау. Касса жұмысын ұйымдастыру</w:t>
      </w:r>
    </w:p>
    <w:bookmarkEnd w:id="12"/>
    <w:bookmarkStart w:name="z16" w:id="13"/>
    <w:p>
      <w:pPr>
        <w:spacing w:after="0"/>
        <w:ind w:left="0"/>
        <w:jc w:val="both"/>
      </w:pPr>
      <w:r>
        <w:rPr>
          <w:rFonts w:ascii="Times New Roman"/>
          <w:b w:val="false"/>
          <w:i w:val="false"/>
          <w:color w:val="000000"/>
          <w:sz w:val="28"/>
        </w:rPr>
        <w:t>
      4. Ұлттық Банктің филиалында, Ұлттық Банктің Орталығында кассалық операциялар бүкіл операциялық күн ішінде жүргізіледі. Касса жұмысының басталу және аяқталу уақыты, сондай-ақ касса жұмысының ерекшеліктері Ұлттық Банктің филиалы, Ұлттық Банктің Орталығы басшысының немесе олардың міндеттерін атқаратын адамдардың бұйрығымен белгіленеді.</w:t>
      </w:r>
    </w:p>
    <w:bookmarkEnd w:id="13"/>
    <w:bookmarkStart w:name="z17" w:id="14"/>
    <w:p>
      <w:pPr>
        <w:spacing w:after="0"/>
        <w:ind w:left="0"/>
        <w:jc w:val="both"/>
      </w:pPr>
      <w:r>
        <w:rPr>
          <w:rFonts w:ascii="Times New Roman"/>
          <w:b w:val="false"/>
          <w:i w:val="false"/>
          <w:color w:val="000000"/>
          <w:sz w:val="28"/>
        </w:rPr>
        <w:t>
      5. Операциялық күн ішінде заңды тұлғадан, мемлекеттік мекемеден түскен банкноттар мен монеталарды Ұлттық Банктің филиалы, Ұлттық Банктің Орталығы енгізілген сомасын сол операциялық күні заңды тұлғаның, мемлекеттік мекеменің тиісті банк шоттарына есепке ала отырып айналым кассасына қабылдайды.</w:t>
      </w:r>
    </w:p>
    <w:bookmarkEnd w:id="14"/>
    <w:p>
      <w:pPr>
        <w:spacing w:after="0"/>
        <w:ind w:left="0"/>
        <w:jc w:val="both"/>
      </w:pPr>
      <w:r>
        <w:rPr>
          <w:rFonts w:ascii="Times New Roman"/>
          <w:b w:val="false"/>
          <w:i w:val="false"/>
          <w:color w:val="000000"/>
          <w:sz w:val="28"/>
        </w:rPr>
        <w:t>
      Операциялық күн ішінде Ұлттық Банк филиалының, Ұлттық Банк Орталығының кассасынан заңды тұлғаға, мемлекеттік мекемеме берілген банкноттар мен монеталарды Ұлттық Банктің филиалы, Ұлттық Банктің Орталығы сол операциялық күні заңды тұлғаның, мемлекеттік мекеменің тиісті банк шоттарынан есептен шығарылады.</w:t>
      </w:r>
    </w:p>
    <w:bookmarkStart w:name="z18" w:id="15"/>
    <w:p>
      <w:pPr>
        <w:spacing w:after="0"/>
        <w:ind w:left="0"/>
        <w:jc w:val="both"/>
      </w:pPr>
      <w:r>
        <w:rPr>
          <w:rFonts w:ascii="Times New Roman"/>
          <w:b w:val="false"/>
          <w:i w:val="false"/>
          <w:color w:val="000000"/>
          <w:sz w:val="28"/>
        </w:rPr>
        <w:t>
      6. Ұлттық Банктің филиалы, Ұлттық Банктің Орталығы төлемге тек қана төлем банкноттары мен монеталарын қабылдайды.</w:t>
      </w:r>
    </w:p>
    <w:bookmarkEnd w:id="15"/>
    <w:p>
      <w:pPr>
        <w:spacing w:after="0"/>
        <w:ind w:left="0"/>
        <w:jc w:val="both"/>
      </w:pPr>
      <w:r>
        <w:rPr>
          <w:rFonts w:ascii="Times New Roman"/>
          <w:b w:val="false"/>
          <w:i w:val="false"/>
          <w:color w:val="000000"/>
          <w:sz w:val="28"/>
        </w:rPr>
        <w:t xml:space="preserve">
      Ұлттық Банктің филиалы, Ұлттық Банктің Орталығы қабылдайтын және айырбастайтын банкноттар мен монеталардың төлем қабілеті Нормативтік құқықтық актілерді мемлекеттік тіркеу тізілімінде № 16120 болып тіркелген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қаулысына</w:t>
      </w:r>
      <w:r>
        <w:rPr>
          <w:rFonts w:ascii="Times New Roman"/>
          <w:b w:val="false"/>
          <w:i w:val="false"/>
          <w:color w:val="000000"/>
          <w:sz w:val="28"/>
        </w:rPr>
        <w:t xml:space="preserve"> (бұдан әрі - № 230 қағидалар) сәйкес айқындалады.</w:t>
      </w:r>
    </w:p>
    <w:bookmarkStart w:name="z19" w:id="16"/>
    <w:p>
      <w:pPr>
        <w:spacing w:after="0"/>
        <w:ind w:left="0"/>
        <w:jc w:val="both"/>
      </w:pPr>
      <w:r>
        <w:rPr>
          <w:rFonts w:ascii="Times New Roman"/>
          <w:b w:val="false"/>
          <w:i w:val="false"/>
          <w:color w:val="000000"/>
          <w:sz w:val="28"/>
        </w:rPr>
        <w:t>
      7. Ұлттық Банктің филиалы, Ұлттық Банктің Орталығы қолдан жасалу белгілері бар банкноттар мен монеталарды анықтау фактісіне байланысты хабарларды (наразылықтарды) қарайды. Қолдан жасалу белгілері бар, сондай-ақ төлем қабілеті жоқ банкноттар немесе монеталар жеке тұлғаға, заңды тұлғаға, мемлекеттік мекемемеге қайтарылмайды және айырбасталмайды. Ұлттық Банктің филиалы, Ұлттық Банктің Орталығы анықталған қолдан жасау белгілері бар банкноттарды және монеталарды құқық қорғау органдарына өткізеді.</w:t>
      </w:r>
    </w:p>
    <w:bookmarkEnd w:id="16"/>
    <w:bookmarkStart w:name="z20" w:id="17"/>
    <w:p>
      <w:pPr>
        <w:spacing w:after="0"/>
        <w:ind w:left="0"/>
        <w:jc w:val="left"/>
      </w:pPr>
      <w:r>
        <w:rPr>
          <w:rFonts w:ascii="Times New Roman"/>
          <w:b/>
          <w:i w:val="false"/>
          <w:color w:val="000000"/>
        </w:rPr>
        <w:t xml:space="preserve"> 3-тарау. Кассалық операцияларды жүзеге асыру тәртібі</w:t>
      </w:r>
    </w:p>
    <w:bookmarkEnd w:id="17"/>
    <w:bookmarkStart w:name="z21" w:id="18"/>
    <w:p>
      <w:pPr>
        <w:spacing w:after="0"/>
        <w:ind w:left="0"/>
        <w:jc w:val="left"/>
      </w:pPr>
      <w:r>
        <w:rPr>
          <w:rFonts w:ascii="Times New Roman"/>
          <w:b/>
          <w:i w:val="false"/>
          <w:color w:val="000000"/>
        </w:rPr>
        <w:t xml:space="preserve"> 1-параграф. Кіріс кассасының банкноттар мен монеталарды қабылдау тәртібі</w:t>
      </w:r>
    </w:p>
    <w:bookmarkEnd w:id="18"/>
    <w:bookmarkStart w:name="z22" w:id="19"/>
    <w:p>
      <w:pPr>
        <w:spacing w:after="0"/>
        <w:ind w:left="0"/>
        <w:jc w:val="both"/>
      </w:pPr>
      <w:r>
        <w:rPr>
          <w:rFonts w:ascii="Times New Roman"/>
          <w:b w:val="false"/>
          <w:i w:val="false"/>
          <w:color w:val="000000"/>
          <w:sz w:val="28"/>
        </w:rPr>
        <w:t>
      8. Кіріс кассасы жеке тұлға, заңды тұлға, мемлекеттік мекемеме енгізген (тапсырған) банкноттар мен монеталарды қабылдауды жүзеге асырады.</w:t>
      </w:r>
    </w:p>
    <w:bookmarkEnd w:id="19"/>
    <w:bookmarkStart w:name="z23" w:id="20"/>
    <w:p>
      <w:pPr>
        <w:spacing w:after="0"/>
        <w:ind w:left="0"/>
        <w:jc w:val="both"/>
      </w:pPr>
      <w:r>
        <w:rPr>
          <w:rFonts w:ascii="Times New Roman"/>
          <w:b w:val="false"/>
          <w:i w:val="false"/>
          <w:color w:val="000000"/>
          <w:sz w:val="28"/>
        </w:rPr>
        <w:t>
      9. Кіріс кассасының Ұлттық Банктің филиалында, Ұлттық Банктің Орталығында және (немесе) қосалқы есепке алуға жауапты бөлімшеде банк шоты (банк шоттары) бар заңды тұлғадан банкноттар мен монеталарды қабылдауы Ұлттық Банктің филиалы, Ұлттық Банктің Орталығы мен көрсетілген заңды тұлғаның арасында жасалған ұлттық валюта – теңгемен кассалық қызмет көрсету шарты негізінде жүзеге асырылады.</w:t>
      </w:r>
    </w:p>
    <w:bookmarkEnd w:id="20"/>
    <w:bookmarkStart w:name="z24" w:id="21"/>
    <w:p>
      <w:pPr>
        <w:spacing w:after="0"/>
        <w:ind w:left="0"/>
        <w:jc w:val="both"/>
      </w:pPr>
      <w:r>
        <w:rPr>
          <w:rFonts w:ascii="Times New Roman"/>
          <w:b w:val="false"/>
          <w:i w:val="false"/>
          <w:color w:val="000000"/>
          <w:sz w:val="28"/>
        </w:rPr>
        <w:t>
      10. Кіріс кассасының 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 банкноттар мен монеталарды қабылдауы ұлттық валюта – теңгемен кассалық қызмет көрсету шарты жасалмай-ақ банкноттарды парақтап және монеталарды бір-бірлеп санай отырып жүзеге асырылады.</w:t>
      </w:r>
    </w:p>
    <w:bookmarkEnd w:id="21"/>
    <w:bookmarkStart w:name="z25" w:id="22"/>
    <w:p>
      <w:pPr>
        <w:spacing w:after="0"/>
        <w:ind w:left="0"/>
        <w:jc w:val="both"/>
      </w:pPr>
      <w:r>
        <w:rPr>
          <w:rFonts w:ascii="Times New Roman"/>
          <w:b w:val="false"/>
          <w:i w:val="false"/>
          <w:color w:val="000000"/>
          <w:sz w:val="28"/>
        </w:rPr>
        <w:t>
      11. Кіріс кассасының мыналарда банк шоты (банк шоттары) бар мемлекеттік мекемеден банкноттар мен монеталарды қабылдауы былайша жүзеге асырылады:</w:t>
      </w:r>
    </w:p>
    <w:bookmarkEnd w:id="22"/>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 ұлттық валюта – теңгемен кассалық қызмет көрсету шарты негізінде;</w:t>
      </w:r>
    </w:p>
    <w:p>
      <w:pPr>
        <w:spacing w:after="0"/>
        <w:ind w:left="0"/>
        <w:jc w:val="both"/>
      </w:pPr>
      <w:r>
        <w:rPr>
          <w:rFonts w:ascii="Times New Roman"/>
          <w:b w:val="false"/>
          <w:i w:val="false"/>
          <w:color w:val="000000"/>
          <w:sz w:val="28"/>
        </w:rPr>
        <w:t>
      2) қосалқы есепке алуға жауапты бөлімшеде – ұлттық валюта – теңгемен кассалық қызмет көрсету шарты жасалмай-ақ.</w:t>
      </w:r>
    </w:p>
    <w:bookmarkStart w:name="z26" w:id="23"/>
    <w:p>
      <w:pPr>
        <w:spacing w:after="0"/>
        <w:ind w:left="0"/>
        <w:jc w:val="both"/>
      </w:pPr>
      <w:r>
        <w:rPr>
          <w:rFonts w:ascii="Times New Roman"/>
          <w:b w:val="false"/>
          <w:i w:val="false"/>
          <w:color w:val="000000"/>
          <w:sz w:val="28"/>
        </w:rPr>
        <w:t>
      12. Кіріс кассасының касса қызметкері заңды тұлғадан, мемлекеттік мекемеден заңды тұлға, мемлекеттік мекеме:</w:t>
      </w:r>
    </w:p>
    <w:bookmarkEnd w:id="23"/>
    <w:p>
      <w:pPr>
        <w:spacing w:after="0"/>
        <w:ind w:left="0"/>
        <w:jc w:val="both"/>
      </w:pPr>
      <w:r>
        <w:rPr>
          <w:rFonts w:ascii="Times New Roman"/>
          <w:b w:val="false"/>
          <w:i w:val="false"/>
          <w:color w:val="000000"/>
          <w:sz w:val="28"/>
        </w:rPr>
        <w:t>
      1) банкноттарды номиналдары, шығарылған жылдары мен тозу дәрежесі бойынша (айналысқа жарамды, тозған, айналыстан алынған және алынатын деп);</w:t>
      </w:r>
    </w:p>
    <w:p>
      <w:pPr>
        <w:spacing w:after="0"/>
        <w:ind w:left="0"/>
        <w:jc w:val="both"/>
      </w:pPr>
      <w:r>
        <w:rPr>
          <w:rFonts w:ascii="Times New Roman"/>
          <w:b w:val="false"/>
          <w:i w:val="false"/>
          <w:color w:val="000000"/>
          <w:sz w:val="28"/>
        </w:rPr>
        <w:t>
      2) монеталарды номиналдары, тозу дәрежесі бойынша (айналысқа жарамды, ақаулы (бүлінген), айналыстан алынған және алынатын деп) сұрыптап толық бумаларға және қапшықтарға салған банкноттар мен монеталарды қабылдайды.</w:t>
      </w:r>
    </w:p>
    <w:p>
      <w:pPr>
        <w:spacing w:after="0"/>
        <w:ind w:left="0"/>
        <w:jc w:val="both"/>
      </w:pPr>
      <w:r>
        <w:rPr>
          <w:rFonts w:ascii="Times New Roman"/>
          <w:b w:val="false"/>
          <w:i w:val="false"/>
          <w:color w:val="000000"/>
          <w:sz w:val="28"/>
        </w:rPr>
        <w:t>
      Банкноттар салынған бумалар және монеталар салынған қапшықтар олар қалыптастырылған күннен бастап 1 (бір) айдан аспайтын мерзімде қабылданады.</w:t>
      </w:r>
    </w:p>
    <w:p>
      <w:pPr>
        <w:spacing w:after="0"/>
        <w:ind w:left="0"/>
        <w:jc w:val="both"/>
      </w:pPr>
      <w:r>
        <w:rPr>
          <w:rFonts w:ascii="Times New Roman"/>
          <w:b w:val="false"/>
          <w:i w:val="false"/>
          <w:color w:val="000000"/>
          <w:sz w:val="28"/>
        </w:rPr>
        <w:t>
      Заңды тұлғадан (Ұлттық Банктің еншілес ұйымдарын және таратылатын банктерді қоспағанда), мемлекеттік мекемеден банкноттар салынған толық емес бумаларды және монеталар салынған толық емес қапшықтарды қабылдау Ұлттық Банк филиалы, Ұлттық Банк Орталығы басшысының не оның міндеттерін атқаратын адамның жазбаша рұқсаты бойынша жүргізіледі. Банкноттар салынған толық емес бумалар түбіршектер саны және жапсырмалардағы жазулар бойынша қабылданады, монеталар салынған толық емес қапшықтар қапшықтарға бекітілген жапсырмалардағы жазбалар бойынша қабылданады. Қабылдау кезінде банкноттар парақтап, ал монеталар бір-бірлеп қайта саналады.</w:t>
      </w:r>
    </w:p>
    <w:bookmarkStart w:name="z27" w:id="24"/>
    <w:p>
      <w:pPr>
        <w:spacing w:after="0"/>
        <w:ind w:left="0"/>
        <w:jc w:val="both"/>
      </w:pPr>
      <w:r>
        <w:rPr>
          <w:rFonts w:ascii="Times New Roman"/>
          <w:b w:val="false"/>
          <w:i w:val="false"/>
          <w:color w:val="000000"/>
          <w:sz w:val="28"/>
        </w:rPr>
        <w:t>
      13. Кіріс кассасының касса қызметкері заңды тұлғадан, мемлекеттік мекемеден банкноттар мен монеталарды қабылдау кезінде:</w:t>
      </w:r>
    </w:p>
    <w:bookmarkEnd w:id="24"/>
    <w:p>
      <w:pPr>
        <w:spacing w:after="0"/>
        <w:ind w:left="0"/>
        <w:jc w:val="both"/>
      </w:pPr>
      <w:r>
        <w:rPr>
          <w:rFonts w:ascii="Times New Roman"/>
          <w:b w:val="false"/>
          <w:i w:val="false"/>
          <w:color w:val="000000"/>
          <w:sz w:val="28"/>
        </w:rPr>
        <w:t>
      1) бумалар мен түбіршектер бойынша банкноттарды орамның тұтастығына, буманың жоғары жапсырмасындағы деректемелердің дұрыс ресімделуін, пломбадағы клише таңбасының немесе пломбиратор таңбасының анық болуын (жақсы көрінуін);</w:t>
      </w:r>
    </w:p>
    <w:p>
      <w:pPr>
        <w:spacing w:after="0"/>
        <w:ind w:left="0"/>
        <w:jc w:val="both"/>
      </w:pPr>
      <w:r>
        <w:rPr>
          <w:rFonts w:ascii="Times New Roman"/>
          <w:b w:val="false"/>
          <w:i w:val="false"/>
          <w:color w:val="000000"/>
          <w:sz w:val="28"/>
        </w:rPr>
        <w:t>
      2) қапшықтар бойынша монеталарды орамның тұтастығына, қапшықтарға жапсырылған таңбадағы деректемелердің дұрыс ресімделуіне және пломбадағы пломбиратор таңбасының анық болуын (жақсы көрінуін) тексереді.</w:t>
      </w:r>
    </w:p>
    <w:p>
      <w:pPr>
        <w:spacing w:after="0"/>
        <w:ind w:left="0"/>
        <w:jc w:val="both"/>
      </w:pPr>
      <w:r>
        <w:rPr>
          <w:rFonts w:ascii="Times New Roman"/>
          <w:b w:val="false"/>
          <w:i w:val="false"/>
          <w:color w:val="000000"/>
          <w:sz w:val="28"/>
        </w:rPr>
        <w:t>
      Заңды тұлғаның, мемлекеттік мекеменің касса қызметкерлері банкноттар салынған бумаларды және монеталар салынған қапшықтарды Қағидалардың 81, 82, 83, 84, 85, 88 және 89-тармақтарында көзделген тәртіппен орайды.</w:t>
      </w:r>
    </w:p>
    <w:p>
      <w:pPr>
        <w:spacing w:after="0"/>
        <w:ind w:left="0"/>
        <w:jc w:val="both"/>
      </w:pPr>
      <w:r>
        <w:rPr>
          <w:rFonts w:ascii="Times New Roman"/>
          <w:b w:val="false"/>
          <w:i w:val="false"/>
          <w:color w:val="000000"/>
          <w:sz w:val="28"/>
        </w:rPr>
        <w:t>
      Орамы бүлінген банкноттар салынған бумалар және монеталар салынған қапшықтар қабылдануға жатпайды.</w:t>
      </w:r>
    </w:p>
    <w:bookmarkStart w:name="z28" w:id="25"/>
    <w:p>
      <w:pPr>
        <w:spacing w:after="0"/>
        <w:ind w:left="0"/>
        <w:jc w:val="both"/>
      </w:pPr>
      <w:r>
        <w:rPr>
          <w:rFonts w:ascii="Times New Roman"/>
          <w:b w:val="false"/>
          <w:i w:val="false"/>
          <w:color w:val="000000"/>
          <w:sz w:val="28"/>
        </w:rPr>
        <w:t>
      14. Заңды тұлғаның, мемлекеттік мекеменің ораудағы банкноттарды парақтап және монеталарды бір-бірлеп қайта санауды қайта санау кассасы:</w:t>
      </w:r>
    </w:p>
    <w:bookmarkEnd w:id="25"/>
    <w:p>
      <w:pPr>
        <w:spacing w:after="0"/>
        <w:ind w:left="0"/>
        <w:jc w:val="both"/>
      </w:pPr>
      <w:r>
        <w:rPr>
          <w:rFonts w:ascii="Times New Roman"/>
          <w:b w:val="false"/>
          <w:i w:val="false"/>
          <w:color w:val="000000"/>
          <w:sz w:val="28"/>
        </w:rPr>
        <w:t>
      1) банкноттар салынған толық бумаларды және монеталар салынған толық қапшықтарды қабылдаған күннен бастап күнтізбелік 45 (қырық бес) күн ішінде;</w:t>
      </w:r>
    </w:p>
    <w:p>
      <w:pPr>
        <w:spacing w:after="0"/>
        <w:ind w:left="0"/>
        <w:jc w:val="both"/>
      </w:pPr>
      <w:r>
        <w:rPr>
          <w:rFonts w:ascii="Times New Roman"/>
          <w:b w:val="false"/>
          <w:i w:val="false"/>
          <w:color w:val="000000"/>
          <w:sz w:val="28"/>
        </w:rPr>
        <w:t>
      2) банкноттар салынған толық емес бумаларды және монеталар салынған толық емес қапшықтарды қабылдаған күннен бастап 10 (он) жұмыс күні ішінде жүргізеді.</w:t>
      </w:r>
    </w:p>
    <w:bookmarkStart w:name="z29" w:id="26"/>
    <w:p>
      <w:pPr>
        <w:spacing w:after="0"/>
        <w:ind w:left="0"/>
        <w:jc w:val="both"/>
      </w:pPr>
      <w:r>
        <w:rPr>
          <w:rFonts w:ascii="Times New Roman"/>
          <w:b w:val="false"/>
          <w:i w:val="false"/>
          <w:color w:val="000000"/>
          <w:sz w:val="28"/>
        </w:rPr>
        <w:t>
      15. Кіріс кассасының касса қызметкері банкноттар мен монеталарды уәкілетті өкілдің қатысуымен қабылдайды және қайта санайды. Бұрын қабылданған барлық банкноттар мен монеталар сейфтерде, металл шкафтарда, үстелдің жәшіктерінде, кілтпен жабылатын арнайы арбаларда немесе кіріс кассасының касса қызметкеріне бекітіліп берілген, пломбиратормен пломбаланған сақталатын (инкассаторлық) қапшықтарда сақталады.</w:t>
      </w:r>
    </w:p>
    <w:bookmarkEnd w:id="26"/>
    <w:bookmarkStart w:name="z30" w:id="27"/>
    <w:p>
      <w:pPr>
        <w:spacing w:after="0"/>
        <w:ind w:left="0"/>
        <w:jc w:val="both"/>
      </w:pPr>
      <w:r>
        <w:rPr>
          <w:rFonts w:ascii="Times New Roman"/>
          <w:b w:val="false"/>
          <w:i w:val="false"/>
          <w:color w:val="000000"/>
          <w:sz w:val="28"/>
        </w:rPr>
        <w:t xml:space="preserve">
      16. Ұлттық Банктің филиалында, Ұлттық Банктің Орталығында және (немесе) қосалқы есепке алуға жауапты бөлімшеде банк шоты (банк шоттары) бар заңды тұлғадан, мемлекеттік мекемеден банкноттар мен монеталарды қабылдау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банкноттар мен монеталар жарнасына арналған хабарландыру, түбіртек және ордер негізінде жүзеге асырылады.</w:t>
      </w:r>
    </w:p>
    <w:bookmarkEnd w:id="27"/>
    <w:bookmarkStart w:name="z31" w:id="28"/>
    <w:p>
      <w:pPr>
        <w:spacing w:after="0"/>
        <w:ind w:left="0"/>
        <w:jc w:val="both"/>
      </w:pPr>
      <w:r>
        <w:rPr>
          <w:rFonts w:ascii="Times New Roman"/>
          <w:b w:val="false"/>
          <w:i w:val="false"/>
          <w:color w:val="000000"/>
          <w:sz w:val="28"/>
        </w:rPr>
        <w:t>
      17. Заңды тұлғадан, мемлекеттік мекемеден банкноттар мен монеталарды қабылдаған кезде филиал бухгалтериясының жауапты орындаушысы Қағидаларға 1-қосымшаға сәйкес нысандар бойынша банкноттар мен монеталар жарнасына арналған хабарландыруды, түбіртекті және ордерді қабылдай отырып, олардың дұрыс толтырылуын, оларда қажетті деректемелердің болуын тексереді, қол қояды және филиал бухгалтериясының бақылаушысына өткізеді.</w:t>
      </w:r>
    </w:p>
    <w:bookmarkEnd w:id="28"/>
    <w:bookmarkStart w:name="z32" w:id="29"/>
    <w:p>
      <w:pPr>
        <w:spacing w:after="0"/>
        <w:ind w:left="0"/>
        <w:jc w:val="both"/>
      </w:pPr>
      <w:r>
        <w:rPr>
          <w:rFonts w:ascii="Times New Roman"/>
          <w:b w:val="false"/>
          <w:i w:val="false"/>
          <w:color w:val="000000"/>
          <w:sz w:val="28"/>
        </w:rPr>
        <w:t xml:space="preserve">
      18. Филиал бухгалтериясының бақылаушысы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алынған банкноттар мен монеталар жарнасына арналған хабарландыру, түбіртек және ордер негізінде:</w:t>
      </w:r>
    </w:p>
    <w:bookmarkEnd w:id="29"/>
    <w:p>
      <w:pPr>
        <w:spacing w:after="0"/>
        <w:ind w:left="0"/>
        <w:jc w:val="both"/>
      </w:pPr>
      <w:r>
        <w:rPr>
          <w:rFonts w:ascii="Times New Roman"/>
          <w:b w:val="false"/>
          <w:i w:val="false"/>
          <w:color w:val="000000"/>
          <w:sz w:val="28"/>
        </w:rPr>
        <w:t>
      1) Қағидаларға 2-қосымшаға сәйкес нысан бойынша кассалық кіріс журналына жазба жасайды;</w:t>
      </w:r>
    </w:p>
    <w:p>
      <w:pPr>
        <w:spacing w:after="0"/>
        <w:ind w:left="0"/>
        <w:jc w:val="both"/>
      </w:pPr>
      <w:r>
        <w:rPr>
          <w:rFonts w:ascii="Times New Roman"/>
          <w:b w:val="false"/>
          <w:i w:val="false"/>
          <w:color w:val="000000"/>
          <w:sz w:val="28"/>
        </w:rPr>
        <w:t>
      2) Қағидаларға 1-қосымшаға сәйкес нысандар бойынша банкноттар мен монеталар жарнасына арналған хабарландыруға, түбіртекке және ордерге қол қояды;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кассалық кіріс журналын, Қағидалардың 1-қосымшасына сәйкес нысандар бойынша банкноттар мен монеталар жарнасына арналған хабарландыруды, түбіртекті және ордерді кіріс кассасының касса қызметкеріне береді.</w:t>
      </w:r>
    </w:p>
    <w:p>
      <w:pPr>
        <w:spacing w:after="0"/>
        <w:ind w:left="0"/>
        <w:jc w:val="both"/>
      </w:pPr>
      <w:r>
        <w:rPr>
          <w:rFonts w:ascii="Times New Roman"/>
          <w:b w:val="false"/>
          <w:i w:val="false"/>
          <w:color w:val="000000"/>
          <w:sz w:val="28"/>
        </w:rPr>
        <w:t>
      Қағидаларға 2-қосымшаға сәйкес нысан бойынша кассалық кіріс журналын, Қағидаларға 1-қосымшаға сәйкес нысандар бойынша банкноттар мен монеталар жарнасына арналған хабарландыруды, түбіртекті және ордерді заңды тұлға, мемлекеттік мекеме арқылы беруге жол берілмейді.</w:t>
      </w:r>
    </w:p>
    <w:bookmarkStart w:name="z33" w:id="30"/>
    <w:p>
      <w:pPr>
        <w:spacing w:after="0"/>
        <w:ind w:left="0"/>
        <w:jc w:val="both"/>
      </w:pPr>
      <w:r>
        <w:rPr>
          <w:rFonts w:ascii="Times New Roman"/>
          <w:b w:val="false"/>
          <w:i w:val="false"/>
          <w:color w:val="000000"/>
          <w:sz w:val="28"/>
        </w:rPr>
        <w:t>
      19. Кіріс кассасының касса қызметкері филиал бухгалтериясының бақылаушысынан Қағидаларға 1-қосымшаға сәйкес нысандар бойынша банкноттар мен монеталар жарнасына арналған хабарландыруды, түбіртекті және ордерді ала отырып:</w:t>
      </w:r>
    </w:p>
    <w:bookmarkEnd w:id="30"/>
    <w:p>
      <w:pPr>
        <w:spacing w:after="0"/>
        <w:ind w:left="0"/>
        <w:jc w:val="both"/>
      </w:pPr>
      <w:r>
        <w:rPr>
          <w:rFonts w:ascii="Times New Roman"/>
          <w:b w:val="false"/>
          <w:i w:val="false"/>
          <w:color w:val="000000"/>
          <w:sz w:val="28"/>
        </w:rPr>
        <w:t>
      1) жауапты орындаушының және филиал бухгалтериясы бақылаушысы қолтаңбаларының болуын және қолтаңбалардың қолданыстағы қол қою үлгілеріне сәйкестігін тексереді;</w:t>
      </w:r>
    </w:p>
    <w:p>
      <w:pPr>
        <w:spacing w:after="0"/>
        <w:ind w:left="0"/>
        <w:jc w:val="both"/>
      </w:pPr>
      <w:r>
        <w:rPr>
          <w:rFonts w:ascii="Times New Roman"/>
          <w:b w:val="false"/>
          <w:i w:val="false"/>
          <w:color w:val="000000"/>
          <w:sz w:val="28"/>
        </w:rPr>
        <w:t>
      2) оларда көрсетілген цифрмен және жазумен көрсетілген сомалардың сәйкестігін тексереді;</w:t>
      </w:r>
    </w:p>
    <w:p>
      <w:pPr>
        <w:spacing w:after="0"/>
        <w:ind w:left="0"/>
        <w:jc w:val="both"/>
      </w:pPr>
      <w:r>
        <w:rPr>
          <w:rFonts w:ascii="Times New Roman"/>
          <w:b w:val="false"/>
          <w:i w:val="false"/>
          <w:color w:val="000000"/>
          <w:sz w:val="28"/>
        </w:rPr>
        <w:t>
      3) банкноттар мен монеталарды салған уәкілетті өкілді шақырады және банкноттар мен монеталарды Қағидалардың 13-тармағында көзделген тәртіппен қабылдайды.</w:t>
      </w:r>
    </w:p>
    <w:bookmarkStart w:name="z34" w:id="31"/>
    <w:p>
      <w:pPr>
        <w:spacing w:after="0"/>
        <w:ind w:left="0"/>
        <w:jc w:val="both"/>
      </w:pPr>
      <w:r>
        <w:rPr>
          <w:rFonts w:ascii="Times New Roman"/>
          <w:b w:val="false"/>
          <w:i w:val="false"/>
          <w:color w:val="000000"/>
          <w:sz w:val="28"/>
        </w:rPr>
        <w:t>
      20. Кіріс кассасының касса қызметкері банкноттар мен монеталардың әрбір номиналын қабылдағаннан кейін деректерді касса модулінің құжатына енгізеді.</w:t>
      </w:r>
    </w:p>
    <w:bookmarkEnd w:id="31"/>
    <w:bookmarkStart w:name="z35" w:id="32"/>
    <w:p>
      <w:pPr>
        <w:spacing w:after="0"/>
        <w:ind w:left="0"/>
        <w:jc w:val="both"/>
      </w:pPr>
      <w:r>
        <w:rPr>
          <w:rFonts w:ascii="Times New Roman"/>
          <w:b w:val="false"/>
          <w:i w:val="false"/>
          <w:color w:val="000000"/>
          <w:sz w:val="28"/>
        </w:rPr>
        <w:t>
      21. Кіріс кассасының касса қызметкері уәкілетті өкілден банкноттар мен монеталарды қабылдағаннан кейін Қағидаларға 1-қосымшаға сәйкес нысандар бойынша банкноттар мен монеталар жарнасына арналған хабарландыруда, түбіртекте және ордерде көрсетілген жалпы соманы касса модулінің құжатында көрсетілген жалпы сомамен және нақты қабылдаған банкноттар мен монеталардың жалпы сомасымен салыстырып тексереді.</w:t>
      </w:r>
    </w:p>
    <w:bookmarkEnd w:id="32"/>
    <w:p>
      <w:pPr>
        <w:spacing w:after="0"/>
        <w:ind w:left="0"/>
        <w:jc w:val="both"/>
      </w:pPr>
      <w:r>
        <w:rPr>
          <w:rFonts w:ascii="Times New Roman"/>
          <w:b w:val="false"/>
          <w:i w:val="false"/>
          <w:color w:val="000000"/>
          <w:sz w:val="28"/>
        </w:rPr>
        <w:t>
      Қағидаларға 1-қосымшаға сәйкес нысандар бойынша банкноттар мен монеталар жарнасына арналған хабарландыруда, түбіртекте және ордерде көрсетілген сомалар нақты қабылданған банкноттар мен монеталар сомасымен сәйкес келген кезде кіріс кассасының касса қызметкері:</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банкноттар мен монеталар жарнасына арналған хабарландыруға, түбіртекке және ордерге қол қояды;</w:t>
      </w:r>
    </w:p>
    <w:p>
      <w:pPr>
        <w:spacing w:after="0"/>
        <w:ind w:left="0"/>
        <w:jc w:val="both"/>
      </w:pPr>
      <w:r>
        <w:rPr>
          <w:rFonts w:ascii="Times New Roman"/>
          <w:b w:val="false"/>
          <w:i w:val="false"/>
          <w:color w:val="000000"/>
          <w:sz w:val="28"/>
        </w:rPr>
        <w:t>
      2) Қағидаларға 1-қосымшаға сәйкес 2-нысан бойынша түбіртекке кіріс кассасының мөрін басады, оны уәкілетті өкілге береді.</w:t>
      </w:r>
    </w:p>
    <w:p>
      <w:pPr>
        <w:spacing w:after="0"/>
        <w:ind w:left="0"/>
        <w:jc w:val="both"/>
      </w:pPr>
      <w:r>
        <w:rPr>
          <w:rFonts w:ascii="Times New Roman"/>
          <w:b w:val="false"/>
          <w:i w:val="false"/>
          <w:color w:val="000000"/>
          <w:sz w:val="28"/>
        </w:rPr>
        <w:t>
      Қағидаларға 1-қосымшаға сәйкес 1-нысан бойынша банкноттар мен монеталар жарнасына арналған хабарландыру касса қызметкерінде қалады, ал Қағидаларға 1-қосымшаға сәйкес 3-нысан бойынша ордер филиал бухгалтериясының жауапты орындаушысына беріледі.</w:t>
      </w:r>
    </w:p>
    <w:bookmarkStart w:name="z36" w:id="33"/>
    <w:p>
      <w:pPr>
        <w:spacing w:after="0"/>
        <w:ind w:left="0"/>
        <w:jc w:val="both"/>
      </w:pPr>
      <w:r>
        <w:rPr>
          <w:rFonts w:ascii="Times New Roman"/>
          <w:b w:val="false"/>
          <w:i w:val="false"/>
          <w:color w:val="000000"/>
          <w:sz w:val="28"/>
        </w:rPr>
        <w:t>
      22. Енгізілген банкноттар мен монеталар сомасының және Қағидаларға 1-қосымшаға сәйкес нысандар бойынша банкноттар мен монеталар жарнасына арналған хабарландыруда, түбіртекте және ордерде көрсетілген соманың арасында алшақтықтар анықталған жағдайда, сондай-ақ Қағидалардың 83, 84, 85, 88 және 89-тармақтарында көзделген тәртіпті бұза отырып оралған, жекелеген банкноттар салынған бумаларды және монеталар салынған қапшықтарды қабылдаудан бас тартылған жағдайда, заңды тұлға, мемлекеттік мекеме Қағидаларға 1-қосымшаға сәйкес нысандар бойынша банкноттар мен монеталар жарнасына арналған хабарландыруды, түбіртекті және ордерді нақты енгізілген банкноттар мен монеталардың сомасына қайта ресімдейді. Бұл ретте кіріс кассасының касса қызметкері Қағидаларға 1-қосымшаға сәйкес нысандар бойынша банкноттар мен монеталар жарнасына арналған хабарландырудың, түбіртектің және ордердің сыртқы жағына нақты қабылданған банкноттар мен монеталардың сомасын көрсетеді, қол қояды және оларды филиал бухгалтериясының жауапты орындаушысына қайтарады.</w:t>
      </w:r>
    </w:p>
    <w:bookmarkEnd w:id="33"/>
    <w:p>
      <w:pPr>
        <w:spacing w:after="0"/>
        <w:ind w:left="0"/>
        <w:jc w:val="both"/>
      </w:pPr>
      <w:r>
        <w:rPr>
          <w:rFonts w:ascii="Times New Roman"/>
          <w:b w:val="false"/>
          <w:i w:val="false"/>
          <w:color w:val="000000"/>
          <w:sz w:val="28"/>
        </w:rPr>
        <w:t>
      Ұлттық Банк филиалының кіріс кассасының касса қызметкері қабылдаған банкноттар мен монеталар Қағидаларға 1-қосымшаға сәйкес нысандар бойынша банкноттар мен монеталар жарнасына арналған хабарландыруды, түбіртекті және ордерді қайта ресімдеу үшін уәкілетті өкілге қайтарылады.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кассалық кіріс журналындағы, Қағидаларға 1-қосымшаға сәйкес нысандар бойынша банкноттар мен монеталар жарнасына арналған хабарландырудағы, түбіртектегі және ордердегі жазбаны түзетуге жол берілмейді.</w:t>
      </w:r>
    </w:p>
    <w:bookmarkStart w:name="z37" w:id="34"/>
    <w:p>
      <w:pPr>
        <w:spacing w:after="0"/>
        <w:ind w:left="0"/>
        <w:jc w:val="both"/>
      </w:pPr>
      <w:r>
        <w:rPr>
          <w:rFonts w:ascii="Times New Roman"/>
          <w:b w:val="false"/>
          <w:i w:val="false"/>
          <w:color w:val="000000"/>
          <w:sz w:val="28"/>
        </w:rPr>
        <w:t>
      23. Филиал бухгалтериясының жауапты орындаушысы заңды тұлғадан, мемлекеттік мекемеден қайтадан толтырылған Қағидаларға 1-қосымшаға сәйкес нысандар бойынша банкноттар мен монеталар жарнасына арналған хабарландыруды, түбіртекті және ордерді алғаннан кейін олардың дұрыс толтырылуын тексереді, қол қояды және оларды филиал бухгалтериясының бақылаушысына береді.</w:t>
      </w:r>
    </w:p>
    <w:bookmarkEnd w:id="34"/>
    <w:bookmarkStart w:name="z38" w:id="35"/>
    <w:p>
      <w:pPr>
        <w:spacing w:after="0"/>
        <w:ind w:left="0"/>
        <w:jc w:val="both"/>
      </w:pPr>
      <w:r>
        <w:rPr>
          <w:rFonts w:ascii="Times New Roman"/>
          <w:b w:val="false"/>
          <w:i w:val="false"/>
          <w:color w:val="000000"/>
          <w:sz w:val="28"/>
        </w:rPr>
        <w:t>
      24. Филиал бухгалтериясының бақылаушысы қайтадан толтырылған Қағидаларға 1-қосымшаға сәйкес нысандар бойынша банкноттар мен монеталар жарнасына арналған хабарландырудың, түбіртектің және ордердің негізінде Қағидаларға 2-қосымшаға сәйкес нысан бойынша кассалық кіріс журналына жаңа жазба жасайды және Қағидалардың 1-қосымшасына сәйкес нысандар бойынша банкноттар мен монеталар жарнасына арналған хабарландыруды, түбіртекті және ордерді Қағидалардың 12, 13, 14 ,15, 16, 17, 18, 19, 20 және 21-тармақтарында белгіленген тәртіппен заңды тұлғадан, мемлекеттік мекемеден банкноттар мен монеталарды қабылдау үшін кіріс кассасының касса қызметкеріне береді.</w:t>
      </w:r>
    </w:p>
    <w:bookmarkEnd w:id="35"/>
    <w:bookmarkStart w:name="z39" w:id="36"/>
    <w:p>
      <w:pPr>
        <w:spacing w:after="0"/>
        <w:ind w:left="0"/>
        <w:jc w:val="both"/>
      </w:pPr>
      <w:r>
        <w:rPr>
          <w:rFonts w:ascii="Times New Roman"/>
          <w:b w:val="false"/>
          <w:i w:val="false"/>
          <w:color w:val="000000"/>
          <w:sz w:val="28"/>
        </w:rPr>
        <w:t xml:space="preserve">
      25. Ұлттық Банктің филиалы, Ұлттық Банктің Орталығы банкноттар мен монеталарды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кассалық кіріс ордері негізінде банкноттарды парақтап және монеталарды бір-бірлеп санай отырып:</w:t>
      </w:r>
    </w:p>
    <w:bookmarkEnd w:id="36"/>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w:t>
      </w:r>
    </w:p>
    <w:p>
      <w:pPr>
        <w:spacing w:after="0"/>
        <w:ind w:left="0"/>
        <w:jc w:val="both"/>
      </w:pPr>
      <w:r>
        <w:rPr>
          <w:rFonts w:ascii="Times New Roman"/>
          <w:b w:val="false"/>
          <w:i w:val="false"/>
          <w:color w:val="000000"/>
          <w:sz w:val="28"/>
        </w:rPr>
        <w:t>
      2) Ұлттық Банктің филиалында, Ұлттық Банктің Орталығында, қосалқы есепке алуға жауапты бөлімшеде банк шоты (банк шоттары) бар заңды тұлғадан, мемлекеттік мекемеден қабылдайды.</w:t>
      </w:r>
    </w:p>
    <w:bookmarkStart w:name="z40" w:id="37"/>
    <w:p>
      <w:pPr>
        <w:spacing w:after="0"/>
        <w:ind w:left="0"/>
        <w:jc w:val="both"/>
      </w:pPr>
      <w:r>
        <w:rPr>
          <w:rFonts w:ascii="Times New Roman"/>
          <w:b w:val="false"/>
          <w:i w:val="false"/>
          <w:color w:val="000000"/>
          <w:sz w:val="28"/>
        </w:rPr>
        <w:t xml:space="preserve">
      26. Ұлттық Банктің филиалы, Ұлттық Банктің Орталығы жеке тұлғадан, заңды тұлғадан, мемлекеттік мекемеден банкноттар мен монеталарды қабылдау кезінде кіріс касса құжаттарын (Қағидаларға 1-қосымшаға сәйкес нысандар бойынша қолма-қол ақша жарнасына арналған хабарландыруды, түбіртектер мен ордерлерді,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кассалық кіріс ордерін) ресімдеу және салыстырып тексеруді Ұлттық Банктің филиалы, Ұлттық Банктің Орталығы Ұлттық Банк шығарған инвестициялық және коллекциялық монеталарды сату, айырбастау (ұсақтау) операцияларын жасау жағдайларын қоспағанда, Қағидалардың 17, 18, 20 және 21-тармақтарында көзделген тәртіппен жүргізеді.</w:t>
      </w:r>
    </w:p>
    <w:bookmarkEnd w:id="37"/>
    <w:bookmarkStart w:name="z41" w:id="38"/>
    <w:p>
      <w:pPr>
        <w:spacing w:after="0"/>
        <w:ind w:left="0"/>
        <w:jc w:val="left"/>
      </w:pPr>
      <w:r>
        <w:rPr>
          <w:rFonts w:ascii="Times New Roman"/>
          <w:b/>
          <w:i w:val="false"/>
          <w:color w:val="000000"/>
        </w:rPr>
        <w:t xml:space="preserve"> 2-параграф. Кіріс кассасының шетел валютасын қабылдау тәртібі</w:t>
      </w:r>
    </w:p>
    <w:bookmarkEnd w:id="38"/>
    <w:bookmarkStart w:name="z42" w:id="39"/>
    <w:p>
      <w:pPr>
        <w:spacing w:after="0"/>
        <w:ind w:left="0"/>
        <w:jc w:val="both"/>
      </w:pPr>
      <w:r>
        <w:rPr>
          <w:rFonts w:ascii="Times New Roman"/>
          <w:b w:val="false"/>
          <w:i w:val="false"/>
          <w:color w:val="000000"/>
          <w:sz w:val="28"/>
        </w:rPr>
        <w:t>
      27. Кіріс кассасы:</w:t>
      </w:r>
    </w:p>
    <w:bookmarkEnd w:id="39"/>
    <w:p>
      <w:pPr>
        <w:spacing w:after="0"/>
        <w:ind w:left="0"/>
        <w:jc w:val="both"/>
      </w:pPr>
      <w:r>
        <w:rPr>
          <w:rFonts w:ascii="Times New Roman"/>
          <w:b w:val="false"/>
          <w:i w:val="false"/>
          <w:color w:val="000000"/>
          <w:sz w:val="28"/>
        </w:rPr>
        <w:t xml:space="preserve">
      1) мәміле паспорты (трейд-тикет)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шетел валютасымен кіріс касса ордері негізінде Ұлттық Банктің филиалында, Ұлттық Банктің Орталығында және (немесе) қосалқы есепке алуға жауапты бөлімшеде банк шоты (банк шоттары) бар заңды тұлға және (немесе) мемлекеттік мекеме;</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шетел валютасымен кіріс касса ордері негізінде және қосалқы есепке алуға жауапты бөлімшенің нұсқауы негізінде қосалқы есепке алуға жауапты бөлімшеде банк шоты (банк шоттары) бар мемлекеттік мекемелер енгізген (тапсырған) шетел валютасын қабылдайды.</w:t>
      </w:r>
    </w:p>
    <w:bookmarkStart w:name="z43" w:id="40"/>
    <w:p>
      <w:pPr>
        <w:spacing w:after="0"/>
        <w:ind w:left="0"/>
        <w:jc w:val="both"/>
      </w:pPr>
      <w:r>
        <w:rPr>
          <w:rFonts w:ascii="Times New Roman"/>
          <w:b w:val="false"/>
          <w:i w:val="false"/>
          <w:color w:val="000000"/>
          <w:sz w:val="28"/>
        </w:rPr>
        <w:t>
      28. Кіріс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тұлғадан және (немесе) мемлекеттік мекемеден номиналы мен тозу дәрежесі бойынша сұрыпталған, толық бума мен қапшықтарға салынған шетел валютасын қабылдайды.</w:t>
      </w:r>
    </w:p>
    <w:bookmarkEnd w:id="40"/>
    <w:p>
      <w:pPr>
        <w:spacing w:after="0"/>
        <w:ind w:left="0"/>
        <w:jc w:val="both"/>
      </w:pPr>
      <w:r>
        <w:rPr>
          <w:rFonts w:ascii="Times New Roman"/>
          <w:b w:val="false"/>
          <w:i w:val="false"/>
          <w:color w:val="000000"/>
          <w:sz w:val="28"/>
        </w:rPr>
        <w:t>
      Заңды тұлғадан және (немесе) мемлекеттік мекемеден бір және (немесе) түрлі номиналдағы банкноттары бар толық емес түбіршектерді және түрлі номиналдағы шетел валютасының жекелеген монеталарын қабылдау шетел валютасының банкноттарын парақтап және шетел валютасының монеталарын бір-бірлеп қайта санап қабылданады.</w:t>
      </w:r>
    </w:p>
    <w:p>
      <w:pPr>
        <w:spacing w:after="0"/>
        <w:ind w:left="0"/>
        <w:jc w:val="both"/>
      </w:pPr>
      <w:r>
        <w:rPr>
          <w:rFonts w:ascii="Times New Roman"/>
          <w:b w:val="false"/>
          <w:i w:val="false"/>
          <w:color w:val="000000"/>
          <w:sz w:val="28"/>
        </w:rPr>
        <w:t>
      Заңды тұлғадан және (немесе) мемлекеттік мекемеден шетел валютасының банкноттары бар бумалар және монеталары бар қапшықтар қалыптастырылған күнінен бастап 1 (бір) айдан аспайтын мерзімде қабылданады. Парақтап қайта санау уақытында анықталған айналысқа жарамсыз, бүлінген, күмәнді, айналыстан алынатын (алынған), зауыт ақауы бар шетел валютасының банкноттары және (немесе) монеталары қабылдануға жатпайды және заңды тұлғаға және (немесе) мемлекеттік мекемеге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29. Кіріс кассасының касса қызметкері шетел валютасын уәкілетті өкілдің қатысуымен қабылдайды және қайта санайды. Бұрын қабылданған шетел валютасы сейфтерде, металл шкафтарда, үстелдің жәшіктерінде, кілтпен жабылатын арнайы арбаларда немесе кіріс кассасының касса қызметкеріне бекітіліп берілген пломбиратормен пломбаланған сақтау (инкассаторлық) қапшықтарында сақталады.</w:t>
      </w:r>
    </w:p>
    <w:bookmarkEnd w:id="41"/>
    <w:bookmarkStart w:name="z45" w:id="42"/>
    <w:p>
      <w:pPr>
        <w:spacing w:after="0"/>
        <w:ind w:left="0"/>
        <w:jc w:val="both"/>
      </w:pPr>
      <w:r>
        <w:rPr>
          <w:rFonts w:ascii="Times New Roman"/>
          <w:b w:val="false"/>
          <w:i w:val="false"/>
          <w:color w:val="000000"/>
          <w:sz w:val="28"/>
        </w:rPr>
        <w:t>
      30. Кіріс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тұлғадан және (немесе) мемлекеттік мекемеден шетел валютасын қабылдаған кезде:</w:t>
      </w:r>
    </w:p>
    <w:bookmarkEnd w:id="42"/>
    <w:p>
      <w:pPr>
        <w:spacing w:after="0"/>
        <w:ind w:left="0"/>
        <w:jc w:val="both"/>
      </w:pPr>
      <w:r>
        <w:rPr>
          <w:rFonts w:ascii="Times New Roman"/>
          <w:b w:val="false"/>
          <w:i w:val="false"/>
          <w:color w:val="000000"/>
          <w:sz w:val="28"/>
        </w:rPr>
        <w:t>
      1) бумалар мен түбіртектер бойынша шетел валютасының банкноттарын орамының тұтастығы, буманың жоғары жапсырмасындағы деректемелердің дұрыс ресімделуі, пломбадағы клише бедерінің немесе пломбиратор бедерінің анық болуы (жақсы көрінуін) тұрғысынан;</w:t>
      </w:r>
    </w:p>
    <w:p>
      <w:pPr>
        <w:spacing w:after="0"/>
        <w:ind w:left="0"/>
        <w:jc w:val="both"/>
      </w:pPr>
      <w:r>
        <w:rPr>
          <w:rFonts w:ascii="Times New Roman"/>
          <w:b w:val="false"/>
          <w:i w:val="false"/>
          <w:color w:val="000000"/>
          <w:sz w:val="28"/>
        </w:rPr>
        <w:t>
      2) қапшықтар бойынша шетел валютасының монеталарын орамының тұтастығы, қапшықтарға жапсырылған таңбадағы деректемелердің дұрыс ресімделуі және пломбадағы пломбиратор таңбасының анық болуы (жақсы көрінуі) тұрғысынан тексереді.</w:t>
      </w:r>
    </w:p>
    <w:p>
      <w:pPr>
        <w:spacing w:after="0"/>
        <w:ind w:left="0"/>
        <w:jc w:val="both"/>
      </w:pPr>
      <w:r>
        <w:rPr>
          <w:rFonts w:ascii="Times New Roman"/>
          <w:b w:val="false"/>
          <w:i w:val="false"/>
          <w:color w:val="000000"/>
          <w:sz w:val="28"/>
        </w:rPr>
        <w:t>
      Заңды тұлғаның және (немесе) мемлекеттік мекеменің касса қызметкерлері банкноттар салынған бумаларды және монеталар салынған қапшықтарды Қағидалардың 83, 84, 85, 88 және 89-тармақтарында көзделген тәртіппен орайды. Орамы бүлінген шетел валютасының банкноттары салынған бумалар және монеталары салынған қапшықтар қабылданбайды.</w:t>
      </w:r>
    </w:p>
    <w:bookmarkStart w:name="z46" w:id="43"/>
    <w:p>
      <w:pPr>
        <w:spacing w:after="0"/>
        <w:ind w:left="0"/>
        <w:jc w:val="both"/>
      </w:pPr>
      <w:r>
        <w:rPr>
          <w:rFonts w:ascii="Times New Roman"/>
          <w:b w:val="false"/>
          <w:i w:val="false"/>
          <w:color w:val="000000"/>
          <w:sz w:val="28"/>
        </w:rPr>
        <w:t>
      31. Қайта санау кассасы заңды тұлғаның және (немесе) мемлекеттік мекеменің орамында қабылданған шетел валютасының банкноттарын парақтап қайта санауды және монеталарын бір-бірлеп қайта санауды шетел валютасының банкноттары мен монеталарын қабылдаған күннен бастап күнтізбелік 45 (қырық бес) күн ішінде жүргізеді.</w:t>
      </w:r>
    </w:p>
    <w:bookmarkEnd w:id="43"/>
    <w:bookmarkStart w:name="z47" w:id="44"/>
    <w:p>
      <w:pPr>
        <w:spacing w:after="0"/>
        <w:ind w:left="0"/>
        <w:jc w:val="left"/>
      </w:pPr>
      <w:r>
        <w:rPr>
          <w:rFonts w:ascii="Times New Roman"/>
          <w:b/>
          <w:i w:val="false"/>
          <w:color w:val="000000"/>
        </w:rPr>
        <w:t xml:space="preserve"> 3-параграф. Кешкі кассаның банкноттар мен монеталарды қабылдау тәртібі</w:t>
      </w:r>
    </w:p>
    <w:bookmarkEnd w:id="44"/>
    <w:bookmarkStart w:name="z48" w:id="45"/>
    <w:p>
      <w:pPr>
        <w:spacing w:after="0"/>
        <w:ind w:left="0"/>
        <w:jc w:val="both"/>
      </w:pPr>
      <w:r>
        <w:rPr>
          <w:rFonts w:ascii="Times New Roman"/>
          <w:b w:val="false"/>
          <w:i w:val="false"/>
          <w:color w:val="000000"/>
          <w:sz w:val="28"/>
        </w:rPr>
        <w:t>
      32. Операциялық күн аяқталғаннан кейін банкноттар мен монеталарды қабылдау үшін Ұлттық Банк Төрағасының жауапты бөлімшеге жетекшілік ететін орынбасарының бұйрығымен Ұлттық Банктің филиалында, Ұлттық Банктің Орталығында кешкі касса құрылады, оның жұмыс уақытын жауапты бөлімше белгілейді.</w:t>
      </w:r>
    </w:p>
    <w:bookmarkEnd w:id="45"/>
    <w:bookmarkStart w:name="z49" w:id="46"/>
    <w:p>
      <w:pPr>
        <w:spacing w:after="0"/>
        <w:ind w:left="0"/>
        <w:jc w:val="both"/>
      </w:pPr>
      <w:r>
        <w:rPr>
          <w:rFonts w:ascii="Times New Roman"/>
          <w:b w:val="false"/>
          <w:i w:val="false"/>
          <w:color w:val="000000"/>
          <w:sz w:val="28"/>
        </w:rPr>
        <w:t>
      33. Кешкі кассаның заңды тұлғадан банкноттар мен монеталарды қабылдауын касса қызметкері Ұлттық Банк филиалы, Ұлттық Банк Орталығы басшысының не олардың міндеттерін атқаратын адамдардың бұйрығымен айқындалған бухгалтер-бақылаушының бақылауымен жүргізеді.</w:t>
      </w:r>
    </w:p>
    <w:bookmarkEnd w:id="46"/>
    <w:bookmarkStart w:name="z50" w:id="47"/>
    <w:p>
      <w:pPr>
        <w:spacing w:after="0"/>
        <w:ind w:left="0"/>
        <w:jc w:val="both"/>
      </w:pPr>
      <w:r>
        <w:rPr>
          <w:rFonts w:ascii="Times New Roman"/>
          <w:b w:val="false"/>
          <w:i w:val="false"/>
          <w:color w:val="000000"/>
          <w:sz w:val="28"/>
        </w:rPr>
        <w:t xml:space="preserve">
      34. Кешкі кассаға келіп түскен банкноттар мен монеталар кассалық құжаттарға касса қызметкерінің "Кешкі касса" мөрін қоя отырып, Қағидалардың 3-тарауының 1-параграфында көзделген тәртіппен қабылданады. Бухгалтер-бақылаушы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кешкі кассаның кассалық кіріс журналына жазба жасайды.</w:t>
      </w:r>
    </w:p>
    <w:bookmarkEnd w:id="47"/>
    <w:bookmarkStart w:name="z51" w:id="48"/>
    <w:p>
      <w:pPr>
        <w:spacing w:after="0"/>
        <w:ind w:left="0"/>
        <w:jc w:val="both"/>
      </w:pPr>
      <w:r>
        <w:rPr>
          <w:rFonts w:ascii="Times New Roman"/>
          <w:b w:val="false"/>
          <w:i w:val="false"/>
          <w:color w:val="000000"/>
          <w:sz w:val="28"/>
        </w:rPr>
        <w:t>
      35. Кешкі касса қабылдаған банкноттар мен монеталар айналыс кассасына кіріске алынады және келесі операциялық күннен кешіктірілмей заңды тұлғаның тиісті банк шотына (банк шоттарына) есепке алынады.</w:t>
      </w:r>
    </w:p>
    <w:bookmarkEnd w:id="48"/>
    <w:bookmarkStart w:name="z52" w:id="49"/>
    <w:p>
      <w:pPr>
        <w:spacing w:after="0"/>
        <w:ind w:left="0"/>
        <w:jc w:val="left"/>
      </w:pPr>
      <w:r>
        <w:rPr>
          <w:rFonts w:ascii="Times New Roman"/>
          <w:b/>
          <w:i w:val="false"/>
          <w:color w:val="000000"/>
        </w:rPr>
        <w:t xml:space="preserve"> 4-параграф. Шығыс кассасының банкноттар мен монеталарды беру тәртібі</w:t>
      </w:r>
    </w:p>
    <w:bookmarkEnd w:id="49"/>
    <w:bookmarkStart w:name="z53" w:id="50"/>
    <w:p>
      <w:pPr>
        <w:spacing w:after="0"/>
        <w:ind w:left="0"/>
        <w:jc w:val="both"/>
      </w:pPr>
      <w:r>
        <w:rPr>
          <w:rFonts w:ascii="Times New Roman"/>
          <w:b w:val="false"/>
          <w:i w:val="false"/>
          <w:color w:val="000000"/>
          <w:sz w:val="28"/>
        </w:rPr>
        <w:t>
      36. Шығыс кассасы жеке тұлғаларға, заңды тұлғалар, мемлекеттік мекемеге банкноттар мен монеталарды беруді жүзеге асырады.</w:t>
      </w:r>
    </w:p>
    <w:bookmarkEnd w:id="50"/>
    <w:bookmarkStart w:name="z54" w:id="51"/>
    <w:p>
      <w:pPr>
        <w:spacing w:after="0"/>
        <w:ind w:left="0"/>
        <w:jc w:val="both"/>
      </w:pPr>
      <w:r>
        <w:rPr>
          <w:rFonts w:ascii="Times New Roman"/>
          <w:b w:val="false"/>
          <w:i w:val="false"/>
          <w:color w:val="000000"/>
          <w:sz w:val="28"/>
        </w:rPr>
        <w:t>
      37. Шығыс кассасының Ұлттық Банктің филиалында, Ұлттық Банктің Орталығында және (немесе) қосалқы есепке алуға жауапты бөлімшеде банк шоты (банк шоттары) бар заңды тұлғаға банкноттар мен монеталар беруі Ұлттық Банктің филиалы, Ұлттық Банктің Орталығы және (немесе) аталған заңды тұлға арасында жасалған ұлттық валюта – теңгемен кассалық қызмет көрсету шарты негізінде жүзеге асырылады.</w:t>
      </w:r>
    </w:p>
    <w:bookmarkEnd w:id="51"/>
    <w:bookmarkStart w:name="z55" w:id="52"/>
    <w:p>
      <w:pPr>
        <w:spacing w:after="0"/>
        <w:ind w:left="0"/>
        <w:jc w:val="both"/>
      </w:pPr>
      <w:r>
        <w:rPr>
          <w:rFonts w:ascii="Times New Roman"/>
          <w:b w:val="false"/>
          <w:i w:val="false"/>
          <w:color w:val="000000"/>
          <w:sz w:val="28"/>
        </w:rPr>
        <w:t xml:space="preserve">
      38. Шығыс кассасының Ұлттық Банктің филиалында, Ұлттық Банктің Орталығында және (немесе) қосалқы есепке алуға жауапты бөлімшеде банк шоты (банк шоттары) жоқ жеке тұлғаға, заңды тұлғаға банкноттар мен монеталар беруі ұлттық валюта – теңгемен кассалық қызмет көрсету шартын жасамай-ақ, банкноттарды парақтап және монеталарды жеке бір-бірлеп есептеп жүзеге асырылады. </w:t>
      </w:r>
    </w:p>
    <w:bookmarkEnd w:id="52"/>
    <w:bookmarkStart w:name="z56" w:id="53"/>
    <w:p>
      <w:pPr>
        <w:spacing w:after="0"/>
        <w:ind w:left="0"/>
        <w:jc w:val="both"/>
      </w:pPr>
      <w:r>
        <w:rPr>
          <w:rFonts w:ascii="Times New Roman"/>
          <w:b w:val="false"/>
          <w:i w:val="false"/>
          <w:color w:val="000000"/>
          <w:sz w:val="28"/>
        </w:rPr>
        <w:t>
      39. Шығыс кассасы банк шоты (банк шоттары) бар мемлекеттік мекемеге банкноттар мен монеталарды:</w:t>
      </w:r>
    </w:p>
    <w:bookmarkEnd w:id="53"/>
    <w:p>
      <w:pPr>
        <w:spacing w:after="0"/>
        <w:ind w:left="0"/>
        <w:jc w:val="both"/>
      </w:pPr>
      <w:r>
        <w:rPr>
          <w:rFonts w:ascii="Times New Roman"/>
          <w:b w:val="false"/>
          <w:i w:val="false"/>
          <w:color w:val="000000"/>
          <w:sz w:val="28"/>
        </w:rPr>
        <w:t>
      1) Ұлттық Банктің филиалында, Ұлттық Банктің Орталығында және (немесе) қосалқы есепке алуға жауапты бөлімшеде ұлттық валюта – теңгемен кассалық қызмет көрсету шарты негізінде береді;</w:t>
      </w:r>
    </w:p>
    <w:p>
      <w:pPr>
        <w:spacing w:after="0"/>
        <w:ind w:left="0"/>
        <w:jc w:val="both"/>
      </w:pPr>
      <w:r>
        <w:rPr>
          <w:rFonts w:ascii="Times New Roman"/>
          <w:b w:val="false"/>
          <w:i w:val="false"/>
          <w:color w:val="000000"/>
          <w:sz w:val="28"/>
        </w:rPr>
        <w:t>
      2) қосалқы есепке алуға жауапты бөлімшеде ұлттық валюта – теңгемен кассалық қызмет көрсету шартын жасамай-ақ береді.</w:t>
      </w:r>
    </w:p>
    <w:bookmarkStart w:name="z57" w:id="54"/>
    <w:p>
      <w:pPr>
        <w:spacing w:after="0"/>
        <w:ind w:left="0"/>
        <w:jc w:val="both"/>
      </w:pPr>
      <w:r>
        <w:rPr>
          <w:rFonts w:ascii="Times New Roman"/>
          <w:b w:val="false"/>
          <w:i w:val="false"/>
          <w:color w:val="000000"/>
          <w:sz w:val="28"/>
        </w:rPr>
        <w:t>
      40. Банкноттар мен монеталар мына касса құжаттары:</w:t>
      </w:r>
    </w:p>
    <w:bookmarkEnd w:id="54"/>
    <w:p>
      <w:pPr>
        <w:spacing w:after="0"/>
        <w:ind w:left="0"/>
        <w:jc w:val="both"/>
      </w:pPr>
      <w:r>
        <w:rPr>
          <w:rFonts w:ascii="Times New Roman"/>
          <w:b w:val="false"/>
          <w:i w:val="false"/>
          <w:color w:val="000000"/>
          <w:sz w:val="28"/>
        </w:rPr>
        <w:t>
      1) чек;</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кассалық шығыс ордері негізінде беріледі.</w:t>
      </w:r>
    </w:p>
    <w:bookmarkStart w:name="z58" w:id="55"/>
    <w:p>
      <w:pPr>
        <w:spacing w:after="0"/>
        <w:ind w:left="0"/>
        <w:jc w:val="both"/>
      </w:pPr>
      <w:r>
        <w:rPr>
          <w:rFonts w:ascii="Times New Roman"/>
          <w:b w:val="false"/>
          <w:i w:val="false"/>
          <w:color w:val="000000"/>
          <w:sz w:val="28"/>
        </w:rPr>
        <w:t>
      41. Банкноттар мен монеталар:</w:t>
      </w:r>
    </w:p>
    <w:bookmarkEnd w:id="55"/>
    <w:p>
      <w:pPr>
        <w:spacing w:after="0"/>
        <w:ind w:left="0"/>
        <w:jc w:val="both"/>
      </w:pPr>
      <w:r>
        <w:rPr>
          <w:rFonts w:ascii="Times New Roman"/>
          <w:b w:val="false"/>
          <w:i w:val="false"/>
          <w:color w:val="000000"/>
          <w:sz w:val="28"/>
        </w:rPr>
        <w:t xml:space="preserve">
      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p>
      <w:pPr>
        <w:spacing w:after="0"/>
        <w:ind w:left="0"/>
        <w:jc w:val="both"/>
      </w:pPr>
      <w:r>
        <w:rPr>
          <w:rFonts w:ascii="Times New Roman"/>
          <w:b w:val="false"/>
          <w:i w:val="false"/>
          <w:color w:val="000000"/>
          <w:sz w:val="28"/>
        </w:rPr>
        <w:t>
      2) Ұлттық Банктің филиалында, Ұлттық Банктің Орталығында банк шоты (банк шоттары) бар заңды тұлғаға, мемлекеттік мекемеге – чек негізінде;</w:t>
      </w:r>
    </w:p>
    <w:p>
      <w:pPr>
        <w:spacing w:after="0"/>
        <w:ind w:left="0"/>
        <w:jc w:val="both"/>
      </w:pPr>
      <w:r>
        <w:rPr>
          <w:rFonts w:ascii="Times New Roman"/>
          <w:b w:val="false"/>
          <w:i w:val="false"/>
          <w:color w:val="000000"/>
          <w:sz w:val="28"/>
        </w:rPr>
        <w:t xml:space="preserve">
      3) қосалқы есепке алуға жауапты бөлімшеде банк шоты (банк шоттары) бар мемлекеттік мекемеге –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кассалық шығыс ордері негізінде;</w:t>
      </w:r>
    </w:p>
    <w:p>
      <w:pPr>
        <w:spacing w:after="0"/>
        <w:ind w:left="0"/>
        <w:jc w:val="both"/>
      </w:pPr>
      <w:r>
        <w:rPr>
          <w:rFonts w:ascii="Times New Roman"/>
          <w:b w:val="false"/>
          <w:i w:val="false"/>
          <w:color w:val="000000"/>
          <w:sz w:val="28"/>
        </w:rPr>
        <w:t>
      4) Ұлттық Банктің филиалында, Ұлттық Банктің Орталығында және (немесе) қосалқы есепке алуға жауапты бөлімшеде банк шоты (банк шоттары) жоқ жеке тұлғаға, заңды тұлғаға – Қағидаларға 6-қосымшаға сәйкес нысан бойынша кассалық шығыс ордері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42. 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7-қосымшаға сәйкес нысан бойынша ҚААТЖ және (немесе) қолға беру арқылы банкноттар мен монеталарды (шетел валютасын) алуға өтінім береді.</w:t>
      </w:r>
    </w:p>
    <w:bookmarkEnd w:id="56"/>
    <w:p>
      <w:pPr>
        <w:spacing w:after="0"/>
        <w:ind w:left="0"/>
        <w:jc w:val="both"/>
      </w:pPr>
      <w:r>
        <w:rPr>
          <w:rFonts w:ascii="Times New Roman"/>
          <w:b w:val="false"/>
          <w:i w:val="false"/>
          <w:color w:val="000000"/>
          <w:sz w:val="28"/>
        </w:rPr>
        <w:t>
      Филиал бухгалтериясының жауапты орындаушысы Қағидаларға 7-қосымшаға сәйкес нысан бойынша банкноттар мен монеталарды (шетел валютасын) алуға өтінімді қабылдайды, ол оның дұрыс толтырылуын, Ұлттық Банктің филиалында, Ұлттық Банктің Орталығында немесе қосалқы есепке алуға жауапты бөлімшеде банк шоты (банк шоттары) бар заңды тұлға, мемлекеттік мекеме алушысының қойылған қолдарының қолда бар қол қою үлгілерімен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43. Филиал бухгалтериясының жауапты орындаушысы:</w:t>
      </w:r>
    </w:p>
    <w:bookmarkEnd w:id="57"/>
    <w:p>
      <w:pPr>
        <w:spacing w:after="0"/>
        <w:ind w:left="0"/>
        <w:jc w:val="both"/>
      </w:pPr>
      <w:r>
        <w:rPr>
          <w:rFonts w:ascii="Times New Roman"/>
          <w:b w:val="false"/>
          <w:i w:val="false"/>
          <w:color w:val="000000"/>
          <w:sz w:val="28"/>
        </w:rPr>
        <w:t>
      1) қосалқы есепке алуға жауапты бөлімшеде банк шоты (банк шоттары) бар заңды тұлғаның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 қабылдайды;</w:t>
      </w:r>
    </w:p>
    <w:p>
      <w:pPr>
        <w:spacing w:after="0"/>
        <w:ind w:left="0"/>
        <w:jc w:val="both"/>
      </w:pPr>
      <w:r>
        <w:rPr>
          <w:rFonts w:ascii="Times New Roman"/>
          <w:b w:val="false"/>
          <w:i w:val="false"/>
          <w:color w:val="000000"/>
          <w:sz w:val="28"/>
        </w:rPr>
        <w:t>
      чекте көрсетілген соманы жиынтық ведомостың деректерімен салыстырып тексереді;</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сәйкестігін тексереді;</w:t>
      </w:r>
    </w:p>
    <w:p>
      <w:pPr>
        <w:spacing w:after="0"/>
        <w:ind w:left="0"/>
        <w:jc w:val="both"/>
      </w:pPr>
      <w:r>
        <w:rPr>
          <w:rFonts w:ascii="Times New Roman"/>
          <w:b w:val="false"/>
          <w:i w:val="false"/>
          <w:color w:val="000000"/>
          <w:sz w:val="28"/>
        </w:rPr>
        <w:t>
      чекте көрсетілген тұлға туралы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және жиынтық ведомості филиал бухгалтериясының бақылаушысына өткізеді;</w:t>
      </w:r>
    </w:p>
    <w:p>
      <w:pPr>
        <w:spacing w:after="0"/>
        <w:ind w:left="0"/>
        <w:jc w:val="both"/>
      </w:pPr>
      <w:r>
        <w:rPr>
          <w:rFonts w:ascii="Times New Roman"/>
          <w:b w:val="false"/>
          <w:i w:val="false"/>
          <w:color w:val="000000"/>
          <w:sz w:val="28"/>
        </w:rPr>
        <w:t>
      2)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чекті қабылдайды;</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мемлекеттің мекеменің мөр бедерінің сәйкестігін тексереді;</w:t>
      </w:r>
    </w:p>
    <w:p>
      <w:pPr>
        <w:spacing w:after="0"/>
        <w:ind w:left="0"/>
        <w:jc w:val="both"/>
      </w:pPr>
      <w:r>
        <w:rPr>
          <w:rFonts w:ascii="Times New Roman"/>
          <w:b w:val="false"/>
          <w:i w:val="false"/>
          <w:color w:val="000000"/>
          <w:sz w:val="28"/>
        </w:rPr>
        <w:t>
      чекте көрсетілген мәліметтердің уәкілетті өкілдің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филиал бухгалтериясының бақылаушысына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44. Заңды тұлғаның, мемлекеттің мекеменің банк шотында (банк шоттарында) қажетті ақша сомасы жеткілікті болмаған кезде чек заңды тұлғаға, мемлекеттің мекемеге қайтарылады.</w:t>
      </w:r>
    </w:p>
    <w:bookmarkEnd w:id="58"/>
    <w:bookmarkStart w:name="z62" w:id="59"/>
    <w:p>
      <w:pPr>
        <w:spacing w:after="0"/>
        <w:ind w:left="0"/>
        <w:jc w:val="both"/>
      </w:pPr>
      <w:r>
        <w:rPr>
          <w:rFonts w:ascii="Times New Roman"/>
          <w:b w:val="false"/>
          <w:i w:val="false"/>
          <w:color w:val="000000"/>
          <w:sz w:val="28"/>
        </w:rPr>
        <w:t xml:space="preserve">
      45. Филиал бухгалтериясының бақылаушысы филиал бухгалтериясының жауапты орындаушысынан чекті және (немесе) жиынтық ведомосты алып, чектің дұрыс толтырылуын, заңды тұлғаның, мемлекеттік мекеменің қойылған қолдары қолда бар қол қою үлгілерімен, мөр бедерімен сәйкес келуін тексереді, чек сомасын жиынтық ведомоспен салыстырып тексереді, оны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кассалық шығыс журналына тіркейді, чекке қол қояды және чекті шығыс кассаның касса қызметкеріне өткізеді.</w:t>
      </w:r>
    </w:p>
    <w:bookmarkEnd w:id="59"/>
    <w:p>
      <w:pPr>
        <w:spacing w:after="0"/>
        <w:ind w:left="0"/>
        <w:jc w:val="both"/>
      </w:pPr>
      <w:r>
        <w:rPr>
          <w:rFonts w:ascii="Times New Roman"/>
          <w:b w:val="false"/>
          <w:i w:val="false"/>
          <w:color w:val="000000"/>
          <w:sz w:val="28"/>
        </w:rPr>
        <w:t>
      Қағидаларға 8-қосымшаға сәйкес нысан бойынша чекті және кассалық шығыс журналын заңды тұлға, мемлекеттік мекеме арқылы беруге жол берілмейді.</w:t>
      </w:r>
    </w:p>
    <w:bookmarkStart w:name="z63" w:id="60"/>
    <w:p>
      <w:pPr>
        <w:spacing w:after="0"/>
        <w:ind w:left="0"/>
        <w:jc w:val="both"/>
      </w:pPr>
      <w:r>
        <w:rPr>
          <w:rFonts w:ascii="Times New Roman"/>
          <w:b w:val="false"/>
          <w:i w:val="false"/>
          <w:color w:val="000000"/>
          <w:sz w:val="28"/>
        </w:rPr>
        <w:t>
      46. Шығыс кассаның касса қызметкері чекті алған кезде:</w:t>
      </w:r>
    </w:p>
    <w:bookmarkEnd w:id="60"/>
    <w:p>
      <w:pPr>
        <w:spacing w:after="0"/>
        <w:ind w:left="0"/>
        <w:jc w:val="both"/>
      </w:pPr>
      <w:r>
        <w:rPr>
          <w:rFonts w:ascii="Times New Roman"/>
          <w:b w:val="false"/>
          <w:i w:val="false"/>
          <w:color w:val="000000"/>
          <w:sz w:val="28"/>
        </w:rPr>
        <w:t>
      1) филиал бухгалтериясының жауапты орындаушысының және бақылаушысының қойылған қолдарының болуын және қолда бар қол қою үлгілеріне сәйкес келуін тексереді;</w:t>
      </w:r>
    </w:p>
    <w:p>
      <w:pPr>
        <w:spacing w:after="0"/>
        <w:ind w:left="0"/>
        <w:jc w:val="both"/>
      </w:pPr>
      <w:r>
        <w:rPr>
          <w:rFonts w:ascii="Times New Roman"/>
          <w:b w:val="false"/>
          <w:i w:val="false"/>
          <w:color w:val="000000"/>
          <w:sz w:val="28"/>
        </w:rPr>
        <w:t>
      2) чектегі цифрлармен және жазумен көрсетілген сомалардың сәйкестігін тексереді;</w:t>
      </w:r>
    </w:p>
    <w:p>
      <w:pPr>
        <w:spacing w:after="0"/>
        <w:ind w:left="0"/>
        <w:jc w:val="both"/>
      </w:pPr>
      <w:r>
        <w:rPr>
          <w:rFonts w:ascii="Times New Roman"/>
          <w:b w:val="false"/>
          <w:i w:val="false"/>
          <w:color w:val="000000"/>
          <w:sz w:val="28"/>
        </w:rPr>
        <w:t>
      3) уәкілетті өкілді чектің нөмірі бойынша шақырады және одан алынатын соманы нақтылайды;</w:t>
      </w:r>
    </w:p>
    <w:p>
      <w:pPr>
        <w:spacing w:after="0"/>
        <w:ind w:left="0"/>
        <w:jc w:val="both"/>
      </w:pPr>
      <w:r>
        <w:rPr>
          <w:rFonts w:ascii="Times New Roman"/>
          <w:b w:val="false"/>
          <w:i w:val="false"/>
          <w:color w:val="000000"/>
          <w:sz w:val="28"/>
        </w:rPr>
        <w:t>
      4) чекте уәкілетті өкілдің қойылған қолы болуын және чектегі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5) берілуге тиіс банкноттар мен монеталар сомасын дайындайды;</w:t>
      </w:r>
    </w:p>
    <w:p>
      <w:pPr>
        <w:spacing w:after="0"/>
        <w:ind w:left="0"/>
        <w:jc w:val="both"/>
      </w:pPr>
      <w:r>
        <w:rPr>
          <w:rFonts w:ascii="Times New Roman"/>
          <w:b w:val="false"/>
          <w:i w:val="false"/>
          <w:color w:val="000000"/>
          <w:sz w:val="28"/>
        </w:rPr>
        <w:t>
      6) чектің кассаға ұсынылатын бақылау маркасы нөмірінің чекте көрсетілген нөмірге сәйкес келуін тексереді және бақылау маркасын чекке желімдейді;</w:t>
      </w:r>
    </w:p>
    <w:p>
      <w:pPr>
        <w:spacing w:after="0"/>
        <w:ind w:left="0"/>
        <w:jc w:val="both"/>
      </w:pPr>
      <w:r>
        <w:rPr>
          <w:rFonts w:ascii="Times New Roman"/>
          <w:b w:val="false"/>
          <w:i w:val="false"/>
          <w:color w:val="000000"/>
          <w:sz w:val="28"/>
        </w:rPr>
        <w:t>
      7) беруге дайындалған банкноттар мен монеталарды уәкілетті өкілдің қатысуымен қайта санайды;</w:t>
      </w:r>
    </w:p>
    <w:p>
      <w:pPr>
        <w:spacing w:after="0"/>
        <w:ind w:left="0"/>
        <w:jc w:val="both"/>
      </w:pPr>
      <w:r>
        <w:rPr>
          <w:rFonts w:ascii="Times New Roman"/>
          <w:b w:val="false"/>
          <w:i w:val="false"/>
          <w:color w:val="000000"/>
          <w:sz w:val="28"/>
        </w:rPr>
        <w:t>
      8) уәкілетті өкілге банкноттарды, монеталарды және банкноттар мен монеталарды алғаны туралы қол қою үшін чекті береді;</w:t>
      </w:r>
    </w:p>
    <w:p>
      <w:pPr>
        <w:spacing w:after="0"/>
        <w:ind w:left="0"/>
        <w:jc w:val="both"/>
      </w:pPr>
      <w:r>
        <w:rPr>
          <w:rFonts w:ascii="Times New Roman"/>
          <w:b w:val="false"/>
          <w:i w:val="false"/>
          <w:color w:val="000000"/>
          <w:sz w:val="28"/>
        </w:rPr>
        <w:t>
      9) чекке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47. Шығыс кассасының касса қызметкері банкноттар мен монеталарды беруге қарай деректерді касса модулінің құжатына енгізеді.</w:t>
      </w:r>
    </w:p>
    <w:bookmarkEnd w:id="61"/>
    <w:bookmarkStart w:name="z65" w:id="62"/>
    <w:p>
      <w:pPr>
        <w:spacing w:after="0"/>
        <w:ind w:left="0"/>
        <w:jc w:val="both"/>
      </w:pPr>
      <w:r>
        <w:rPr>
          <w:rFonts w:ascii="Times New Roman"/>
          <w:b w:val="false"/>
          <w:i w:val="false"/>
          <w:color w:val="000000"/>
          <w:sz w:val="28"/>
        </w:rPr>
        <w:t>
      48. Шығыс кассасының касса қызметкері заңды тұлғаға, мемлекеттік мекемеге:</w:t>
      </w:r>
    </w:p>
    <w:bookmarkEnd w:id="62"/>
    <w:p>
      <w:pPr>
        <w:spacing w:after="0"/>
        <w:ind w:left="0"/>
        <w:jc w:val="both"/>
      </w:pPr>
      <w:r>
        <w:rPr>
          <w:rFonts w:ascii="Times New Roman"/>
          <w:b w:val="false"/>
          <w:i w:val="false"/>
          <w:color w:val="000000"/>
          <w:sz w:val="28"/>
        </w:rPr>
        <w:t>
      1) банкноттарды жапсырмадағы белгілер бойынша толық бумалармен, орамдардың бүлінбеуі шартымен парақтап қайта санамай түбіршектердің саны бойынша;</w:t>
      </w:r>
    </w:p>
    <w:p>
      <w:pPr>
        <w:spacing w:after="0"/>
        <w:ind w:left="0"/>
        <w:jc w:val="both"/>
      </w:pPr>
      <w:r>
        <w:rPr>
          <w:rFonts w:ascii="Times New Roman"/>
          <w:b w:val="false"/>
          <w:i w:val="false"/>
          <w:color w:val="000000"/>
          <w:sz w:val="28"/>
        </w:rPr>
        <w:t>
      2) толық емес бумалардан және орамы бүлінген бумалардан жекелеген түбіршектердегі банкноттарды парақтап қайта санап;</w:t>
      </w:r>
    </w:p>
    <w:p>
      <w:pPr>
        <w:spacing w:after="0"/>
        <w:ind w:left="0"/>
        <w:jc w:val="both"/>
      </w:pPr>
      <w:r>
        <w:rPr>
          <w:rFonts w:ascii="Times New Roman"/>
          <w:b w:val="false"/>
          <w:i w:val="false"/>
          <w:color w:val="000000"/>
          <w:sz w:val="28"/>
        </w:rPr>
        <w:t>
      3) қапшықтарға салынған монеталарды қапшықтарға бекітілген жапсырма қағаздардағы жазбалар бойынша;</w:t>
      </w:r>
    </w:p>
    <w:p>
      <w:pPr>
        <w:spacing w:after="0"/>
        <w:ind w:left="0"/>
        <w:jc w:val="both"/>
      </w:pPr>
      <w:r>
        <w:rPr>
          <w:rFonts w:ascii="Times New Roman"/>
          <w:b w:val="false"/>
          <w:i w:val="false"/>
          <w:color w:val="000000"/>
          <w:sz w:val="28"/>
        </w:rPr>
        <w:t>
      4) пакеттерге немесе құтыларға салынған монеталарды олардағы жазбалар бойынша береді.</w:t>
      </w:r>
    </w:p>
    <w:bookmarkStart w:name="z66" w:id="63"/>
    <w:p>
      <w:pPr>
        <w:spacing w:after="0"/>
        <w:ind w:left="0"/>
        <w:jc w:val="both"/>
      </w:pPr>
      <w:r>
        <w:rPr>
          <w:rFonts w:ascii="Times New Roman"/>
          <w:b w:val="false"/>
          <w:i w:val="false"/>
          <w:color w:val="000000"/>
          <w:sz w:val="28"/>
        </w:rPr>
        <w:t>
      49. Заңды тұлғаға, мемлекеттік мекемеге мыналарды берген кезде:</w:t>
      </w:r>
    </w:p>
    <w:bookmarkEnd w:id="63"/>
    <w:p>
      <w:pPr>
        <w:spacing w:after="0"/>
        <w:ind w:left="0"/>
        <w:jc w:val="both"/>
      </w:pPr>
      <w:r>
        <w:rPr>
          <w:rFonts w:ascii="Times New Roman"/>
          <w:b w:val="false"/>
          <w:i w:val="false"/>
          <w:color w:val="000000"/>
          <w:sz w:val="28"/>
        </w:rPr>
        <w:t>
      1) шығыс кассасының касса қызметкері жеке түбіршектермен немесе парақтармен банкноттарды беру кезінде банкноттар салынған бумаларды ашып барлық буманы парақтап қайта санайды;</w:t>
      </w:r>
    </w:p>
    <w:p>
      <w:pPr>
        <w:spacing w:after="0"/>
        <w:ind w:left="0"/>
        <w:jc w:val="both"/>
      </w:pPr>
      <w:r>
        <w:rPr>
          <w:rFonts w:ascii="Times New Roman"/>
          <w:b w:val="false"/>
          <w:i w:val="false"/>
          <w:color w:val="000000"/>
          <w:sz w:val="28"/>
        </w:rPr>
        <w:t>
      2) пакеттер немесе құтыларға салынбаған монеталарды жеке бір-бірлеп беру кезінде шығыс кассасының касса қызметкері монеталар бар барлық қапшықты ашып, монеталар салынған барлық қапшықты бір-бірлеп қайта санайды.</w:t>
      </w:r>
    </w:p>
    <w:bookmarkStart w:name="z67" w:id="64"/>
    <w:p>
      <w:pPr>
        <w:spacing w:after="0"/>
        <w:ind w:left="0"/>
        <w:jc w:val="both"/>
      </w:pPr>
      <w:r>
        <w:rPr>
          <w:rFonts w:ascii="Times New Roman"/>
          <w:b w:val="false"/>
          <w:i w:val="false"/>
          <w:color w:val="000000"/>
          <w:sz w:val="28"/>
        </w:rPr>
        <w:t>
      50. Шығыс кассасының касса қызметкері банкноттар мен монеталарды беру кезінде заңды тұлғаның, мемлекеттік мекеменің талап етуі бойынша бір номиналды басқаға айырбастауды жүргізбейді.</w:t>
      </w:r>
    </w:p>
    <w:bookmarkEnd w:id="64"/>
    <w:bookmarkStart w:name="z68" w:id="65"/>
    <w:p>
      <w:pPr>
        <w:spacing w:after="0"/>
        <w:ind w:left="0"/>
        <w:jc w:val="both"/>
      </w:pPr>
      <w:r>
        <w:rPr>
          <w:rFonts w:ascii="Times New Roman"/>
          <w:b w:val="false"/>
          <w:i w:val="false"/>
          <w:color w:val="000000"/>
          <w:sz w:val="28"/>
        </w:rPr>
        <w:t>
      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bookmarkEnd w:id="65"/>
    <w:p>
      <w:pPr>
        <w:spacing w:after="0"/>
        <w:ind w:left="0"/>
        <w:jc w:val="both"/>
      </w:pPr>
      <w:r>
        <w:rPr>
          <w:rFonts w:ascii="Times New Roman"/>
          <w:b w:val="false"/>
          <w:i w:val="false"/>
          <w:color w:val="000000"/>
          <w:sz w:val="28"/>
        </w:rPr>
        <w:t>
      1) банкноттарды - будалар және бумалар бойынша, жекелеген парақтарды - парақтап қайта санап;</w:t>
      </w:r>
    </w:p>
    <w:p>
      <w:pPr>
        <w:spacing w:after="0"/>
        <w:ind w:left="0"/>
        <w:jc w:val="both"/>
      </w:pPr>
      <w:r>
        <w:rPr>
          <w:rFonts w:ascii="Times New Roman"/>
          <w:b w:val="false"/>
          <w:i w:val="false"/>
          <w:color w:val="000000"/>
          <w:sz w:val="28"/>
        </w:rPr>
        <w:t>
      2) монеталарды - қапшықтарға бекітілген жапсырмалардағы жазбалар бойынша, пакеттердегі монеталарды - олардағы жазбалар бойынша, ал жекелеген монеталарды - бір-бірлеп қайта санап тексереді.</w:t>
      </w:r>
    </w:p>
    <w:p>
      <w:pPr>
        <w:spacing w:after="0"/>
        <w:ind w:left="0"/>
        <w:jc w:val="both"/>
      </w:pPr>
      <w:r>
        <w:rPr>
          <w:rFonts w:ascii="Times New Roman"/>
          <w:b w:val="false"/>
          <w:i w:val="false"/>
          <w:color w:val="000000"/>
          <w:sz w:val="28"/>
        </w:rPr>
        <w:t>
      Шығыс кассасының касса қызметкері уәкілетті өкілдің қатысуымен банкноттар салынған толық будалардағы және монеталар салынған қапшықтардағы пломбалар мен клишелерді (бар болса) кеседі.</w:t>
      </w:r>
    </w:p>
    <w:p>
      <w:pPr>
        <w:spacing w:after="0"/>
        <w:ind w:left="0"/>
        <w:jc w:val="both"/>
      </w:pPr>
      <w:r>
        <w:rPr>
          <w:rFonts w:ascii="Times New Roman"/>
          <w:b w:val="false"/>
          <w:i w:val="false"/>
          <w:color w:val="000000"/>
          <w:sz w:val="28"/>
        </w:rPr>
        <w:t xml:space="preserve">
      Банкноттар салынған будаларды және монеталар салынған қапшықтарды пломбалар мен клишелерді (бар болса) алмастан беру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53-тармақтарында</w:t>
      </w:r>
      <w:r>
        <w:rPr>
          <w:rFonts w:ascii="Times New Roman"/>
          <w:b w:val="false"/>
          <w:i w:val="false"/>
          <w:color w:val="000000"/>
          <w:sz w:val="28"/>
        </w:rPr>
        <w:t xml:space="preserve">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52. Заңды тұлға, мемлекеттік мекеме банкноттарды парақтап және монеталарды бір-бірлеп қайта санаған жағдайда мына талаптарды сақтайды:</w:t>
      </w:r>
    </w:p>
    <w:bookmarkEnd w:id="66"/>
    <w:p>
      <w:pPr>
        <w:spacing w:after="0"/>
        <w:ind w:left="0"/>
        <w:jc w:val="both"/>
      </w:pPr>
      <w:r>
        <w:rPr>
          <w:rFonts w:ascii="Times New Roman"/>
          <w:b w:val="false"/>
          <w:i w:val="false"/>
          <w:color w:val="000000"/>
          <w:sz w:val="28"/>
        </w:rPr>
        <w:t>
      1) шығыс кассасының касса қызметкері банкноттар салынған толық будалар мен монеталар салынған қапшықтардың пломбалары мен клишелерін (бар болса) кеспейді;</w:t>
      </w:r>
    </w:p>
    <w:p>
      <w:pPr>
        <w:spacing w:after="0"/>
        <w:ind w:left="0"/>
        <w:jc w:val="both"/>
      </w:pPr>
      <w:r>
        <w:rPr>
          <w:rFonts w:ascii="Times New Roman"/>
          <w:b w:val="false"/>
          <w:i w:val="false"/>
          <w:color w:val="000000"/>
          <w:sz w:val="28"/>
        </w:rPr>
        <w:t>
      2) уәкілетті өкіл шығыс кассасының касса қызметкерінен банкноттар мен монеталарды алғаннан кейін банкноттарды, монеталарды, шетел валютасын қайта санауға арналған үй-жайда касса қызметкері-бақылаушының бақылауымен банкноттар мен монеталарды қайта санайды;</w:t>
      </w:r>
    </w:p>
    <w:p>
      <w:pPr>
        <w:spacing w:after="0"/>
        <w:ind w:left="0"/>
        <w:jc w:val="both"/>
      </w:pPr>
      <w:r>
        <w:rPr>
          <w:rFonts w:ascii="Times New Roman"/>
          <w:b w:val="false"/>
          <w:i w:val="false"/>
          <w:color w:val="000000"/>
          <w:sz w:val="28"/>
        </w:rPr>
        <w:t>
      3) уәкілетті өкіл банкноттар мен монеталарды қайта санауын қарап бақылауды жүзеге асыру кезінде касса қызметкері-бақылаушы бірмезгілде орам материалдарының банкноттар салынған бумалар мен монеталар салынған барлық қапшықтарды қайта санау аяқталғанға дейін сақталуын қадағалайды;</w:t>
      </w:r>
    </w:p>
    <w:p>
      <w:pPr>
        <w:spacing w:after="0"/>
        <w:ind w:left="0"/>
        <w:jc w:val="both"/>
      </w:pPr>
      <w:r>
        <w:rPr>
          <w:rFonts w:ascii="Times New Roman"/>
          <w:b w:val="false"/>
          <w:i w:val="false"/>
          <w:color w:val="000000"/>
          <w:sz w:val="28"/>
        </w:rPr>
        <w:t>
      4) Ұлттық Банктің филиалы, Ұлттық Банктің Орталығы банкноттар мен монеталарды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мемлекеттік мекемеге өтеледі;</w:t>
      </w:r>
    </w:p>
    <w:p>
      <w:pPr>
        <w:spacing w:after="0"/>
        <w:ind w:left="0"/>
        <w:jc w:val="both"/>
      </w:pPr>
      <w:r>
        <w:rPr>
          <w:rFonts w:ascii="Times New Roman"/>
          <w:b w:val="false"/>
          <w:i w:val="false"/>
          <w:color w:val="000000"/>
          <w:sz w:val="28"/>
        </w:rPr>
        <w:t>
      5) банкноттар мен монеталарды қайта санау кезінде анықталған артық шығулар кассаға кіріске алынады және Ұлттық Банктің кірісіне есепке алынады;</w:t>
      </w:r>
    </w:p>
    <w:p>
      <w:pPr>
        <w:spacing w:after="0"/>
        <w:ind w:left="0"/>
        <w:jc w:val="both"/>
      </w:pPr>
      <w:r>
        <w:rPr>
          <w:rFonts w:ascii="Times New Roman"/>
          <w:b w:val="false"/>
          <w:i w:val="false"/>
          <w:color w:val="000000"/>
          <w:sz w:val="28"/>
        </w:rPr>
        <w:t>
      6) уәкілетті өкіл қалған, қайта есептемеген банкноттар салынған толық будалардан және монеталар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53. Уәкілетті өкіл банкноттар мен монеталарды банкноттарды, монеталарды, шетел валютасын қайта санауға арналған үй-жайдан тыс қайта санаған кезде заңды тұлғаның, мемлекеттік мекеменің банкноттар мен монеталардың кем шығуы туралы өтініші қаралмайды және банкноттар мен монеталарды қайта санау, қалыптастыру, орау және беру жөніндегі шағым-талапты Ұлттық Банктің филиалы, Ұлттық Банктің Орталығы қабылдамайды.</w:t>
      </w:r>
    </w:p>
    <w:bookmarkEnd w:id="67"/>
    <w:bookmarkStart w:name="z71" w:id="68"/>
    <w:p>
      <w:pPr>
        <w:spacing w:after="0"/>
        <w:ind w:left="0"/>
        <w:jc w:val="both"/>
      </w:pPr>
      <w:r>
        <w:rPr>
          <w:rFonts w:ascii="Times New Roman"/>
          <w:b w:val="false"/>
          <w:i w:val="false"/>
          <w:color w:val="000000"/>
          <w:sz w:val="28"/>
        </w:rPr>
        <w:t>
      54. Ұлттық Банк филиалының, Ұлттық Банк Орталығының басшысы немесе оның міндеттерін атқаратын адам заңды тұлғаның, мемлекеттік мекеменің шағым-талабы қанағаттандырылуына қарамастан, заңды тұлғаның, мемлекеттік мекеменің банкноттар мен монеталардың кем шығуы туралы өтінішін тексеруге шаралар қабылдайды.</w:t>
      </w:r>
    </w:p>
    <w:bookmarkEnd w:id="68"/>
    <w:bookmarkStart w:name="z72" w:id="69"/>
    <w:p>
      <w:pPr>
        <w:spacing w:after="0"/>
        <w:ind w:left="0"/>
        <w:jc w:val="both"/>
      </w:pPr>
      <w:r>
        <w:rPr>
          <w:rFonts w:ascii="Times New Roman"/>
          <w:b w:val="false"/>
          <w:i w:val="false"/>
          <w:color w:val="000000"/>
          <w:sz w:val="28"/>
        </w:rPr>
        <w:t>
      55. Қосалқы есепке алуға жауапты бөлімшеде банк шоты (банк шоттары) бар мемлекеттік мекемеге банкноттар мен монеталарды беру нұсқауға қол қою құқығы бар қосалқы есепке алуға жауапты бөлімшенің қызметкерлері қол қойып, алынған нұсқаудың және мемлекеттік мекеменің уәкілетті адамының атына берілген сенімхаттың негізінде жүзеге асырылады.</w:t>
      </w:r>
    </w:p>
    <w:bookmarkEnd w:id="69"/>
    <w:p>
      <w:pPr>
        <w:spacing w:after="0"/>
        <w:ind w:left="0"/>
        <w:jc w:val="both"/>
      </w:pPr>
      <w:r>
        <w:rPr>
          <w:rFonts w:ascii="Times New Roman"/>
          <w:b w:val="false"/>
          <w:i w:val="false"/>
          <w:color w:val="000000"/>
          <w:sz w:val="28"/>
        </w:rPr>
        <w:t>
      Қосалқы есепке алуға жауапты бөлімше Ұлттық Банктің филиалына, Ұлттық Банктің Орталығына нұсқауға қол қою құқығы бар қосалық есепке жауапты бөлімше қызметкерлерінің қол қою үлгілері бар құжатты ұсынады. Нұсқауға қол қою құқығы бар қызметкерлердің қол қою үлгілері бар құжатқа өзгерістер мен толықтырулар енгізу қажеттілігіне қарай жүргізіледі.</w:t>
      </w:r>
    </w:p>
    <w:p>
      <w:pPr>
        <w:spacing w:after="0"/>
        <w:ind w:left="0"/>
        <w:jc w:val="both"/>
      </w:pPr>
      <w:r>
        <w:rPr>
          <w:rFonts w:ascii="Times New Roman"/>
          <w:b w:val="false"/>
          <w:i w:val="false"/>
          <w:color w:val="000000"/>
          <w:sz w:val="28"/>
        </w:rPr>
        <w:t>
      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w:t>
      </w:r>
    </w:p>
    <w:p>
      <w:pPr>
        <w:spacing w:after="0"/>
        <w:ind w:left="0"/>
        <w:jc w:val="both"/>
      </w:pPr>
      <w:r>
        <w:rPr>
          <w:rFonts w:ascii="Times New Roman"/>
          <w:b w:val="false"/>
          <w:i w:val="false"/>
          <w:color w:val="000000"/>
          <w:sz w:val="28"/>
        </w:rPr>
        <w:t>
      Нұсқауда мыналар:</w:t>
      </w:r>
    </w:p>
    <w:p>
      <w:pPr>
        <w:spacing w:after="0"/>
        <w:ind w:left="0"/>
        <w:jc w:val="both"/>
      </w:pPr>
      <w:r>
        <w:rPr>
          <w:rFonts w:ascii="Times New Roman"/>
          <w:b w:val="false"/>
          <w:i w:val="false"/>
          <w:color w:val="000000"/>
          <w:sz w:val="28"/>
        </w:rPr>
        <w:t>
      1) мемлекеттік мекеменің толық атауы;</w:t>
      </w:r>
    </w:p>
    <w:p>
      <w:pPr>
        <w:spacing w:after="0"/>
        <w:ind w:left="0"/>
        <w:jc w:val="both"/>
      </w:pPr>
      <w:r>
        <w:rPr>
          <w:rFonts w:ascii="Times New Roman"/>
          <w:b w:val="false"/>
          <w:i w:val="false"/>
          <w:color w:val="000000"/>
          <w:sz w:val="28"/>
        </w:rPr>
        <w:t>
      2) берілген күні;</w:t>
      </w:r>
    </w:p>
    <w:p>
      <w:pPr>
        <w:spacing w:after="0"/>
        <w:ind w:left="0"/>
        <w:jc w:val="both"/>
      </w:pPr>
      <w:r>
        <w:rPr>
          <w:rFonts w:ascii="Times New Roman"/>
          <w:b w:val="false"/>
          <w:i w:val="false"/>
          <w:color w:val="000000"/>
          <w:sz w:val="28"/>
        </w:rPr>
        <w:t>
      3) берілген орны (Ұлттық Банктің филиалы, Ұлттық Банктің Орталығы);</w:t>
      </w:r>
    </w:p>
    <w:p>
      <w:pPr>
        <w:spacing w:after="0"/>
        <w:ind w:left="0"/>
        <w:jc w:val="both"/>
      </w:pPr>
      <w:r>
        <w:rPr>
          <w:rFonts w:ascii="Times New Roman"/>
          <w:b w:val="false"/>
          <w:i w:val="false"/>
          <w:color w:val="000000"/>
          <w:sz w:val="28"/>
        </w:rPr>
        <w:t>
      4) банкноттар мен монеталардың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56. Заңды тұлға Ұлттық Банктің филиалына, Ұлттық Банктің Орталығына банкноттар мен монеталарды алатын күннің қарсанында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және чекті берген жағдайда, Ұлттық Банктің филиалы, Ұлттық Банктің Орталығы банкноттар мен монеталарды беруге алдын ала дайындайды.</w:t>
      </w:r>
    </w:p>
    <w:bookmarkEnd w:id="70"/>
    <w:bookmarkStart w:name="z74" w:id="71"/>
    <w:p>
      <w:pPr>
        <w:spacing w:after="0"/>
        <w:ind w:left="0"/>
        <w:jc w:val="both"/>
      </w:pPr>
      <w:r>
        <w:rPr>
          <w:rFonts w:ascii="Times New Roman"/>
          <w:b w:val="false"/>
          <w:i w:val="false"/>
          <w:color w:val="000000"/>
          <w:sz w:val="28"/>
        </w:rPr>
        <w:t>
      57. Шығыс кассасының қызметкері алдын ала дайындалған банкноттар мен монеталарды Қағидалардың 37, 38, 39, 40, 41, 42, 43, 44, 45, 46, 47, 48, 49, 51 және 52-тармақтарында көзделген тәртіпте береді.</w:t>
      </w:r>
    </w:p>
    <w:bookmarkEnd w:id="71"/>
    <w:bookmarkStart w:name="z75" w:id="72"/>
    <w:p>
      <w:pPr>
        <w:spacing w:after="0"/>
        <w:ind w:left="0"/>
        <w:jc w:val="both"/>
      </w:pPr>
      <w:r>
        <w:rPr>
          <w:rFonts w:ascii="Times New Roman"/>
          <w:b w:val="false"/>
          <w:i w:val="false"/>
          <w:color w:val="000000"/>
          <w:sz w:val="28"/>
        </w:rPr>
        <w:t>
      58. Уәкілетті өкіл алдын ала дайындалған банкноттар мен монеталар салынған қапшықтарды банкноттарды, монеталарды, шетел валютасын қайта санауға арналған үй-жайда қапшықтардың пломбаларын кесетін касса қызметкері-бақылаушының бақылауымен ашады. Уәкілетті өкіл алынған банкноттар мен монеталарды Қағидалардың 52-тармағына сәйкес қайта санайды.</w:t>
      </w:r>
    </w:p>
    <w:bookmarkEnd w:id="72"/>
    <w:bookmarkStart w:name="z76" w:id="73"/>
    <w:p>
      <w:pPr>
        <w:spacing w:after="0"/>
        <w:ind w:left="0"/>
        <w:jc w:val="left"/>
      </w:pPr>
      <w:r>
        <w:rPr>
          <w:rFonts w:ascii="Times New Roman"/>
          <w:b/>
          <w:i w:val="false"/>
          <w:color w:val="000000"/>
        </w:rPr>
        <w:t xml:space="preserve"> 5-параграф. Шығыс кассасының шетел валютасын беру тәртібі</w:t>
      </w:r>
    </w:p>
    <w:bookmarkEnd w:id="73"/>
    <w:bookmarkStart w:name="z77" w:id="74"/>
    <w:p>
      <w:pPr>
        <w:spacing w:after="0"/>
        <w:ind w:left="0"/>
        <w:jc w:val="both"/>
      </w:pPr>
      <w:r>
        <w:rPr>
          <w:rFonts w:ascii="Times New Roman"/>
          <w:b w:val="false"/>
          <w:i w:val="false"/>
          <w:color w:val="000000"/>
          <w:sz w:val="28"/>
        </w:rPr>
        <w:t>
      59. Шығыс кассасы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береді.</w:t>
      </w:r>
    </w:p>
    <w:bookmarkEnd w:id="74"/>
    <w:bookmarkStart w:name="z78" w:id="75"/>
    <w:p>
      <w:pPr>
        <w:spacing w:after="0"/>
        <w:ind w:left="0"/>
        <w:jc w:val="both"/>
      </w:pPr>
      <w:r>
        <w:rPr>
          <w:rFonts w:ascii="Times New Roman"/>
          <w:b w:val="false"/>
          <w:i w:val="false"/>
          <w:color w:val="000000"/>
          <w:sz w:val="28"/>
        </w:rPr>
        <w:t>
      60. Шығыс кассасы шетел валютасын мына касса құжаттары:</w:t>
      </w:r>
    </w:p>
    <w:bookmarkEnd w:id="75"/>
    <w:p>
      <w:pPr>
        <w:spacing w:after="0"/>
        <w:ind w:left="0"/>
        <w:jc w:val="both"/>
      </w:pPr>
      <w:r>
        <w:rPr>
          <w:rFonts w:ascii="Times New Roman"/>
          <w:b w:val="false"/>
          <w:i w:val="false"/>
          <w:color w:val="000000"/>
          <w:sz w:val="28"/>
        </w:rPr>
        <w:t>
      1) мәміле паспорты (трейд - тикет);</w:t>
      </w:r>
    </w:p>
    <w:p>
      <w:pPr>
        <w:spacing w:after="0"/>
        <w:ind w:left="0"/>
        <w:jc w:val="both"/>
      </w:pPr>
      <w:r>
        <w:rPr>
          <w:rFonts w:ascii="Times New Roman"/>
          <w:b w:val="false"/>
          <w:i w:val="false"/>
          <w:color w:val="000000"/>
          <w:sz w:val="28"/>
        </w:rPr>
        <w:t>
      2) Қағидаларға 9-қосымшаға сәйкес нысан бойынша шетел валютасымен шығыс касса ордері негізінде береді.</w:t>
      </w:r>
    </w:p>
    <w:bookmarkStart w:name="z79" w:id="76"/>
    <w:p>
      <w:pPr>
        <w:spacing w:after="0"/>
        <w:ind w:left="0"/>
        <w:jc w:val="both"/>
      </w:pPr>
      <w:r>
        <w:rPr>
          <w:rFonts w:ascii="Times New Roman"/>
          <w:b w:val="false"/>
          <w:i w:val="false"/>
          <w:color w:val="000000"/>
          <w:sz w:val="28"/>
        </w:rPr>
        <w:t>
      61. Шығыс кассасы шетел валютасын:</w:t>
      </w:r>
    </w:p>
    <w:bookmarkEnd w:id="76"/>
    <w:p>
      <w:pPr>
        <w:spacing w:after="0"/>
        <w:ind w:left="0"/>
        <w:jc w:val="both"/>
      </w:pPr>
      <w:r>
        <w:rPr>
          <w:rFonts w:ascii="Times New Roman"/>
          <w:b w:val="false"/>
          <w:i w:val="false"/>
          <w:color w:val="000000"/>
          <w:sz w:val="28"/>
        </w:rPr>
        <w:t xml:space="preserve">
      1) мәміле паспорты (трейд - тикет),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 валютасымен шығыс касса ордері, уәкілетті өкілге берілген сенімхат негізінде –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w:t>
      </w:r>
    </w:p>
    <w:p>
      <w:pPr>
        <w:spacing w:after="0"/>
        <w:ind w:left="0"/>
        <w:jc w:val="both"/>
      </w:pPr>
      <w:r>
        <w:rPr>
          <w:rFonts w:ascii="Times New Roman"/>
          <w:b w:val="false"/>
          <w:i w:val="false"/>
          <w:color w:val="000000"/>
          <w:sz w:val="28"/>
        </w:rPr>
        <w:t>
      2) Қағидаларға 9-қосымшаға сәйкес нысан бойынша шетел валютасымен шығыс касса ордері, мемлекеттік мекеменің уәкілетті өкілінің атына берілген сенімхат және қосалқы есепке алуға жауапты бөлімшенің нұсқауы негізінде – қосалқы есепке алуға жауапты бөлімшеде банк шоты (банк шоттары) бар мемлекеттік мекемеге береді.</w:t>
      </w:r>
    </w:p>
    <w:bookmarkStart w:name="z80" w:id="77"/>
    <w:p>
      <w:pPr>
        <w:spacing w:after="0"/>
        <w:ind w:left="0"/>
        <w:jc w:val="both"/>
      </w:pPr>
      <w:r>
        <w:rPr>
          <w:rFonts w:ascii="Times New Roman"/>
          <w:b w:val="false"/>
          <w:i w:val="false"/>
          <w:color w:val="000000"/>
          <w:sz w:val="28"/>
        </w:rPr>
        <w:t>
      62. Ұлттық Банктің филиалында, Ұлттық Банктің Орталығында және (немесе) қосалқы есепке алуға жауапты бөлімшеде банк шоты (банк шоттары) бар заңды тұлға, мемлекеттік мекеме шетел валютасын алу күні қарсанында немесе алу күні Ұлттық Банктің филиалына, Ұлттық Банктің Орталығына ҚААТЖ бойынша және (немесе) қолына беру арқылы Қағидаларға 7-қосымшаға сәйкес нысан бойынша банкноттар мен монеталарды (шетел валютасын) алуға өтінімді ұсынады.</w:t>
      </w:r>
    </w:p>
    <w:bookmarkEnd w:id="7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филиал бухгалтериясының жауапты орындаушысы қабылдайды, ол оның дұрыс толтырылуын, заңды тұлға, мемлекеттік мекеме алушыларының қойылған қолдарының қолда бар қор үлгілерімен, мемлекеттік мекеме мөрінің бедері сәйкес келуін тексереді.</w:t>
      </w:r>
    </w:p>
    <w:bookmarkStart w:name="z81" w:id="78"/>
    <w:p>
      <w:pPr>
        <w:spacing w:after="0"/>
        <w:ind w:left="0"/>
        <w:jc w:val="both"/>
      </w:pPr>
      <w:r>
        <w:rPr>
          <w:rFonts w:ascii="Times New Roman"/>
          <w:b w:val="false"/>
          <w:i w:val="false"/>
          <w:color w:val="000000"/>
          <w:sz w:val="28"/>
        </w:rPr>
        <w:t>
      63.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өндіруші ұйымның орамында не Ұлттық Банктің филиалы, Ұлттық Банктің Орталығы орамында беру бумалар мен будалар бойынша банкноттарды және бумалар орамының тұтастығын, қапшықтарға бекітілген жапсырмалардағы жазбалар бойынша монеталарды тексере отырып, банкноттар мен монеталардың номиналы бойынша жүргізіледі.</w:t>
      </w:r>
    </w:p>
    <w:bookmarkEnd w:id="78"/>
    <w:p>
      <w:pPr>
        <w:spacing w:after="0"/>
        <w:ind w:left="0"/>
        <w:jc w:val="both"/>
      </w:pPr>
      <w:r>
        <w:rPr>
          <w:rFonts w:ascii="Times New Roman"/>
          <w:b w:val="false"/>
          <w:i w:val="false"/>
          <w:color w:val="000000"/>
          <w:sz w:val="28"/>
        </w:rPr>
        <w:t>
      Шығыс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w:t>
      </w:r>
    </w:p>
    <w:p>
      <w:pPr>
        <w:spacing w:after="0"/>
        <w:ind w:left="0"/>
        <w:jc w:val="both"/>
      </w:pPr>
      <w:r>
        <w:rPr>
          <w:rFonts w:ascii="Times New Roman"/>
          <w:b w:val="false"/>
          <w:i w:val="false"/>
          <w:color w:val="000000"/>
          <w:sz w:val="28"/>
        </w:rPr>
        <w:t>
      1) толық емес бумалардан жекелеген түбіршекпен және әр парағын есептеп, бүлінген орамы бар бумалардан шетел валютасының банкноттарын;</w:t>
      </w:r>
    </w:p>
    <w:p>
      <w:pPr>
        <w:spacing w:after="0"/>
        <w:ind w:left="0"/>
        <w:jc w:val="both"/>
      </w:pPr>
      <w:r>
        <w:rPr>
          <w:rFonts w:ascii="Times New Roman"/>
          <w:b w:val="false"/>
          <w:i w:val="false"/>
          <w:color w:val="000000"/>
          <w:sz w:val="28"/>
        </w:rPr>
        <w:t>
      2) қапшықтарға салынған шетел валютасының монеталарын қапшықтарға бекітілген таңбалардағы жазбалар бойынша, пакеттерге салынған монеталарды пакеттердегі жазбалар бойынша беруді жүргізеді.</w:t>
      </w:r>
    </w:p>
    <w:bookmarkStart w:name="z82" w:id="79"/>
    <w:p>
      <w:pPr>
        <w:spacing w:after="0"/>
        <w:ind w:left="0"/>
        <w:jc w:val="both"/>
      </w:pPr>
      <w:r>
        <w:rPr>
          <w:rFonts w:ascii="Times New Roman"/>
          <w:b w:val="false"/>
          <w:i w:val="false"/>
          <w:color w:val="000000"/>
          <w:sz w:val="28"/>
        </w:rPr>
        <w:t>
      64. Ұлттық Банктің филиалында, Ұлттық Банктің Орталығында және (немесе) қосалқы есепке алуға жауапты бөлімшеде банк шоты (банк шоттары) бар заңды тұлғаға, мемлекеттік мекемеге шетел валютасын беру үшін шығыс кассасының касса қызметкері алдын ала:</w:t>
      </w:r>
    </w:p>
    <w:bookmarkEnd w:id="79"/>
    <w:p>
      <w:pPr>
        <w:spacing w:after="0"/>
        <w:ind w:left="0"/>
        <w:jc w:val="both"/>
      </w:pPr>
      <w:r>
        <w:rPr>
          <w:rFonts w:ascii="Times New Roman"/>
          <w:b w:val="false"/>
          <w:i w:val="false"/>
          <w:color w:val="000000"/>
          <w:sz w:val="28"/>
        </w:rPr>
        <w:t>
      1) шетел валютасының банкноттары бар бумаларды ашқан кезде барлық буманы жекелеген түбіршектермен немесе парақтап қайта санайды;</w:t>
      </w:r>
    </w:p>
    <w:p>
      <w:pPr>
        <w:spacing w:after="0"/>
        <w:ind w:left="0"/>
        <w:jc w:val="both"/>
      </w:pPr>
      <w:r>
        <w:rPr>
          <w:rFonts w:ascii="Times New Roman"/>
          <w:b w:val="false"/>
          <w:i w:val="false"/>
          <w:color w:val="000000"/>
          <w:sz w:val="28"/>
        </w:rPr>
        <w:t>
      2) пакеттер немесе құтыларға салынбаған монеталар бар қапшықтарды ашқан кезде бір-бірлеген монеталар салынған барлық қапшықты жеке бір-бірлеп қайта санайды.</w:t>
      </w:r>
    </w:p>
    <w:bookmarkStart w:name="z83" w:id="80"/>
    <w:p>
      <w:pPr>
        <w:spacing w:after="0"/>
        <w:ind w:left="0"/>
        <w:jc w:val="both"/>
      </w:pPr>
      <w:r>
        <w:rPr>
          <w:rFonts w:ascii="Times New Roman"/>
          <w:b w:val="false"/>
          <w:i w:val="false"/>
          <w:color w:val="000000"/>
          <w:sz w:val="28"/>
        </w:rPr>
        <w:t>
      65. Шығыс кассасының касса қызметкеріне шетел валютасын беру кезінде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талап етуі бойынша бір номиналдағы шетел валютасының банкноттары мен монеталарын басқаға айырбастауға жол берілмейді.</w:t>
      </w:r>
    </w:p>
    <w:bookmarkEnd w:id="80"/>
    <w:bookmarkStart w:name="z84" w:id="81"/>
    <w:p>
      <w:pPr>
        <w:spacing w:after="0"/>
        <w:ind w:left="0"/>
        <w:jc w:val="both"/>
      </w:pPr>
      <w:r>
        <w:rPr>
          <w:rFonts w:ascii="Times New Roman"/>
          <w:b w:val="false"/>
          <w:i w:val="false"/>
          <w:color w:val="000000"/>
          <w:sz w:val="28"/>
        </w:rPr>
        <w:t>
      66.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алған шетел валютасын уәкілетті өкіл кассадан алыстамай шетел валютасын берген шығыс кассасының касса қызметкерінің қатысуымен қайта есептейді және тексереді:</w:t>
      </w:r>
    </w:p>
    <w:bookmarkEnd w:id="81"/>
    <w:p>
      <w:pPr>
        <w:spacing w:after="0"/>
        <w:ind w:left="0"/>
        <w:jc w:val="both"/>
      </w:pPr>
      <w:r>
        <w:rPr>
          <w:rFonts w:ascii="Times New Roman"/>
          <w:b w:val="false"/>
          <w:i w:val="false"/>
          <w:color w:val="000000"/>
          <w:sz w:val="28"/>
        </w:rPr>
        <w:t>
      1) банкноттар – бумалар мен түбіршектер бойынша;</w:t>
      </w:r>
    </w:p>
    <w:p>
      <w:pPr>
        <w:spacing w:after="0"/>
        <w:ind w:left="0"/>
        <w:jc w:val="both"/>
      </w:pPr>
      <w:r>
        <w:rPr>
          <w:rFonts w:ascii="Times New Roman"/>
          <w:b w:val="false"/>
          <w:i w:val="false"/>
          <w:color w:val="000000"/>
          <w:sz w:val="28"/>
        </w:rPr>
        <w:t>
      2) жеке парақтар – парақтап қайта санау;</w:t>
      </w:r>
    </w:p>
    <w:p>
      <w:pPr>
        <w:spacing w:after="0"/>
        <w:ind w:left="0"/>
        <w:jc w:val="both"/>
      </w:pPr>
      <w:r>
        <w:rPr>
          <w:rFonts w:ascii="Times New Roman"/>
          <w:b w:val="false"/>
          <w:i w:val="false"/>
          <w:color w:val="000000"/>
          <w:sz w:val="28"/>
        </w:rPr>
        <w:t>
      3) монеталар – қаптарға бекітілген жапсырмалардағы жазулар бойынша;</w:t>
      </w:r>
    </w:p>
    <w:p>
      <w:pPr>
        <w:spacing w:after="0"/>
        <w:ind w:left="0"/>
        <w:jc w:val="both"/>
      </w:pPr>
      <w:r>
        <w:rPr>
          <w:rFonts w:ascii="Times New Roman"/>
          <w:b w:val="false"/>
          <w:i w:val="false"/>
          <w:color w:val="000000"/>
          <w:sz w:val="28"/>
        </w:rPr>
        <w:t>
      4) пакеттердегі немесе құтылардағы монеталар – пакеттердегі немесе құтылардағы жазбалар бойынша;</w:t>
      </w:r>
    </w:p>
    <w:p>
      <w:pPr>
        <w:spacing w:after="0"/>
        <w:ind w:left="0"/>
        <w:jc w:val="both"/>
      </w:pPr>
      <w:r>
        <w:rPr>
          <w:rFonts w:ascii="Times New Roman"/>
          <w:b w:val="false"/>
          <w:i w:val="false"/>
          <w:color w:val="000000"/>
          <w:sz w:val="28"/>
        </w:rPr>
        <w:t>
      5) жеке монеталар – бір-бірлеп қайта санау бойынша.</w:t>
      </w:r>
    </w:p>
    <w:p>
      <w:pPr>
        <w:spacing w:after="0"/>
        <w:ind w:left="0"/>
        <w:jc w:val="both"/>
      </w:pPr>
      <w:r>
        <w:rPr>
          <w:rFonts w:ascii="Times New Roman"/>
          <w:b w:val="false"/>
          <w:i w:val="false"/>
          <w:color w:val="000000"/>
          <w:sz w:val="28"/>
        </w:rPr>
        <w:t>
      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(бар болса) және шетел валютасының монеталары салынған қапшықтардағы пломбаларды кеседі.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67.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шетел валютасын (банкноттарды парақтап және монеталарды бір-бірлеп) қайта санаған жағдайда мынадай талаптарды сақтайды:</w:t>
      </w:r>
    </w:p>
    <w:bookmarkEnd w:id="82"/>
    <w:p>
      <w:pPr>
        <w:spacing w:after="0"/>
        <w:ind w:left="0"/>
        <w:jc w:val="both"/>
      </w:pPr>
      <w:r>
        <w:rPr>
          <w:rFonts w:ascii="Times New Roman"/>
          <w:b w:val="false"/>
          <w:i w:val="false"/>
          <w:color w:val="000000"/>
          <w:sz w:val="28"/>
        </w:rPr>
        <w:t>
      1) шығыс кассасының касса қызметкері шетел валютасының банкноттары салынған толық будалар мен шетел валютасының монеталары салынған қапшықтардың пломбалары мен клишелерін (бар болса) кеспейді;</w:t>
      </w:r>
    </w:p>
    <w:p>
      <w:pPr>
        <w:spacing w:after="0"/>
        <w:ind w:left="0"/>
        <w:jc w:val="both"/>
      </w:pPr>
      <w:r>
        <w:rPr>
          <w:rFonts w:ascii="Times New Roman"/>
          <w:b w:val="false"/>
          <w:i w:val="false"/>
          <w:color w:val="000000"/>
          <w:sz w:val="28"/>
        </w:rPr>
        <w:t>
      2) уәкілетті өкіл шығыс кассасының касса қызметкерінен шетел валютасын алғаннан кейін банкноттарды, монеталарды, шетел валютасын қайта санауға арналған үй-жайда қайта санау сәтінде уәкілетті өкіл шетел валютасын қайта санау кезінде қатысатын касса қызметкері-бақылаушының бақылауында болады;</w:t>
      </w:r>
    </w:p>
    <w:p>
      <w:pPr>
        <w:spacing w:after="0"/>
        <w:ind w:left="0"/>
        <w:jc w:val="both"/>
      </w:pPr>
      <w:r>
        <w:rPr>
          <w:rFonts w:ascii="Times New Roman"/>
          <w:b w:val="false"/>
          <w:i w:val="false"/>
          <w:color w:val="000000"/>
          <w:sz w:val="28"/>
        </w:rPr>
        <w:t>
      3) уәкілетті өкілдің шетел валютасын қайта есептеуін үздіксіз қарап бақылауды жүзеге асыру кезінде касса қызметкері-бақылаушы бір мезгілде орау материалдарының шетел валютасының банкноттары салынған бүкіл буманы немесе шетел валютасының монеталары салынған қапшықты қайта санау аяқталғанға дейін сақталуын бақылайды;</w:t>
      </w:r>
    </w:p>
    <w:p>
      <w:pPr>
        <w:spacing w:after="0"/>
        <w:ind w:left="0"/>
        <w:jc w:val="both"/>
      </w:pPr>
      <w:r>
        <w:rPr>
          <w:rFonts w:ascii="Times New Roman"/>
          <w:b w:val="false"/>
          <w:i w:val="false"/>
          <w:color w:val="000000"/>
          <w:sz w:val="28"/>
        </w:rPr>
        <w:t>
      4) шетел валютасын қайта есептеу кезінде анықталған кем шығу сомаларын Ұлттық Банктің филиалы, Ұлттық Банктің Орталығы заңды тұлғаға және (немесе) мемлекеттік мекемеге кейіннен Ұлттық Банктің филиалына, Ұлттық Банктің Орталығына кем шығуға жол берген тұлға (тұлғаларға) кем шығу сомасын өтей отырып өтейді;</w:t>
      </w:r>
    </w:p>
    <w:p>
      <w:pPr>
        <w:spacing w:after="0"/>
        <w:ind w:left="0"/>
        <w:jc w:val="both"/>
      </w:pPr>
      <w:r>
        <w:rPr>
          <w:rFonts w:ascii="Times New Roman"/>
          <w:b w:val="false"/>
          <w:i w:val="false"/>
          <w:color w:val="000000"/>
          <w:sz w:val="28"/>
        </w:rPr>
        <w:t>
      5) қайта есептеу кезінде анықталған шетел валюталарының артығы кассаға кіріске алынады және Ұлттық Банктің кірісіне есептеледі;</w:t>
      </w:r>
    </w:p>
    <w:p>
      <w:pPr>
        <w:spacing w:after="0"/>
        <w:ind w:left="0"/>
        <w:jc w:val="both"/>
      </w:pPr>
      <w:r>
        <w:rPr>
          <w:rFonts w:ascii="Times New Roman"/>
          <w:b w:val="false"/>
          <w:i w:val="false"/>
          <w:color w:val="000000"/>
          <w:sz w:val="28"/>
        </w:rPr>
        <w:t>
      6) 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68. Егер шетел валютасын қайта есептеуді уәкілетті өкіл банкноттарды, монеталарды, шетел валютасын қайта есептеуге арналған үй-жайда жүргізбесе, Ұлттық Банктің филиалы, Ұлттық Банктің Орталығы заңды тұлғаның, мемлекеттік мекеменің шетел валютасының кем шығуы туралы өтінішін қарамайды және шетел валютасын қайта есептеу, қалыптастыру, орау және беру жөніндегі наразылықтарды қабылдамайды.</w:t>
      </w:r>
    </w:p>
    <w:bookmarkEnd w:id="83"/>
    <w:bookmarkStart w:name="z87" w:id="84"/>
    <w:p>
      <w:pPr>
        <w:spacing w:after="0"/>
        <w:ind w:left="0"/>
        <w:jc w:val="both"/>
      </w:pPr>
      <w:r>
        <w:rPr>
          <w:rFonts w:ascii="Times New Roman"/>
          <w:b w:val="false"/>
          <w:i w:val="false"/>
          <w:color w:val="000000"/>
          <w:sz w:val="28"/>
        </w:rPr>
        <w:t>
      69. Ұлттық Банк филиалының, Ұлттық Банк Орталығының басшысы немесе оның міндетін атқарушы адам заңды тұлғаның, мемлекеттік мекеменің шетел валютасының кем шығуы туралы өтінішін заңды тұлғаның, мемлекеттік мекеменің талаптарын қанағаттандыруға қарамастан тексеру шараларын қабылдайды.</w:t>
      </w:r>
    </w:p>
    <w:bookmarkEnd w:id="84"/>
    <w:bookmarkStart w:name="z88" w:id="85"/>
    <w:p>
      <w:pPr>
        <w:spacing w:after="0"/>
        <w:ind w:left="0"/>
        <w:jc w:val="both"/>
      </w:pPr>
      <w:r>
        <w:rPr>
          <w:rFonts w:ascii="Times New Roman"/>
          <w:b w:val="false"/>
          <w:i w:val="false"/>
          <w:color w:val="000000"/>
          <w:sz w:val="28"/>
        </w:rPr>
        <w:t xml:space="preserve">
      70. Заңды тұлға, мемлекеттік мекеме Ұлттық Банктің филиалына, Ұлттық Банктің Орталығына шетел валютасын алған күн қарсаңында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 мен монеталарды (шетел валютасын) алуға өтінімді ұсынған кезде Ұлттық Банктің филиалы, Ұлттық Банктің Орталығы шетел валютасын алдын ала дайындауды жүзеге асырады.</w:t>
      </w:r>
    </w:p>
    <w:bookmarkEnd w:id="85"/>
    <w:bookmarkStart w:name="z89" w:id="86"/>
    <w:p>
      <w:pPr>
        <w:spacing w:after="0"/>
        <w:ind w:left="0"/>
        <w:jc w:val="both"/>
      </w:pPr>
      <w:r>
        <w:rPr>
          <w:rFonts w:ascii="Times New Roman"/>
          <w:b w:val="false"/>
          <w:i w:val="false"/>
          <w:color w:val="000000"/>
          <w:sz w:val="28"/>
        </w:rPr>
        <w:t>
      71. Алдын ала дайындалған шетел валютасын беру Қағидалардың 60, 61, 62, 63, 64, 65, 66, 67 және 68-тармақтарында көзделген тәртіппен жүргізіледі.</w:t>
      </w:r>
    </w:p>
    <w:bookmarkEnd w:id="86"/>
    <w:bookmarkStart w:name="z90" w:id="87"/>
    <w:p>
      <w:pPr>
        <w:spacing w:after="0"/>
        <w:ind w:left="0"/>
        <w:jc w:val="both"/>
      </w:pPr>
      <w:r>
        <w:rPr>
          <w:rFonts w:ascii="Times New Roman"/>
          <w:b w:val="false"/>
          <w:i w:val="false"/>
          <w:color w:val="000000"/>
          <w:sz w:val="28"/>
        </w:rPr>
        <w:t>
      72. Алдын ала дайындалған шетел валютасы салынған қапшықтарды ашуды уәкілетті өкіл қапшықтардағы пломбаларды кесетін касса қызметкері-бақылаушының бақылауымен банкноттарды, монеталарды, шетел валютасын қайта санауға арналған үй-жайда жүргізеді. Уәкілетті өкіл алған шетел валютасын қайта есептеуді Қағидалардың 67-тармағына сәйкес жүзеге асырады.</w:t>
      </w:r>
    </w:p>
    <w:bookmarkEnd w:id="87"/>
    <w:bookmarkStart w:name="z91" w:id="88"/>
    <w:p>
      <w:pPr>
        <w:spacing w:after="0"/>
        <w:ind w:left="0"/>
        <w:jc w:val="left"/>
      </w:pPr>
      <w:r>
        <w:rPr>
          <w:rFonts w:ascii="Times New Roman"/>
          <w:b/>
          <w:i w:val="false"/>
          <w:color w:val="000000"/>
        </w:rPr>
        <w:t xml:space="preserve"> 6-параграф. Саны банкноттар салынған 20 (жиырма) бумадан және монеталар салынған 10 (он) қапшықтан асатын банкноттар мен монеталарды беру және қабылдау тәртібі</w:t>
      </w:r>
    </w:p>
    <w:bookmarkEnd w:id="88"/>
    <w:bookmarkStart w:name="z92" w:id="89"/>
    <w:p>
      <w:pPr>
        <w:spacing w:after="0"/>
        <w:ind w:left="0"/>
        <w:jc w:val="both"/>
      </w:pPr>
      <w:r>
        <w:rPr>
          <w:rFonts w:ascii="Times New Roman"/>
          <w:b w:val="false"/>
          <w:i w:val="false"/>
          <w:color w:val="000000"/>
          <w:sz w:val="28"/>
        </w:rPr>
        <w:t>
      73. Касса қызметкері уәкілетті өкілге банкноттар салынған 20 (жиырма) будадан және монеталар салынған 10 (он) қапшықтан асатын мөлшерде банкноттар мен монеталарды вакуумдық қаптамалардан кепілдік клишелерді (бар болса) және банкноттар салынған бумалардан және монеталар салынған қапшықтардан кепілдік пломбаларды алмай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74. Уәкілетті өкілге саны банкноттар салынған 5 (бес) бумадан және монеталар салынған 2 (екі) қапшықтан асатын банкноттар мен монеталарды қабылдауды және беруді Ұлттық Банк филиалының касса қызметкері арнайы шлюз арқылы (ол бар болса) жүргізеді.</w:t>
      </w:r>
    </w:p>
    <w:bookmarkEnd w:id="90"/>
    <w:bookmarkStart w:name="z94" w:id="91"/>
    <w:p>
      <w:pPr>
        <w:spacing w:after="0"/>
        <w:ind w:left="0"/>
        <w:jc w:val="both"/>
      </w:pPr>
      <w:r>
        <w:rPr>
          <w:rFonts w:ascii="Times New Roman"/>
          <w:b w:val="false"/>
          <w:i w:val="false"/>
          <w:color w:val="000000"/>
          <w:sz w:val="28"/>
        </w:rPr>
        <w:t>
      75. Уәкілетті өкілдің Ұлттық Банктің филиалында, Ұлттық Банктің Орталығында шығыс кассасында банкноттар мен монеталарды қабылдауы мынадай талаптар сақтала отырып жүзеге асырылады:</w:t>
      </w:r>
    </w:p>
    <w:bookmarkEnd w:id="91"/>
    <w:p>
      <w:pPr>
        <w:spacing w:after="0"/>
        <w:ind w:left="0"/>
        <w:jc w:val="both"/>
      </w:pPr>
      <w:r>
        <w:rPr>
          <w:rFonts w:ascii="Times New Roman"/>
          <w:b w:val="false"/>
          <w:i w:val="false"/>
          <w:color w:val="000000"/>
          <w:sz w:val="28"/>
        </w:rPr>
        <w:t>
      1) Ұлттық Банк филиалының, Ұлттық Банк Орталығының орауындағы банкноттар салынған бумаларды Ұлттық Банктің филиалының, Ұлттық Банктің Орталығының атауы, банкноттардың номиналы, саны мен сомасы, бумаларды қалыптастыру күні, касса қызметкерінің атаулы мөртабаны, аты-жөні немесе коды көрсетілген және оның қолы қойылған жапсырма қағаздар болған кезде түбіршектердің саны бойынша қабылдайды;</w:t>
      </w:r>
    </w:p>
    <w:p>
      <w:pPr>
        <w:spacing w:after="0"/>
        <w:ind w:left="0"/>
        <w:jc w:val="both"/>
      </w:pPr>
      <w:r>
        <w:rPr>
          <w:rFonts w:ascii="Times New Roman"/>
          <w:b w:val="false"/>
          <w:i w:val="false"/>
          <w:color w:val="000000"/>
          <w:sz w:val="28"/>
        </w:rPr>
        <w:t>
      2) дайындаушы ұйымның орауындағы банкноттар салынған бумалар орау бүтін болған кезде түбіршектер саны мен номиналы бойынша қабылданады;</w:t>
      </w:r>
    </w:p>
    <w:p>
      <w:pPr>
        <w:spacing w:after="0"/>
        <w:ind w:left="0"/>
        <w:jc w:val="both"/>
      </w:pPr>
      <w:r>
        <w:rPr>
          <w:rFonts w:ascii="Times New Roman"/>
          <w:b w:val="false"/>
          <w:i w:val="false"/>
          <w:color w:val="000000"/>
          <w:sz w:val="28"/>
        </w:rPr>
        <w:t>
      3) банкноттар салынған ораудың сақталуын (шпагаттың, вакуумдық ораудың тұтастығын, вакуумдық ораудағы кепілдік тігістегі пломбиратордың немесе клишенің (бар болса) анық бедерінің болуын) қамтамасыз етеді;</w:t>
      </w:r>
    </w:p>
    <w:p>
      <w:pPr>
        <w:spacing w:after="0"/>
        <w:ind w:left="0"/>
        <w:jc w:val="both"/>
      </w:pPr>
      <w:r>
        <w:rPr>
          <w:rFonts w:ascii="Times New Roman"/>
          <w:b w:val="false"/>
          <w:i w:val="false"/>
          <w:color w:val="000000"/>
          <w:sz w:val="28"/>
        </w:rPr>
        <w:t>
      4) Ұлттық Банк филиалының, Ұлттық Банк Орталығының орауындағы монеталар салынған қапшықтарды Ұлттық Банктің филиалының, Ұлттық Банктің Орталығының атауы бар мөртабан, монеталардың номиналы, саны мен сомасы, орауды қалыптастыру күні, касса қызметкерінің атаулы мөртабаны, аты-жөні немесе коды көрсетілген және оның қолы қойылған жапсырма бойынша қапшықтардың саны бойынша қабылдайды;</w:t>
      </w:r>
    </w:p>
    <w:p>
      <w:pPr>
        <w:spacing w:after="0"/>
        <w:ind w:left="0"/>
        <w:jc w:val="both"/>
      </w:pPr>
      <w:r>
        <w:rPr>
          <w:rFonts w:ascii="Times New Roman"/>
          <w:b w:val="false"/>
          <w:i w:val="false"/>
          <w:color w:val="000000"/>
          <w:sz w:val="28"/>
        </w:rPr>
        <w:t>
      5) дайындаушы ұйымның орауындағы монеталар салынған қапшықтарды қапшықтың бүтіндігін тексере отырып, монеталардың номиналы, саны мен сомасы, орауды қалыптастыру күні, дайындаушы ұйымның ораушысы мен бақылаушысының аты-жөні көрсетілген жапсырма бойынша қабылдайды;</w:t>
      </w:r>
    </w:p>
    <w:p>
      <w:pPr>
        <w:spacing w:after="0"/>
        <w:ind w:left="0"/>
        <w:jc w:val="both"/>
      </w:pPr>
      <w:r>
        <w:rPr>
          <w:rFonts w:ascii="Times New Roman"/>
          <w:b w:val="false"/>
          <w:i w:val="false"/>
          <w:color w:val="000000"/>
          <w:sz w:val="28"/>
        </w:rPr>
        <w:t>
      6) монеталар салынған қапшықтардың сақталуын (қапшықтың, шпагаттың тұтастығын, пломбиратор таңбасының анық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92"/>
    <w:p>
      <w:pPr>
        <w:spacing w:after="0"/>
        <w:ind w:left="0"/>
        <w:jc w:val="left"/>
      </w:pPr>
      <w:r>
        <w:rPr>
          <w:rFonts w:ascii="Times New Roman"/>
          <w:b/>
          <w:i w:val="false"/>
          <w:color w:val="000000"/>
        </w:rPr>
        <w:t xml:space="preserve"> 7-параграф. Кіріс-шығыс және ауыстыру (айырбастау) кассаларының жұмыс істеу тәртібі</w:t>
      </w:r>
    </w:p>
    <w:bookmarkEnd w:id="92"/>
    <w:bookmarkStart w:name="z96" w:id="93"/>
    <w:p>
      <w:pPr>
        <w:spacing w:after="0"/>
        <w:ind w:left="0"/>
        <w:jc w:val="both"/>
      </w:pPr>
      <w:r>
        <w:rPr>
          <w:rFonts w:ascii="Times New Roman"/>
          <w:b w:val="false"/>
          <w:i w:val="false"/>
          <w:color w:val="000000"/>
          <w:sz w:val="28"/>
        </w:rPr>
        <w:t>
      76. Кіріс-шығыс кассасы Қағидалардың 3-тарауының 1, 2, 4, 5-параграфтарында белгіленген тәртіппен банкноттарды және монеталарды, шетел валютасын қабылдауды және жеке тұлғаға, заңды тұлғаға, мемлекеттік мекемеге беруді жүзеге асырады.</w:t>
      </w:r>
    </w:p>
    <w:bookmarkEnd w:id="93"/>
    <w:bookmarkStart w:name="z97" w:id="94"/>
    <w:p>
      <w:pPr>
        <w:spacing w:after="0"/>
        <w:ind w:left="0"/>
        <w:jc w:val="both"/>
      </w:pPr>
      <w:r>
        <w:rPr>
          <w:rFonts w:ascii="Times New Roman"/>
          <w:b w:val="false"/>
          <w:i w:val="false"/>
          <w:color w:val="000000"/>
          <w:sz w:val="28"/>
        </w:rPr>
        <w:t>
      77. Ақша ұсақтау (айырбастау) кассасы:</w:t>
      </w:r>
    </w:p>
    <w:bookmarkEnd w:id="94"/>
    <w:p>
      <w:pPr>
        <w:spacing w:after="0"/>
        <w:ind w:left="0"/>
        <w:jc w:val="both"/>
      </w:pPr>
      <w:r>
        <w:rPr>
          <w:rFonts w:ascii="Times New Roman"/>
          <w:b w:val="false"/>
          <w:i w:val="false"/>
          <w:color w:val="000000"/>
          <w:sz w:val="28"/>
        </w:rPr>
        <w:t>
      монеталарды банкноттарға айырбастайды;</w:t>
      </w:r>
    </w:p>
    <w:p>
      <w:pPr>
        <w:spacing w:after="0"/>
        <w:ind w:left="0"/>
        <w:jc w:val="both"/>
      </w:pPr>
      <w:r>
        <w:rPr>
          <w:rFonts w:ascii="Times New Roman"/>
          <w:b w:val="false"/>
          <w:i w:val="false"/>
          <w:color w:val="000000"/>
          <w:sz w:val="28"/>
        </w:rPr>
        <w:t>
      банкноттарды монеталарға айырбастайды;</w:t>
      </w:r>
    </w:p>
    <w:p>
      <w:pPr>
        <w:spacing w:after="0"/>
        <w:ind w:left="0"/>
        <w:jc w:val="both"/>
      </w:pPr>
      <w:r>
        <w:rPr>
          <w:rFonts w:ascii="Times New Roman"/>
          <w:b w:val="false"/>
          <w:i w:val="false"/>
          <w:color w:val="000000"/>
          <w:sz w:val="28"/>
        </w:rPr>
        <w:t>
      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айырбастайды;</w:t>
      </w:r>
    </w:p>
    <w:p>
      <w:pPr>
        <w:spacing w:after="0"/>
        <w:ind w:left="0"/>
        <w:jc w:val="both"/>
      </w:pPr>
      <w:r>
        <w:rPr>
          <w:rFonts w:ascii="Times New Roman"/>
          <w:b w:val="false"/>
          <w:i w:val="false"/>
          <w:color w:val="000000"/>
          <w:sz w:val="28"/>
        </w:rPr>
        <w:t>
      дизайны (нысаны) өзгерген банкноттарды айналыста жүрген сол номиналдағы банкноттарға айырбастайды;</w:t>
      </w:r>
    </w:p>
    <w:p>
      <w:pPr>
        <w:spacing w:after="0"/>
        <w:ind w:left="0"/>
        <w:jc w:val="both"/>
      </w:pPr>
      <w:r>
        <w:rPr>
          <w:rFonts w:ascii="Times New Roman"/>
          <w:b w:val="false"/>
          <w:i w:val="false"/>
          <w:color w:val="000000"/>
          <w:sz w:val="28"/>
        </w:rPr>
        <w:t>
      айналыста жүрген банкноттарды дизайны (нысаны) өзгерген сол номиналдағы банкноттарға айырбастайды;</w:t>
      </w:r>
    </w:p>
    <w:p>
      <w:pPr>
        <w:spacing w:after="0"/>
        <w:ind w:left="0"/>
        <w:jc w:val="both"/>
      </w:pPr>
      <w:r>
        <w:rPr>
          <w:rFonts w:ascii="Times New Roman"/>
          <w:b w:val="false"/>
          <w:i w:val="false"/>
          <w:color w:val="000000"/>
          <w:sz w:val="28"/>
        </w:rPr>
        <w:t>
      ірі номиналдағы жарамды банкноттар мен монеталарды ұсақ номиналдарға ұсақтайды;</w:t>
      </w:r>
    </w:p>
    <w:p>
      <w:pPr>
        <w:spacing w:after="0"/>
        <w:ind w:left="0"/>
        <w:jc w:val="both"/>
      </w:pPr>
      <w:r>
        <w:rPr>
          <w:rFonts w:ascii="Times New Roman"/>
          <w:b w:val="false"/>
          <w:i w:val="false"/>
          <w:color w:val="000000"/>
          <w:sz w:val="28"/>
        </w:rPr>
        <w:t>
      ұсақ номиналдағы жарамды банкноттар мен монеталарды ірі номиналдарға айырбастайды.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78. Банкноттарды немесе монеталарды айырбастау (ауыстыру) кезінде кіріс-шығыс кассасының касса қызметкері жеке тұлғадан, заңды тұлғадан, мемлекеттік мекемеден банкноттарды немесе монеталарды алып, банкноттарды немесе монеталарды қайта санайды, қажетті номиналдағы банкноттарды және (немесе) монеталарды іріктейді, берлуге тиіс соманы тексереді және банкноттарды және (немесе) монеталарды береді.</w:t>
      </w:r>
    </w:p>
    <w:bookmarkEnd w:id="95"/>
    <w:p>
      <w:pPr>
        <w:spacing w:after="0"/>
        <w:ind w:left="0"/>
        <w:jc w:val="both"/>
      </w:pPr>
      <w:r>
        <w:rPr>
          <w:rFonts w:ascii="Times New Roman"/>
          <w:b w:val="false"/>
          <w:i w:val="false"/>
          <w:color w:val="000000"/>
          <w:sz w:val="28"/>
        </w:rPr>
        <w:t>
      Тозған банкноттарды немесе ақаулы (бүлінген) монеталарды, айналыстан алынған және алынатын банкноттар мен монеталарды айырбастау айырбастауға қабылданған банкноттардың немесе монеталардың сомасына жарамды банкноттар мен монеталарға жүргізіледі.</w:t>
      </w:r>
    </w:p>
    <w:bookmarkStart w:name="z99" w:id="96"/>
    <w:p>
      <w:pPr>
        <w:spacing w:after="0"/>
        <w:ind w:left="0"/>
        <w:jc w:val="both"/>
      </w:pPr>
      <w:r>
        <w:rPr>
          <w:rFonts w:ascii="Times New Roman"/>
          <w:b w:val="false"/>
          <w:i w:val="false"/>
          <w:color w:val="000000"/>
          <w:sz w:val="28"/>
        </w:rPr>
        <w:t>
      79. Егер жеке тұлғадан, заңды тұлғадан, мемлекеттік мекемеден қабылданатын банкноттар мен монеталардың сомасы кассалық кіріс құжаттарында көрсетілген сомадан асып кетсе, кіріс-шығыс кассасының касса қызметкері қайтарылуға (тапсырылуға) жататын соманы береді.</w:t>
      </w:r>
    </w:p>
    <w:bookmarkEnd w:id="96"/>
    <w:bookmarkStart w:name="z100" w:id="97"/>
    <w:p>
      <w:pPr>
        <w:spacing w:after="0"/>
        <w:ind w:left="0"/>
        <w:jc w:val="both"/>
      </w:pPr>
      <w:r>
        <w:rPr>
          <w:rFonts w:ascii="Times New Roman"/>
          <w:b w:val="false"/>
          <w:i w:val="false"/>
          <w:color w:val="000000"/>
          <w:sz w:val="28"/>
        </w:rPr>
        <w:t>
      80. Ұлттық Банк шығарған инвестициялық және коллекциялық монеталарды беру (сату) операцияларын жүзеге асырған кезде касса қызметкері сатылған монеталар сомасына Нормативтік құқықтық актілерді мемлекеттік тіркеу тізілімінде № 16639 болып тіркелген "Банктер мен банк операцияларының жекелеген түрлерін жүзеге асыратын ұйымдар және Қазақстан Республикасының бейрезидент-банктерінің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қаулысында белгіленген талаптарға деректемелері сәйкес келетін касса модулінде қалыптастырылған Қағидаларға 10-қосымшаға сәйкес нысан бойынша бақылау чегін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98"/>
    <w:p>
      <w:pPr>
        <w:spacing w:after="0"/>
        <w:ind w:left="0"/>
        <w:jc w:val="left"/>
      </w:pPr>
      <w:r>
        <w:rPr>
          <w:rFonts w:ascii="Times New Roman"/>
          <w:b/>
          <w:i w:val="false"/>
          <w:color w:val="000000"/>
        </w:rPr>
        <w:t xml:space="preserve"> 4-тарау. Банкноттар мен монеталарды сұрыптау және орау тәртібі</w:t>
      </w:r>
    </w:p>
    <w:bookmarkEnd w:id="98"/>
    <w:bookmarkStart w:name="z102" w:id="99"/>
    <w:p>
      <w:pPr>
        <w:spacing w:after="0"/>
        <w:ind w:left="0"/>
        <w:jc w:val="both"/>
      </w:pPr>
      <w:r>
        <w:rPr>
          <w:rFonts w:ascii="Times New Roman"/>
          <w:b w:val="false"/>
          <w:i w:val="false"/>
          <w:color w:val="000000"/>
          <w:sz w:val="28"/>
        </w:rPr>
        <w:t>
      81. Ұлттық Банк филиалының, Ұлттық Банк Орталығының касса қызметкерлері (бұдан әрі – касса қызметкерлері) қайта санау кассасына қабылданған банкноттар мен монеталарды номиналдары бойынша және тозу дәрежесі бойынша сұрыптайды.</w:t>
      </w:r>
    </w:p>
    <w:bookmarkEnd w:id="99"/>
    <w:p>
      <w:pPr>
        <w:spacing w:after="0"/>
        <w:ind w:left="0"/>
        <w:jc w:val="both"/>
      </w:pPr>
      <w:r>
        <w:rPr>
          <w:rFonts w:ascii="Times New Roman"/>
          <w:b w:val="false"/>
          <w:i w:val="false"/>
          <w:color w:val="000000"/>
          <w:sz w:val="28"/>
        </w:rPr>
        <w:t>
      Банкноттар номиналдары бойынша, шығарылған жылдары бойынша айналысқа жарамды, тозған, алынатын және айналымнан алынған банкноттарға сұрыпталады.</w:t>
      </w:r>
    </w:p>
    <w:p>
      <w:pPr>
        <w:spacing w:after="0"/>
        <w:ind w:left="0"/>
        <w:jc w:val="both"/>
      </w:pPr>
      <w:r>
        <w:rPr>
          <w:rFonts w:ascii="Times New Roman"/>
          <w:b w:val="false"/>
          <w:i w:val="false"/>
          <w:color w:val="000000"/>
          <w:sz w:val="28"/>
        </w:rPr>
        <w:t>
      Монеталар айналысқа жарамды, ақаулы (бүлінген), айналыстан алынатын және алынған монеталарға сұрыпталады.</w:t>
      </w:r>
    </w:p>
    <w:bookmarkStart w:name="z103" w:id="100"/>
    <w:p>
      <w:pPr>
        <w:spacing w:after="0"/>
        <w:ind w:left="0"/>
        <w:jc w:val="both"/>
      </w:pPr>
      <w:r>
        <w:rPr>
          <w:rFonts w:ascii="Times New Roman"/>
          <w:b w:val="false"/>
          <w:i w:val="false"/>
          <w:color w:val="000000"/>
          <w:sz w:val="28"/>
        </w:rPr>
        <w:t>
      82. Айналысқа жарамды банкноттар мен монеталар тозған банкноттар және ақаулы (бүлінген) монеталардан, сондай-ақ айналыстан алынатын және алынған банкноттар мен монеталардан бөлек оралады.</w:t>
      </w:r>
    </w:p>
    <w:bookmarkEnd w:id="100"/>
    <w:bookmarkStart w:name="z104" w:id="101"/>
    <w:p>
      <w:pPr>
        <w:spacing w:after="0"/>
        <w:ind w:left="0"/>
        <w:jc w:val="both"/>
      </w:pPr>
      <w:r>
        <w:rPr>
          <w:rFonts w:ascii="Times New Roman"/>
          <w:b w:val="false"/>
          <w:i w:val="false"/>
          <w:color w:val="000000"/>
          <w:sz w:val="28"/>
        </w:rPr>
        <w:t>
      83. Бір номиналдағы банкноттардың әрбір 100 (бір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bookmarkEnd w:id="101"/>
    <w:p>
      <w:pPr>
        <w:spacing w:after="0"/>
        <w:ind w:left="0"/>
        <w:jc w:val="both"/>
      </w:pPr>
      <w:r>
        <w:rPr>
          <w:rFonts w:ascii="Times New Roman"/>
          <w:b w:val="false"/>
          <w:i w:val="false"/>
          <w:color w:val="000000"/>
          <w:sz w:val="28"/>
        </w:rPr>
        <w:t>
      Банкноттарды полиэтилен пакеттерге ораған кезде түбіршектер бір көлденең бандерольмен оралады. Бандерольдерге:</w:t>
      </w:r>
    </w:p>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p>
      <w:pPr>
        <w:spacing w:after="0"/>
        <w:ind w:left="0"/>
        <w:jc w:val="both"/>
      </w:pPr>
      <w:r>
        <w:rPr>
          <w:rFonts w:ascii="Times New Roman"/>
          <w:b w:val="false"/>
          <w:i w:val="false"/>
          <w:color w:val="000000"/>
          <w:sz w:val="28"/>
        </w:rPr>
        <w:t>
      2) банкноттардың сомасы және номиналы;</w:t>
      </w:r>
    </w:p>
    <w:p>
      <w:pPr>
        <w:spacing w:after="0"/>
        <w:ind w:left="0"/>
        <w:jc w:val="both"/>
      </w:pPr>
      <w:r>
        <w:rPr>
          <w:rFonts w:ascii="Times New Roman"/>
          <w:b w:val="false"/>
          <w:i w:val="false"/>
          <w:color w:val="000000"/>
          <w:sz w:val="28"/>
        </w:rPr>
        <w:t>
      3) касса қызметкерінің қолы;</w:t>
      </w:r>
    </w:p>
    <w:p>
      <w:pPr>
        <w:spacing w:after="0"/>
        <w:ind w:left="0"/>
        <w:jc w:val="both"/>
      </w:pPr>
      <w:r>
        <w:rPr>
          <w:rFonts w:ascii="Times New Roman"/>
          <w:b w:val="false"/>
          <w:i w:val="false"/>
          <w:color w:val="000000"/>
          <w:sz w:val="28"/>
        </w:rPr>
        <w:t>
      4) касса қызметкерінің атаулы мөртабаны, өзін-өзі теретін датирді қолданған кезде касса қызметкерінің коды немесе аты-жөні;</w:t>
      </w:r>
    </w:p>
    <w:p>
      <w:pPr>
        <w:spacing w:after="0"/>
        <w:ind w:left="0"/>
        <w:jc w:val="both"/>
      </w:pPr>
      <w:r>
        <w:rPr>
          <w:rFonts w:ascii="Times New Roman"/>
          <w:b w:val="false"/>
          <w:i w:val="false"/>
          <w:color w:val="000000"/>
          <w:sz w:val="28"/>
        </w:rPr>
        <w:t>
      5) орауды қалыптастыру күні қойылады.</w:t>
      </w:r>
    </w:p>
    <w:p>
      <w:pPr>
        <w:spacing w:after="0"/>
        <w:ind w:left="0"/>
        <w:jc w:val="both"/>
      </w:pPr>
      <w:r>
        <w:rPr>
          <w:rFonts w:ascii="Times New Roman"/>
          <w:b w:val="false"/>
          <w:i w:val="false"/>
          <w:color w:val="000000"/>
          <w:sz w:val="28"/>
        </w:rPr>
        <w:t>
      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банкноттардың сомасы мен номиналы;</w:t>
      </w:r>
    </w:p>
    <w:p>
      <w:pPr>
        <w:spacing w:after="0"/>
        <w:ind w:left="0"/>
        <w:jc w:val="both"/>
      </w:pPr>
      <w:r>
        <w:rPr>
          <w:rFonts w:ascii="Times New Roman"/>
          <w:b w:val="false"/>
          <w:i w:val="false"/>
          <w:color w:val="000000"/>
          <w:sz w:val="28"/>
        </w:rPr>
        <w:t>
      3) касса қызметкерінің коды;</w:t>
      </w:r>
    </w:p>
    <w:p>
      <w:pPr>
        <w:spacing w:after="0"/>
        <w:ind w:left="0"/>
        <w:jc w:val="both"/>
      </w:pPr>
      <w:r>
        <w:rPr>
          <w:rFonts w:ascii="Times New Roman"/>
          <w:b w:val="false"/>
          <w:i w:val="false"/>
          <w:color w:val="000000"/>
          <w:sz w:val="28"/>
        </w:rPr>
        <w:t>
      4) қалыптасқан күні мен уақыты.</w:t>
      </w:r>
    </w:p>
    <w:p>
      <w:pPr>
        <w:spacing w:after="0"/>
        <w:ind w:left="0"/>
        <w:jc w:val="both"/>
      </w:pPr>
      <w:r>
        <w:rPr>
          <w:rFonts w:ascii="Times New Roman"/>
          <w:b w:val="false"/>
          <w:i w:val="false"/>
          <w:color w:val="000000"/>
          <w:sz w:val="28"/>
        </w:rPr>
        <w:t>
      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пайдаланылады.</w:t>
      </w:r>
    </w:p>
    <w:p>
      <w:pPr>
        <w:spacing w:after="0"/>
        <w:ind w:left="0"/>
        <w:jc w:val="both"/>
      </w:pPr>
      <w:r>
        <w:rPr>
          <w:rFonts w:ascii="Times New Roman"/>
          <w:b w:val="false"/>
          <w:i w:val="false"/>
          <w:color w:val="000000"/>
          <w:sz w:val="28"/>
        </w:rPr>
        <w:t>
      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банктік сәйкестендіру коды;</w:t>
      </w:r>
    </w:p>
    <w:p>
      <w:pPr>
        <w:spacing w:after="0"/>
        <w:ind w:left="0"/>
        <w:jc w:val="both"/>
      </w:pPr>
      <w:r>
        <w:rPr>
          <w:rFonts w:ascii="Times New Roman"/>
          <w:b w:val="false"/>
          <w:i w:val="false"/>
          <w:color w:val="000000"/>
          <w:sz w:val="28"/>
        </w:rPr>
        <w:t>
      3) касса қызметкерінің коды немесе бригаданың коды;</w:t>
      </w:r>
    </w:p>
    <w:p>
      <w:pPr>
        <w:spacing w:after="0"/>
        <w:ind w:left="0"/>
        <w:jc w:val="both"/>
      </w:pPr>
      <w:r>
        <w:rPr>
          <w:rFonts w:ascii="Times New Roman"/>
          <w:b w:val="false"/>
          <w:i w:val="false"/>
          <w:color w:val="000000"/>
          <w:sz w:val="28"/>
        </w:rPr>
        <w:t>
      4) есептеу-сұрыптау машинасының нөмірі;</w:t>
      </w:r>
    </w:p>
    <w:p>
      <w:pPr>
        <w:spacing w:after="0"/>
        <w:ind w:left="0"/>
        <w:jc w:val="both"/>
      </w:pPr>
      <w:r>
        <w:rPr>
          <w:rFonts w:ascii="Times New Roman"/>
          <w:b w:val="false"/>
          <w:i w:val="false"/>
          <w:color w:val="000000"/>
          <w:sz w:val="28"/>
        </w:rPr>
        <w:t>
      5) қалыптастыру күні мен уақыты;</w:t>
      </w:r>
    </w:p>
    <w:p>
      <w:pPr>
        <w:spacing w:after="0"/>
        <w:ind w:left="0"/>
        <w:jc w:val="both"/>
      </w:pPr>
      <w:r>
        <w:rPr>
          <w:rFonts w:ascii="Times New Roman"/>
          <w:b w:val="false"/>
          <w:i w:val="false"/>
          <w:color w:val="000000"/>
          <w:sz w:val="28"/>
        </w:rPr>
        <w:t>
      6) банкноттардың жарамдылық дәрежесі (жарамды немесе тозған).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84. 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bookmarkEnd w:id="102"/>
    <w:p>
      <w:pPr>
        <w:spacing w:after="0"/>
        <w:ind w:left="0"/>
        <w:jc w:val="both"/>
      </w:pPr>
      <w:r>
        <w:rPr>
          <w:rFonts w:ascii="Times New Roman"/>
          <w:b w:val="false"/>
          <w:i w:val="false"/>
          <w:color w:val="000000"/>
          <w:sz w:val="28"/>
        </w:rPr>
        <w:t>
      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pPr>
        <w:spacing w:after="0"/>
        <w:ind w:left="0"/>
        <w:jc w:val="both"/>
      </w:pPr>
      <w:r>
        <w:rPr>
          <w:rFonts w:ascii="Times New Roman"/>
          <w:b w:val="false"/>
          <w:i w:val="false"/>
          <w:color w:val="000000"/>
          <w:sz w:val="28"/>
        </w:rPr>
        <w:t>
      Есептеу-сұрыптау машинасында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85. Банкноттармен бумаларды қалыптастыру кезінде Қағидалардың 84-тармағына сәйкес буманың жоғарғы жапсырма қағазына мыналар қойылады:</w:t>
      </w:r>
    </w:p>
    <w:bookmarkEnd w:id="103"/>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p>
      <w:pPr>
        <w:spacing w:after="0"/>
        <w:ind w:left="0"/>
        <w:jc w:val="both"/>
      </w:pPr>
      <w:r>
        <w:rPr>
          <w:rFonts w:ascii="Times New Roman"/>
          <w:b w:val="false"/>
          <w:i w:val="false"/>
          <w:color w:val="000000"/>
          <w:sz w:val="28"/>
        </w:rPr>
        <w:t>
      2) банкноттардың номиналы;</w:t>
      </w:r>
    </w:p>
    <w:p>
      <w:pPr>
        <w:spacing w:after="0"/>
        <w:ind w:left="0"/>
        <w:jc w:val="both"/>
      </w:pPr>
      <w:r>
        <w:rPr>
          <w:rFonts w:ascii="Times New Roman"/>
          <w:b w:val="false"/>
          <w:i w:val="false"/>
          <w:color w:val="000000"/>
          <w:sz w:val="28"/>
        </w:rPr>
        <w:t>
      3) банкноттардың сомасы;</w:t>
      </w:r>
    </w:p>
    <w:p>
      <w:pPr>
        <w:spacing w:after="0"/>
        <w:ind w:left="0"/>
        <w:jc w:val="both"/>
      </w:pPr>
      <w:r>
        <w:rPr>
          <w:rFonts w:ascii="Times New Roman"/>
          <w:b w:val="false"/>
          <w:i w:val="false"/>
          <w:color w:val="000000"/>
          <w:sz w:val="28"/>
        </w:rPr>
        <w:t>
      4) банкноттардың саны;</w:t>
      </w:r>
    </w:p>
    <w:p>
      <w:pPr>
        <w:spacing w:after="0"/>
        <w:ind w:left="0"/>
        <w:jc w:val="both"/>
      </w:pPr>
      <w:r>
        <w:rPr>
          <w:rFonts w:ascii="Times New Roman"/>
          <w:b w:val="false"/>
          <w:i w:val="false"/>
          <w:color w:val="000000"/>
          <w:sz w:val="28"/>
        </w:rPr>
        <w:t>
      5) орауды қалыптастыру күні;</w:t>
      </w:r>
    </w:p>
    <w:p>
      <w:pPr>
        <w:spacing w:after="0"/>
        <w:ind w:left="0"/>
        <w:jc w:val="both"/>
      </w:pPr>
      <w:r>
        <w:rPr>
          <w:rFonts w:ascii="Times New Roman"/>
          <w:b w:val="false"/>
          <w:i w:val="false"/>
          <w:color w:val="000000"/>
          <w:sz w:val="28"/>
        </w:rPr>
        <w:t>
      6) касса қызметкерінің атаулы мөртабаны, өзін-өзі теру датирін пайдаланған кезде касса қызметкерінің коды немесе инициалдарымен бірге тегі;</w:t>
      </w:r>
    </w:p>
    <w:p>
      <w:pPr>
        <w:spacing w:after="0"/>
        <w:ind w:left="0"/>
        <w:jc w:val="both"/>
      </w:pPr>
      <w:r>
        <w:rPr>
          <w:rFonts w:ascii="Times New Roman"/>
          <w:b w:val="false"/>
          <w:i w:val="false"/>
          <w:color w:val="000000"/>
          <w:sz w:val="28"/>
        </w:rPr>
        <w:t>
      7) касса қызметкерінің қолы;</w:t>
      </w:r>
    </w:p>
    <w:p>
      <w:pPr>
        <w:spacing w:after="0"/>
        <w:ind w:left="0"/>
        <w:jc w:val="both"/>
      </w:pPr>
      <w:r>
        <w:rPr>
          <w:rFonts w:ascii="Times New Roman"/>
          <w:b w:val="false"/>
          <w:i w:val="false"/>
          <w:color w:val="000000"/>
          <w:sz w:val="28"/>
        </w:rPr>
        <w:t>
      8) "Шығарылған жылы _____" деген жазба қойылады.</w:t>
      </w:r>
    </w:p>
    <w:p>
      <w:pPr>
        <w:spacing w:after="0"/>
        <w:ind w:left="0"/>
        <w:jc w:val="both"/>
      </w:pPr>
      <w:r>
        <w:rPr>
          <w:rFonts w:ascii="Times New Roman"/>
          <w:b w:val="false"/>
          <w:i w:val="false"/>
          <w:color w:val="000000"/>
          <w:sz w:val="28"/>
        </w:rPr>
        <w:t>
      Тозған банкноттар бумасының жоғарғы жапсырмасын ресімдеу кезінде жапсырманың жоғарғы оң жақ бұрышына қосымша "Тозығы жеткен" мөртабаны қойылады.</w:t>
      </w:r>
    </w:p>
    <w:p>
      <w:pPr>
        <w:spacing w:after="0"/>
        <w:ind w:left="0"/>
        <w:jc w:val="both"/>
      </w:pPr>
      <w:r>
        <w:rPr>
          <w:rFonts w:ascii="Times New Roman"/>
          <w:b w:val="false"/>
          <w:i w:val="false"/>
          <w:color w:val="000000"/>
          <w:sz w:val="28"/>
        </w:rPr>
        <w:t>
      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pPr>
        <w:spacing w:after="0"/>
        <w:ind w:left="0"/>
        <w:jc w:val="both"/>
      </w:pPr>
      <w:r>
        <w:rPr>
          <w:rFonts w:ascii="Times New Roman"/>
          <w:b w:val="false"/>
          <w:i w:val="false"/>
          <w:color w:val="000000"/>
          <w:sz w:val="28"/>
        </w:rPr>
        <w:t>
      Есептеу-сұрыптау машинасында банкноттары бар бумаларды қалыптастыру кезінде этикеткасына мыналар қойылады:</w:t>
      </w:r>
    </w:p>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p>
      <w:pPr>
        <w:spacing w:after="0"/>
        <w:ind w:left="0"/>
        <w:jc w:val="both"/>
      </w:pPr>
      <w:r>
        <w:rPr>
          <w:rFonts w:ascii="Times New Roman"/>
          <w:b w:val="false"/>
          <w:i w:val="false"/>
          <w:color w:val="000000"/>
          <w:sz w:val="28"/>
        </w:rPr>
        <w:t>
      2) банкноттардың номиналы және банкноттардың шығарылған жылы;</w:t>
      </w:r>
    </w:p>
    <w:p>
      <w:pPr>
        <w:spacing w:after="0"/>
        <w:ind w:left="0"/>
        <w:jc w:val="both"/>
      </w:pPr>
      <w:r>
        <w:rPr>
          <w:rFonts w:ascii="Times New Roman"/>
          <w:b w:val="false"/>
          <w:i w:val="false"/>
          <w:color w:val="000000"/>
          <w:sz w:val="28"/>
        </w:rPr>
        <w:t>
      3) банкноттардың саны;</w:t>
      </w:r>
    </w:p>
    <w:p>
      <w:pPr>
        <w:spacing w:after="0"/>
        <w:ind w:left="0"/>
        <w:jc w:val="both"/>
      </w:pPr>
      <w:r>
        <w:rPr>
          <w:rFonts w:ascii="Times New Roman"/>
          <w:b w:val="false"/>
          <w:i w:val="false"/>
          <w:color w:val="000000"/>
          <w:sz w:val="28"/>
        </w:rPr>
        <w:t>
      4) касса қызметкерінің коды немесе бригаданың коды;</w:t>
      </w:r>
    </w:p>
    <w:p>
      <w:pPr>
        <w:spacing w:after="0"/>
        <w:ind w:left="0"/>
        <w:jc w:val="both"/>
      </w:pPr>
      <w:r>
        <w:rPr>
          <w:rFonts w:ascii="Times New Roman"/>
          <w:b w:val="false"/>
          <w:i w:val="false"/>
          <w:color w:val="000000"/>
          <w:sz w:val="28"/>
        </w:rPr>
        <w:t>
      5) есептеу-сұрыптау машинасының нөмірі;</w:t>
      </w:r>
    </w:p>
    <w:p>
      <w:pPr>
        <w:spacing w:after="0"/>
        <w:ind w:left="0"/>
        <w:jc w:val="both"/>
      </w:pPr>
      <w:r>
        <w:rPr>
          <w:rFonts w:ascii="Times New Roman"/>
          <w:b w:val="false"/>
          <w:i w:val="false"/>
          <w:color w:val="000000"/>
          <w:sz w:val="28"/>
        </w:rPr>
        <w:t>
      6) банкноттардың сомасы;</w:t>
      </w:r>
    </w:p>
    <w:p>
      <w:pPr>
        <w:spacing w:after="0"/>
        <w:ind w:left="0"/>
        <w:jc w:val="both"/>
      </w:pPr>
      <w:r>
        <w:rPr>
          <w:rFonts w:ascii="Times New Roman"/>
          <w:b w:val="false"/>
          <w:i w:val="false"/>
          <w:color w:val="000000"/>
          <w:sz w:val="28"/>
        </w:rPr>
        <w:t>
      7) банкноттардың жарамдылық дәрежесі (жарамды немесе тозған);</w:t>
      </w:r>
    </w:p>
    <w:p>
      <w:pPr>
        <w:spacing w:after="0"/>
        <w:ind w:left="0"/>
        <w:jc w:val="both"/>
      </w:pPr>
      <w:r>
        <w:rPr>
          <w:rFonts w:ascii="Times New Roman"/>
          <w:b w:val="false"/>
          <w:i w:val="false"/>
          <w:color w:val="000000"/>
          <w:sz w:val="28"/>
        </w:rPr>
        <w:t>
      8) қалыптастыру күні мен уақыты.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86. Толық түбіршектерге және бумаларға қалыптастыруға болмайтын банкноттар біріктіру және орау үшін бір немесе бірнеше касса қызметкеріне өткізіледі.</w:t>
      </w:r>
    </w:p>
    <w:bookmarkEnd w:id="104"/>
    <w:p>
      <w:pPr>
        <w:spacing w:after="0"/>
        <w:ind w:left="0"/>
        <w:jc w:val="both"/>
      </w:pPr>
      <w:r>
        <w:rPr>
          <w:rFonts w:ascii="Times New Roman"/>
          <w:b w:val="false"/>
          <w:i w:val="false"/>
          <w:color w:val="000000"/>
          <w:sz w:val="28"/>
        </w:rPr>
        <w:t>
      Касса қызметкерлері біріктіру үшін қабылданған банкноттарды бір-бірлеп қайта санайды және олардан толық банкноттар бумасын қалыптастырады. Бір номиналды, тозу деңгейі бір, бірақ шығарылу жылдары бөлек банкноттардың толық түбіршіктері банкноттардың толық бумасына қалыптастырылады, жоғарғы жапсырма қағаздарының жоғарғы сол жақ бұрышында "Жинақталған" жазбасы қойылады.</w:t>
      </w:r>
    </w:p>
    <w:bookmarkStart w:name="z108" w:id="105"/>
    <w:p>
      <w:pPr>
        <w:spacing w:after="0"/>
        <w:ind w:left="0"/>
        <w:jc w:val="both"/>
      </w:pPr>
      <w:r>
        <w:rPr>
          <w:rFonts w:ascii="Times New Roman"/>
          <w:b w:val="false"/>
          <w:i w:val="false"/>
          <w:color w:val="000000"/>
          <w:sz w:val="28"/>
        </w:rPr>
        <w:t>
      87. "Жинақталған" мөртабаны қойылған бір қапшыққа 25 000 (жиырма бес мың) теңге не 50 000 (елу мың) теңге салынып, пакеттерге немесе құтыларға өлшеніп салынған бір номиналдағы банкноттар және түрлі номиналдағы айналысқа жарамды монеталар салынып қалыптастырылған бумалар 10 (он) операциялық күн ішінде беріледі не сақтау мерзімі аяқталғаннан кейін бақылау үшін банкноттар бір-бірлеп, ал монеталар даналап қайтадан саналады.</w:t>
      </w:r>
    </w:p>
    <w:bookmarkEnd w:id="105"/>
    <w:bookmarkStart w:name="z109" w:id="106"/>
    <w:p>
      <w:pPr>
        <w:spacing w:after="0"/>
        <w:ind w:left="0"/>
        <w:jc w:val="both"/>
      </w:pPr>
      <w:r>
        <w:rPr>
          <w:rFonts w:ascii="Times New Roman"/>
          <w:b w:val="false"/>
          <w:i w:val="false"/>
          <w:color w:val="000000"/>
          <w:sz w:val="28"/>
        </w:rPr>
        <w:t>
      88. Бағалы емес металдан жасалған айналыстағы және коллекциялық монеталарды Ұлттық Банк филиалының, Ұлттық Банк Орталығының касса қызметкерлері номиналдары бойынша өлшеп орайды және номиналдары бойынша пакеттерге (құтыларға) салады және сыртқы тігістері жоқ және бүлінбеген қаптарға салады. Әрбір оралған қаптың аузы матадан немесе полиэстерден жасалған жапсырмамен бірге тігіледі және түйіні мен үзігі жоқ шпагатпен мықтап байланады. Шпагаттың ұштары пломба салына отырып тұйық түйінмен байланады. Монеталар салынған пакеттерге және қапшықтардың жапсырмаларына алдын ала:</w:t>
      </w:r>
    </w:p>
    <w:bookmarkEnd w:id="106"/>
    <w:p>
      <w:pPr>
        <w:spacing w:after="0"/>
        <w:ind w:left="0"/>
        <w:jc w:val="both"/>
      </w:pPr>
      <w:r>
        <w:rPr>
          <w:rFonts w:ascii="Times New Roman"/>
          <w:b w:val="false"/>
          <w:i w:val="false"/>
          <w:color w:val="000000"/>
          <w:sz w:val="28"/>
        </w:rPr>
        <w:t>
      1) Ұлттық Банк филиалының, Ұлттық Банк Орталығының атауы;</w:t>
      </w:r>
    </w:p>
    <w:p>
      <w:pPr>
        <w:spacing w:after="0"/>
        <w:ind w:left="0"/>
        <w:jc w:val="both"/>
      </w:pPr>
      <w:r>
        <w:rPr>
          <w:rFonts w:ascii="Times New Roman"/>
          <w:b w:val="false"/>
          <w:i w:val="false"/>
          <w:color w:val="000000"/>
          <w:sz w:val="28"/>
        </w:rPr>
        <w:t>
      2) орауды қалыптастырған күн;</w:t>
      </w:r>
    </w:p>
    <w:p>
      <w:pPr>
        <w:spacing w:after="0"/>
        <w:ind w:left="0"/>
        <w:jc w:val="both"/>
      </w:pPr>
      <w:r>
        <w:rPr>
          <w:rFonts w:ascii="Times New Roman"/>
          <w:b w:val="false"/>
          <w:i w:val="false"/>
          <w:color w:val="000000"/>
          <w:sz w:val="28"/>
        </w:rPr>
        <w:t>
      3) монеталардың номиналы;</w:t>
      </w:r>
    </w:p>
    <w:p>
      <w:pPr>
        <w:spacing w:after="0"/>
        <w:ind w:left="0"/>
        <w:jc w:val="both"/>
      </w:pPr>
      <w:r>
        <w:rPr>
          <w:rFonts w:ascii="Times New Roman"/>
          <w:b w:val="false"/>
          <w:i w:val="false"/>
          <w:color w:val="000000"/>
          <w:sz w:val="28"/>
        </w:rPr>
        <w:t>
      4) монеталардың сомасы;</w:t>
      </w:r>
    </w:p>
    <w:p>
      <w:pPr>
        <w:spacing w:after="0"/>
        <w:ind w:left="0"/>
        <w:jc w:val="both"/>
      </w:pPr>
      <w:r>
        <w:rPr>
          <w:rFonts w:ascii="Times New Roman"/>
          <w:b w:val="false"/>
          <w:i w:val="false"/>
          <w:color w:val="000000"/>
          <w:sz w:val="28"/>
        </w:rPr>
        <w:t>
      5) касса қызметкерінің атаулы мөртабаны, өзін-өзі теретін датирді қолданған кезде касса қызметкерінің коды немесе аты-жөні;</w:t>
      </w:r>
    </w:p>
    <w:p>
      <w:pPr>
        <w:spacing w:after="0"/>
        <w:ind w:left="0"/>
        <w:jc w:val="both"/>
      </w:pPr>
      <w:r>
        <w:rPr>
          <w:rFonts w:ascii="Times New Roman"/>
          <w:b w:val="false"/>
          <w:i w:val="false"/>
          <w:color w:val="000000"/>
          <w:sz w:val="28"/>
        </w:rPr>
        <w:t>
      6) монеталар саны;</w:t>
      </w:r>
    </w:p>
    <w:p>
      <w:pPr>
        <w:spacing w:after="0"/>
        <w:ind w:left="0"/>
        <w:jc w:val="both"/>
      </w:pPr>
      <w:r>
        <w:rPr>
          <w:rFonts w:ascii="Times New Roman"/>
          <w:b w:val="false"/>
          <w:i w:val="false"/>
          <w:color w:val="000000"/>
          <w:sz w:val="28"/>
        </w:rPr>
        <w:t>
      7) касса қызметкерінің қолы.</w:t>
      </w:r>
    </w:p>
    <w:bookmarkStart w:name="z110" w:id="107"/>
    <w:p>
      <w:pPr>
        <w:spacing w:after="0"/>
        <w:ind w:left="0"/>
        <w:jc w:val="both"/>
      </w:pPr>
      <w:r>
        <w:rPr>
          <w:rFonts w:ascii="Times New Roman"/>
          <w:b w:val="false"/>
          <w:i w:val="false"/>
          <w:color w:val="000000"/>
          <w:sz w:val="28"/>
        </w:rPr>
        <w:t>
      89. Монеталарды бір қапшыққа салу сомасы номиналы бойынша мынадай санда белгіленеді:</w:t>
      </w:r>
    </w:p>
    <w:bookmarkEnd w:id="107"/>
    <w:p>
      <w:pPr>
        <w:spacing w:after="0"/>
        <w:ind w:left="0"/>
        <w:jc w:val="both"/>
      </w:pPr>
      <w:r>
        <w:rPr>
          <w:rFonts w:ascii="Times New Roman"/>
          <w:b w:val="false"/>
          <w:i w:val="false"/>
          <w:color w:val="000000"/>
          <w:sz w:val="28"/>
        </w:rPr>
        <w:t>
      1 теңге – 4 000 (төрт мың) дана;</w:t>
      </w:r>
    </w:p>
    <w:p>
      <w:pPr>
        <w:spacing w:after="0"/>
        <w:ind w:left="0"/>
        <w:jc w:val="both"/>
      </w:pPr>
      <w:r>
        <w:rPr>
          <w:rFonts w:ascii="Times New Roman"/>
          <w:b w:val="false"/>
          <w:i w:val="false"/>
          <w:color w:val="000000"/>
          <w:sz w:val="28"/>
        </w:rPr>
        <w:t>
      2 теңге – 4 000 (төрт мың) дана;</w:t>
      </w:r>
    </w:p>
    <w:p>
      <w:pPr>
        <w:spacing w:after="0"/>
        <w:ind w:left="0"/>
        <w:jc w:val="both"/>
      </w:pPr>
      <w:r>
        <w:rPr>
          <w:rFonts w:ascii="Times New Roman"/>
          <w:b w:val="false"/>
          <w:i w:val="false"/>
          <w:color w:val="000000"/>
          <w:sz w:val="28"/>
        </w:rPr>
        <w:t>
      5 теңге – 3 000 (үш мың) дана;</w:t>
      </w:r>
    </w:p>
    <w:p>
      <w:pPr>
        <w:spacing w:after="0"/>
        <w:ind w:left="0"/>
        <w:jc w:val="both"/>
      </w:pPr>
      <w:r>
        <w:rPr>
          <w:rFonts w:ascii="Times New Roman"/>
          <w:b w:val="false"/>
          <w:i w:val="false"/>
          <w:color w:val="000000"/>
          <w:sz w:val="28"/>
        </w:rPr>
        <w:t>
      10 теңге – 2 500 (екі мың бес жүз) дана;</w:t>
      </w:r>
    </w:p>
    <w:p>
      <w:pPr>
        <w:spacing w:after="0"/>
        <w:ind w:left="0"/>
        <w:jc w:val="both"/>
      </w:pPr>
      <w:r>
        <w:rPr>
          <w:rFonts w:ascii="Times New Roman"/>
          <w:b w:val="false"/>
          <w:i w:val="false"/>
          <w:color w:val="000000"/>
          <w:sz w:val="28"/>
        </w:rPr>
        <w:t>
      20 теңге – 2 500 (екі мың бес жүз) дана;</w:t>
      </w:r>
    </w:p>
    <w:p>
      <w:pPr>
        <w:spacing w:after="0"/>
        <w:ind w:left="0"/>
        <w:jc w:val="both"/>
      </w:pPr>
      <w:r>
        <w:rPr>
          <w:rFonts w:ascii="Times New Roman"/>
          <w:b w:val="false"/>
          <w:i w:val="false"/>
          <w:color w:val="000000"/>
          <w:sz w:val="28"/>
        </w:rPr>
        <w:t>
      50 теңге – 1 500 (бір мың бес жүз) дана;</w:t>
      </w:r>
    </w:p>
    <w:p>
      <w:pPr>
        <w:spacing w:after="0"/>
        <w:ind w:left="0"/>
        <w:jc w:val="both"/>
      </w:pPr>
      <w:r>
        <w:rPr>
          <w:rFonts w:ascii="Times New Roman"/>
          <w:b w:val="false"/>
          <w:i w:val="false"/>
          <w:color w:val="000000"/>
          <w:sz w:val="28"/>
        </w:rPr>
        <w:t>
      100 теңге – 1 000 (бір мың) дана;</w:t>
      </w:r>
    </w:p>
    <w:p>
      <w:pPr>
        <w:spacing w:after="0"/>
        <w:ind w:left="0"/>
        <w:jc w:val="both"/>
      </w:pPr>
      <w:r>
        <w:rPr>
          <w:rFonts w:ascii="Times New Roman"/>
          <w:b w:val="false"/>
          <w:i w:val="false"/>
          <w:color w:val="000000"/>
          <w:sz w:val="28"/>
        </w:rPr>
        <w:t>
      200 теңге – 750 (жеті жүз елу) дана;</w:t>
      </w:r>
    </w:p>
    <w:p>
      <w:pPr>
        <w:spacing w:after="0"/>
        <w:ind w:left="0"/>
        <w:jc w:val="both"/>
      </w:pPr>
      <w:r>
        <w:rPr>
          <w:rFonts w:ascii="Times New Roman"/>
          <w:b w:val="false"/>
          <w:i w:val="false"/>
          <w:color w:val="000000"/>
          <w:sz w:val="28"/>
        </w:rPr>
        <w:t>
      бағалы емес металдардан жасалған коллекциялық – 500 (бес жүз) дана.</w:t>
      </w:r>
    </w:p>
    <w:bookmarkStart w:name="z111" w:id="108"/>
    <w:p>
      <w:pPr>
        <w:spacing w:after="0"/>
        <w:ind w:left="0"/>
        <w:jc w:val="both"/>
      </w:pPr>
      <w:r>
        <w:rPr>
          <w:rFonts w:ascii="Times New Roman"/>
          <w:b w:val="false"/>
          <w:i w:val="false"/>
          <w:color w:val="000000"/>
          <w:sz w:val="28"/>
        </w:rPr>
        <w:t>
      90. Жауапты бөлімше бір қапшыққа салынған монеталардың сомасының өзгергені немесе жаңа монеталар шығару туралы ақпаратты Ұлттық Банктің филиалдарына, Ұлттық Банктің Орталығына, заңды тұлғаға және мемлекеттік мекемелерге жібереді.</w:t>
      </w:r>
    </w:p>
    <w:bookmarkEnd w:id="108"/>
    <w:bookmarkStart w:name="z112" w:id="109"/>
    <w:p>
      <w:pPr>
        <w:spacing w:after="0"/>
        <w:ind w:left="0"/>
        <w:jc w:val="both"/>
      </w:pPr>
      <w:r>
        <w:rPr>
          <w:rFonts w:ascii="Times New Roman"/>
          <w:b w:val="false"/>
          <w:i w:val="false"/>
          <w:color w:val="000000"/>
          <w:sz w:val="28"/>
        </w:rPr>
        <w:t>
      91. Қапшықтан монеталарды бөлшектеп алған немесе қапшыққа монеталарды қосымша салған кезде монеталардың қалдығы даналап, ал өлшеп салынған монеталар - пакеттердегі (құтылардағы) жазбалар бойынша қайта саналуы тиіс.</w:t>
      </w:r>
    </w:p>
    <w:bookmarkEnd w:id="109"/>
    <w:p>
      <w:pPr>
        <w:spacing w:after="0"/>
        <w:ind w:left="0"/>
        <w:jc w:val="both"/>
      </w:pPr>
      <w:r>
        <w:rPr>
          <w:rFonts w:ascii="Times New Roman"/>
          <w:b w:val="false"/>
          <w:i w:val="false"/>
          <w:color w:val="000000"/>
          <w:sz w:val="28"/>
        </w:rPr>
        <w:t>
      Монеталар салынған қапшық осы Қағидалардың 88-тармағында көзделген тәртіппен қайта тігіледі. Қапшыққа бекітілген жапсырмаға қайта санауды жүргізген және қайта санау күнін көрсете отырып монеталар қалдығының нақты сомасын куәландырған касса қызметкерінің қолы қойылады.</w:t>
      </w:r>
    </w:p>
    <w:p>
      <w:pPr>
        <w:spacing w:after="0"/>
        <w:ind w:left="0"/>
        <w:jc w:val="both"/>
      </w:pPr>
      <w:r>
        <w:rPr>
          <w:rFonts w:ascii="Times New Roman"/>
          <w:b w:val="false"/>
          <w:i w:val="false"/>
          <w:color w:val="000000"/>
          <w:sz w:val="28"/>
        </w:rPr>
        <w:t>
      Касса қызметкерлерінде қалған монеталар салынған, толық қапшықтарды қалыптастыруға болмайтын пакеттер (құтылар) біріктіру және орау үшін бір немесе бірнеше касса қызметкерлеріне жіберіледі.</w:t>
      </w:r>
    </w:p>
    <w:p>
      <w:pPr>
        <w:spacing w:after="0"/>
        <w:ind w:left="0"/>
        <w:jc w:val="both"/>
      </w:pPr>
      <w:r>
        <w:rPr>
          <w:rFonts w:ascii="Times New Roman"/>
          <w:b w:val="false"/>
          <w:i w:val="false"/>
          <w:color w:val="000000"/>
          <w:sz w:val="28"/>
        </w:rPr>
        <w:t>
      Монеталар салынған толық қапшықтарды қалыптастыруға болмайтын жекелеген пакеттер (құтылар) бір және сол сияқты түрлі номиналдың монеталары салынған толық емес қапшықтарға оралуы мүмкін, осы қапшықтардың жапсырмаларына әрбір номиналдың сомасы көрсетіледі.</w:t>
      </w:r>
    </w:p>
    <w:p>
      <w:pPr>
        <w:spacing w:after="0"/>
        <w:ind w:left="0"/>
        <w:jc w:val="both"/>
      </w:pPr>
      <w:r>
        <w:rPr>
          <w:rFonts w:ascii="Times New Roman"/>
          <w:b w:val="false"/>
          <w:i w:val="false"/>
          <w:color w:val="000000"/>
          <w:sz w:val="28"/>
        </w:rPr>
        <w:t>
      Бірнеше касса қызметкерлері қайта есептеген пакеттерден (құтылардан) қалыптастырылған толық және толық емес қапшықтарға бекітілген жапсырмаға "Жинақталған" деген жазба қойылады.</w:t>
      </w:r>
    </w:p>
    <w:p>
      <w:pPr>
        <w:spacing w:after="0"/>
        <w:ind w:left="0"/>
        <w:jc w:val="both"/>
      </w:pPr>
      <w:r>
        <w:rPr>
          <w:rFonts w:ascii="Times New Roman"/>
          <w:b w:val="false"/>
          <w:i w:val="false"/>
          <w:color w:val="000000"/>
          <w:sz w:val="28"/>
        </w:rPr>
        <w:t>
      Жинақталған қапшықтардағы монеталар айналым кассасында монеталар салынған қапшықтар қалыптастырылған күннен бастап 10 (он) операциялық күннен асырмай сақталады.</w:t>
      </w:r>
    </w:p>
    <w:bookmarkStart w:name="z113" w:id="110"/>
    <w:p>
      <w:pPr>
        <w:spacing w:after="0"/>
        <w:ind w:left="0"/>
        <w:jc w:val="left"/>
      </w:pPr>
      <w:r>
        <w:rPr>
          <w:rFonts w:ascii="Times New Roman"/>
          <w:b/>
          <w:i w:val="false"/>
          <w:color w:val="000000"/>
        </w:rPr>
        <w:t xml:space="preserve"> 5-тарау. Кем шығулармен, артық шығулармен, тозған, бүлінген, күмәнді және төлем жасалмайтын банкноттармен және монеталармен, сондай-ақ қолдан жасалу және (немесе) ақау белгілері бар банкноттармен және монеталармен жұмыс істеу тәртібі</w:t>
      </w:r>
    </w:p>
    <w:bookmarkEnd w:id="110"/>
    <w:bookmarkStart w:name="z123" w:id="111"/>
    <w:p>
      <w:pPr>
        <w:spacing w:after="0"/>
        <w:ind w:left="0"/>
        <w:jc w:val="left"/>
      </w:pPr>
      <w:r>
        <w:rPr>
          <w:rFonts w:ascii="Times New Roman"/>
          <w:b/>
          <w:i w:val="false"/>
          <w:color w:val="000000"/>
        </w:rPr>
        <w:t xml:space="preserve"> 1-параграф. Банкноттар мен монеталарды қайта санау кезінде анықталған кем шығулармен, артық шығулармен, күмәнді, төлем жасалмайтын, тозған, бүлінген банкноттар мен монеталармен жұмыс істеу тәртібі</w:t>
      </w:r>
    </w:p>
    <w:bookmarkEnd w:id="111"/>
    <w:bookmarkStart w:name="z114" w:id="112"/>
    <w:p>
      <w:pPr>
        <w:spacing w:after="0"/>
        <w:ind w:left="0"/>
        <w:jc w:val="both"/>
      </w:pPr>
      <w:r>
        <w:rPr>
          <w:rFonts w:ascii="Times New Roman"/>
          <w:b w:val="false"/>
          <w:i w:val="false"/>
          <w:color w:val="000000"/>
          <w:sz w:val="28"/>
        </w:rPr>
        <w:t>
      92. Ұлттық Банк филиалының, Ұлттық Банк Орталығының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банкноттар мен монеталарды қайта санау кезінде кем шығуды (артық шығуды) анықтаған кезде кем шығу (артық шығу) сомалары қосалқы есепке алуға жауапты бөлімшеде банктік шоты (банктік шоттары) бар мемлекеттік мекемені қоспағанда ұлттық валюта – теңгемен кассалық қызмет көрсету шарттарына сәйкес банктік шотына (банктік шоттарына) есептен шығарылады, есепке алынады.</w:t>
      </w:r>
    </w:p>
    <w:bookmarkEnd w:id="112"/>
    <w:bookmarkStart w:name="z115" w:id="113"/>
    <w:p>
      <w:pPr>
        <w:spacing w:after="0"/>
        <w:ind w:left="0"/>
        <w:jc w:val="both"/>
      </w:pPr>
      <w:r>
        <w:rPr>
          <w:rFonts w:ascii="Times New Roman"/>
          <w:b w:val="false"/>
          <w:i w:val="false"/>
          <w:color w:val="000000"/>
          <w:sz w:val="28"/>
        </w:rPr>
        <w:t>
      93. Егер банкноттар мен монеталарды заңды тұлға, мемлекеттік мекеме касса қызметкер-бақылаушының қатысумен банкноттарды, монеталарды, шетел валютасын қайта санауға арналған үй-жайда Қағидалардың 52-тармағында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bookmarkEnd w:id="113"/>
    <w:bookmarkStart w:name="z116" w:id="114"/>
    <w:p>
      <w:pPr>
        <w:spacing w:after="0"/>
        <w:ind w:left="0"/>
        <w:jc w:val="both"/>
      </w:pPr>
      <w:r>
        <w:rPr>
          <w:rFonts w:ascii="Times New Roman"/>
          <w:b w:val="false"/>
          <w:i w:val="false"/>
          <w:color w:val="000000"/>
          <w:sz w:val="28"/>
        </w:rPr>
        <w:t>
      94. Заңды тұлғадан, мемлекеттік мекемеден бұрын қабылданған төлем жасалмайтын банкноттар мен монеталарды заңды тұлғаға, мемлекеттік мекемеге беруге жол берілмейді. Заңды тұлғадан, мемлекеттік мекемеден қабылданған төлем жасалмайтын банкноттар мен монеталар номиналдары бойынша сұрыпталып, Ұлттық Банктің филиалында, Ұлттық Бактің Орталығында басқа банкноттар мен монеталардан бөлек айналым кассасында сақталады.</w:t>
      </w:r>
    </w:p>
    <w:bookmarkEnd w:id="114"/>
    <w:bookmarkStart w:name="z117" w:id="115"/>
    <w:p>
      <w:pPr>
        <w:spacing w:after="0"/>
        <w:ind w:left="0"/>
        <w:jc w:val="both"/>
      </w:pPr>
      <w:r>
        <w:rPr>
          <w:rFonts w:ascii="Times New Roman"/>
          <w:b w:val="false"/>
          <w:i w:val="false"/>
          <w:color w:val="000000"/>
          <w:sz w:val="28"/>
        </w:rPr>
        <w:t>
      95. Касса қызметкерлері № 230 қағидаларға сәйкес банкноттар мен монеталарды қайта санау үшін қолданылатын машиналарда қайта саналған, сондай-ақ банкноттар мен монеталарды енгізуші (тапсырушы) адамдар сұрыптаған банкноттар мен монеталардың төлем қабілетін анықтайды.</w:t>
      </w:r>
    </w:p>
    <w:bookmarkEnd w:id="115"/>
    <w:bookmarkStart w:name="z118" w:id="116"/>
    <w:p>
      <w:pPr>
        <w:spacing w:after="0"/>
        <w:ind w:left="0"/>
        <w:jc w:val="both"/>
      </w:pPr>
      <w:r>
        <w:rPr>
          <w:rFonts w:ascii="Times New Roman"/>
          <w:b w:val="false"/>
          <w:i w:val="false"/>
          <w:color w:val="000000"/>
          <w:sz w:val="28"/>
        </w:rPr>
        <w:t>
      96. Аздаған бүлінулері бар (егер олар банкноттардың түпнұсқалығын айқындауға кедергі келтірмесе) , Ұлттық Банк белгілеген банкноттар мөлшерінің кемінде 70 (жетпіс) пайызын сақтаған банкноттарды Ұлттық Банктің филиалы, Ұлттық Банктің Орталығы шектеусіз, оларды қабылданған сәтте тікелей айырбастайды.</w:t>
      </w:r>
    </w:p>
    <w:bookmarkEnd w:id="116"/>
    <w:p>
      <w:pPr>
        <w:spacing w:after="0"/>
        <w:ind w:left="0"/>
        <w:jc w:val="both"/>
      </w:pPr>
      <w:r>
        <w:rPr>
          <w:rFonts w:ascii="Times New Roman"/>
          <w:b w:val="false"/>
          <w:i w:val="false"/>
          <w:color w:val="000000"/>
          <w:sz w:val="28"/>
        </w:rPr>
        <w:t xml:space="preserve">
      Ұлттық Банк белгілеген банкноттар мөлшерінің 70 (жетпіс) пайыздан азы, бірақ 50 (елу) пайыздан астамы сақталған банкноттарды Ұлттық Банктің филиалы, Ұлттық Банктің Орталығы сараптама жүргізілгеннен кейін айырбастайды. </w:t>
      </w:r>
    </w:p>
    <w:bookmarkStart w:name="z119" w:id="117"/>
    <w:p>
      <w:pPr>
        <w:spacing w:after="0"/>
        <w:ind w:left="0"/>
        <w:jc w:val="both"/>
      </w:pPr>
      <w:r>
        <w:rPr>
          <w:rFonts w:ascii="Times New Roman"/>
          <w:b w:val="false"/>
          <w:i w:val="false"/>
          <w:color w:val="000000"/>
          <w:sz w:val="28"/>
        </w:rPr>
        <w:t xml:space="preserve">
      97. Заңды тұлғаның, мемлекеттік мекеменің орауында, сондай-ақ Ұлттық Банк филиалының, Ұлттық Банк Орталығының орауында күмәнді банкноттар мен монеталардың болуы белгіленген жағдайда, күмәнді банкноттар мен монеталар сомасына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 жасалады. Бұл ретте заңды тұлғаның, мемлекеттік мекеменің банктік шотынан есептен шығару немесе Ұлттық Банк филиалының, Ұлттық Банк Орталығының кем шығуға жол берген қызметкерінің өтеуі арқылы кем шығу сомасын өтеу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актісіне сәйкес жүргізіледі.</w:t>
      </w:r>
    </w:p>
    <w:bookmarkEnd w:id="117"/>
    <w:bookmarkStart w:name="z120" w:id="118"/>
    <w:p>
      <w:pPr>
        <w:spacing w:after="0"/>
        <w:ind w:left="0"/>
        <w:jc w:val="both"/>
      </w:pPr>
      <w:r>
        <w:rPr>
          <w:rFonts w:ascii="Times New Roman"/>
          <w:b w:val="false"/>
          <w:i w:val="false"/>
          <w:color w:val="000000"/>
          <w:sz w:val="28"/>
        </w:rPr>
        <w:t>
      98. Ұлттық Банк филиалының, Ұлттық Банк Орталығының кассасында кем шығу, артық шығу, төлем жасалмайтын, қолдан жасалу және (немесе) ақау белгілері бар банкноттар немесе монеталар анықталған жағдайда, Қағидаларға 11-қосымшаға сәйкес нысан бойынша кем шығу (артық шығу) туралы акті жасалады, оған касса қызметкері, қатысуымен банкноттар мен манеталарды қайта есептеу жүргізілетін бақылаушы немесе Ұлттық Банктің филиалында, Ұлттық Банк Орталығында банкноттар мен манеталардың сақталуына жауапты лауазымды адамдар қол қояды.</w:t>
      </w:r>
    </w:p>
    <w:bookmarkEnd w:id="118"/>
    <w:bookmarkStart w:name="z121" w:id="119"/>
    <w:p>
      <w:pPr>
        <w:spacing w:after="0"/>
        <w:ind w:left="0"/>
        <w:jc w:val="both"/>
      </w:pPr>
      <w:r>
        <w:rPr>
          <w:rFonts w:ascii="Times New Roman"/>
          <w:b w:val="false"/>
          <w:i w:val="false"/>
          <w:color w:val="000000"/>
          <w:sz w:val="28"/>
        </w:rPr>
        <w:t>
      99. Қағидаларға 11-қосымшаға сәйкес нысан бойынша кем шығу (артық шығу) туралы акт:</w:t>
      </w:r>
    </w:p>
    <w:bookmarkEnd w:id="119"/>
    <w:p>
      <w:pPr>
        <w:spacing w:after="0"/>
        <w:ind w:left="0"/>
        <w:jc w:val="both"/>
      </w:pPr>
      <w:r>
        <w:rPr>
          <w:rFonts w:ascii="Times New Roman"/>
          <w:b w:val="false"/>
          <w:i w:val="false"/>
          <w:color w:val="000000"/>
          <w:sz w:val="28"/>
        </w:rPr>
        <w:t>
      1) Ұлттық Банк филиалының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бір данада жасалады, ол Ұлттық Банктің филиалында, Ұлттық Банктің Орталығында қалады;</w:t>
      </w:r>
    </w:p>
    <w:p>
      <w:pPr>
        <w:spacing w:after="0"/>
        <w:ind w:left="0"/>
        <w:jc w:val="both"/>
      </w:pPr>
      <w:r>
        <w:rPr>
          <w:rFonts w:ascii="Times New Roman"/>
          <w:b w:val="false"/>
          <w:i w:val="false"/>
          <w:color w:val="000000"/>
          <w:sz w:val="28"/>
        </w:rPr>
        <w:t>
      2)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Банктің Орталығында қалады;</w:t>
      </w:r>
    </w:p>
    <w:p>
      <w:pPr>
        <w:spacing w:after="0"/>
        <w:ind w:left="0"/>
        <w:jc w:val="both"/>
      </w:pPr>
      <w:r>
        <w:rPr>
          <w:rFonts w:ascii="Times New Roman"/>
          <w:b w:val="false"/>
          <w:i w:val="false"/>
          <w:color w:val="000000"/>
          <w:sz w:val="28"/>
        </w:rPr>
        <w:t>
      3) Ұлттық Банктің басқа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оның біреуі Ұлттық Банктің басқа филиалына орау материалымен бірге беріледі, екінші данасы Ұлттық Банктің осы филиалында, Ұлттық Банктің Орталығында қалады;</w:t>
      </w:r>
    </w:p>
    <w:p>
      <w:pPr>
        <w:spacing w:after="0"/>
        <w:ind w:left="0"/>
        <w:jc w:val="both"/>
      </w:pPr>
      <w:r>
        <w:rPr>
          <w:rFonts w:ascii="Times New Roman"/>
          <w:b w:val="false"/>
          <w:i w:val="false"/>
          <w:color w:val="000000"/>
          <w:sz w:val="28"/>
        </w:rPr>
        <w:t>
      4) Ұлттық Банктің басқа филиалынан, Ұлттық Банктің Орталығынан түскен,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анықталған жағдайда - үш данада жасалады, олардың екеуі Ұлттық Банктің басқа филиалына, Ұлттық Банктің Орталығына орау материалымен бірге беріледі (оның біреуі орау материалымен бірге заңды тұлғаға, мемлекеттік мекемеге беріледі), үшінші данасы Ұлттық Банктің осы филиалында немесе Ұлттық Банктің Орталығында қалады.</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100. Ұлттық Банктің филиалы, Ұлттық Банктің Орталығы мемлекеттік мекеменің орауындағы банкноттар мен монеталардың артық шығуын анықтаған жағдайда артық шығу сомасын оның банктік шотына (банктік шоттарына) қайтарады.</w:t>
      </w:r>
    </w:p>
    <w:bookmarkEnd w:id="120"/>
    <w:bookmarkStart w:name="z124" w:id="121"/>
    <w:p>
      <w:pPr>
        <w:spacing w:after="0"/>
        <w:ind w:left="0"/>
        <w:jc w:val="left"/>
      </w:pPr>
      <w:r>
        <w:rPr>
          <w:rFonts w:ascii="Times New Roman"/>
          <w:b/>
          <w:i w:val="false"/>
          <w:color w:val="000000"/>
        </w:rPr>
        <w:t xml:space="preserve"> 2-параграф. Шетел валютасын қайта есептеу кезінде анықталған кем шығулармен, артық шығулармен, күмәнді, төлем жасалмайтын, айналысқа жарамсыз, бүлінген шетел валютасымен жұмыс істеу тәртібі</w:t>
      </w:r>
    </w:p>
    <w:bookmarkEnd w:id="121"/>
    <w:p>
      <w:pPr>
        <w:spacing w:after="0"/>
        <w:ind w:left="0"/>
        <w:jc w:val="both"/>
      </w:pPr>
      <w:r>
        <w:rPr>
          <w:rFonts w:ascii="Times New Roman"/>
          <w:b w:val="false"/>
          <w:i w:val="false"/>
          <w:color w:val="ff0000"/>
          <w:sz w:val="28"/>
        </w:rPr>
        <w:t xml:space="preserve">
      Ескерту. 2-параграфының тақырыбы жаңа редакцияда - ҚР Ұлттық Банкі Басқармасының 25.12.2023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5" w:id="122"/>
    <w:p>
      <w:pPr>
        <w:spacing w:after="0"/>
        <w:ind w:left="0"/>
        <w:jc w:val="both"/>
      </w:pPr>
      <w:r>
        <w:rPr>
          <w:rFonts w:ascii="Times New Roman"/>
          <w:b w:val="false"/>
          <w:i w:val="false"/>
          <w:color w:val="000000"/>
          <w:sz w:val="28"/>
        </w:rPr>
        <w:t>
      101. Ұлттық Банктің филиалы, Ұлттық Банктің Орталығы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шетел валютасын қайта есептеу кезінде кем шығуларды (артық шығуларды) анықтаған кезде кем шығулардың (артық шығулардың) сомалары банктік шотқа (банктік шоттарға) есептен шығарылады (есепке алынады).</w:t>
      </w:r>
    </w:p>
    <w:bookmarkEnd w:id="122"/>
    <w:bookmarkStart w:name="z126" w:id="123"/>
    <w:p>
      <w:pPr>
        <w:spacing w:after="0"/>
        <w:ind w:left="0"/>
        <w:jc w:val="both"/>
      </w:pPr>
      <w:r>
        <w:rPr>
          <w:rFonts w:ascii="Times New Roman"/>
          <w:b w:val="false"/>
          <w:i w:val="false"/>
          <w:color w:val="000000"/>
          <w:sz w:val="28"/>
        </w:rPr>
        <w:t>
      102. Заңды тұлғаның, мемлекеттік мекеменің Ұлттық Банк филиалының, Ұлттық Банк Орталығының орауында кем шығу анықталған кездегі шағымдарын, егер шетел валютасын заңды тұлғалар, мемлекеттік мекеме банкноттарды, монеталарды, шетел валютасын қайта санауға арналған үй-жайда касса қызметкері-бақылаушының қатысуымен Қағидалардың 52-тармағында белгіленген тәртіппен қайта санаса, Ұлттық Банктің филиалы, Ұлттық Банктің Орталығы қабылдайды.</w:t>
      </w:r>
    </w:p>
    <w:bookmarkEnd w:id="123"/>
    <w:bookmarkStart w:name="z127" w:id="124"/>
    <w:p>
      <w:pPr>
        <w:spacing w:after="0"/>
        <w:ind w:left="0"/>
        <w:jc w:val="both"/>
      </w:pPr>
      <w:r>
        <w:rPr>
          <w:rFonts w:ascii="Times New Roman"/>
          <w:b w:val="false"/>
          <w:i w:val="false"/>
          <w:color w:val="000000"/>
          <w:sz w:val="28"/>
        </w:rPr>
        <w:t xml:space="preserve">
      103. Касса қызметкерлері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сәйкес банкноттарды және монеталарды қайта санау үшін пайдаланылатын машиналарда қайта есептелген, сондай-ақ шетел валютасын енгізетін (тапсыратын) тұлғалар сұрыптаған шетел валютасының төлемділігін айқындайды.</w:t>
      </w:r>
    </w:p>
    <w:bookmarkEnd w:id="124"/>
    <w:bookmarkStart w:name="z128" w:id="125"/>
    <w:p>
      <w:pPr>
        <w:spacing w:after="0"/>
        <w:ind w:left="0"/>
        <w:jc w:val="both"/>
      </w:pPr>
      <w:r>
        <w:rPr>
          <w:rFonts w:ascii="Times New Roman"/>
          <w:b w:val="false"/>
          <w:i w:val="false"/>
          <w:color w:val="000000"/>
          <w:sz w:val="28"/>
        </w:rPr>
        <w:t>
      104. Айналысқа жарамсыз шетел валютасы қабылданбайды.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26"/>
    <w:p>
      <w:pPr>
        <w:spacing w:after="0"/>
        <w:ind w:left="0"/>
        <w:jc w:val="both"/>
      </w:pPr>
      <w:r>
        <w:rPr>
          <w:rFonts w:ascii="Times New Roman"/>
          <w:b w:val="false"/>
          <w:i w:val="false"/>
          <w:color w:val="000000"/>
          <w:sz w:val="28"/>
        </w:rPr>
        <w:t xml:space="preserve">
      105. Заңды тұлғаның, мемлекеттік мекеменің орауында, сондай-ақ Ұлттық Банк филиалының, Ұлттық Банк Орталығының орауында күмәнді шетел валютасының болуы анықталған жағдайда, күмәнді шетел валютасының сомасына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 жасалады. Бұл ретте кем шығу сомасын заңды тұлғаның, мемлекеттік мекеменің банктік шотынан (банктік шоттарынан) есептен шығару арқылы өтеу немесе Ұлттық Банк филиалының, Ұлттық Банк Орталығының кем шығуға жол берген қызметкерінің өтеуі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актісінің негізінде жүргізіледі.</w:t>
      </w:r>
    </w:p>
    <w:bookmarkEnd w:id="126"/>
    <w:bookmarkStart w:name="z130" w:id="127"/>
    <w:p>
      <w:pPr>
        <w:spacing w:after="0"/>
        <w:ind w:left="0"/>
        <w:jc w:val="both"/>
      </w:pPr>
      <w:r>
        <w:rPr>
          <w:rFonts w:ascii="Times New Roman"/>
          <w:b w:val="false"/>
          <w:i w:val="false"/>
          <w:color w:val="000000"/>
          <w:sz w:val="28"/>
        </w:rPr>
        <w:t>
      106. Ұлттық Банк филиалының, Ұлттық Банк Орталығының кассасында шетел валютасының кем шығуы, артық шығуы, төлем жасалмайтыны, қолдан жасалу және (немесе) ақау белгілері анықталған кезде Қағидаларға 11-қосымшаға сәйкес нысан бойынша кем шығуы (артық шығуы) туралы акт жасалады, оған касса қызметкері, шетел валютасын қайта есептеуді жүргізген бақылаушы немесе Ұлттық Банктің филиалында, Ұлттық Банктің Орталығында шетел валютасының сақталуына жауапты лауазымды адамдар қол қояды.</w:t>
      </w:r>
    </w:p>
    <w:bookmarkEnd w:id="127"/>
    <w:bookmarkStart w:name="z131" w:id="128"/>
    <w:p>
      <w:pPr>
        <w:spacing w:after="0"/>
        <w:ind w:left="0"/>
        <w:jc w:val="both"/>
      </w:pPr>
      <w:r>
        <w:rPr>
          <w:rFonts w:ascii="Times New Roman"/>
          <w:b w:val="false"/>
          <w:i w:val="false"/>
          <w:color w:val="000000"/>
          <w:sz w:val="28"/>
        </w:rPr>
        <w:t>
      107. Қағидаларға 11-қосымшаға сәйкес белгіленген нысан бойынша кем шығу (артық шығу) туралы акт:</w:t>
      </w:r>
    </w:p>
    <w:bookmarkEnd w:id="128"/>
    <w:p>
      <w:pPr>
        <w:spacing w:after="0"/>
        <w:ind w:left="0"/>
        <w:jc w:val="both"/>
      </w:pPr>
      <w:r>
        <w:rPr>
          <w:rFonts w:ascii="Times New Roman"/>
          <w:b w:val="false"/>
          <w:i w:val="false"/>
          <w:color w:val="000000"/>
          <w:sz w:val="28"/>
        </w:rPr>
        <w:t>
      1) Ұлттық Банк филиалының, Ұлттық Банк Орталығының орауынан кем шығу, артық шығу, күмәнді, төлем жасалмайтын, қолдан жасалған және (немесе) ақау белгілері бар шетел валютасы байқалған жағдайда - бір данада жасалады, ол Ұлттық Банктің филиалында, Ұлттық Банктің Орталығында қалады;</w:t>
      </w:r>
    </w:p>
    <w:p>
      <w:pPr>
        <w:spacing w:after="0"/>
        <w:ind w:left="0"/>
        <w:jc w:val="both"/>
      </w:pPr>
      <w:r>
        <w:rPr>
          <w:rFonts w:ascii="Times New Roman"/>
          <w:b w:val="false"/>
          <w:i w:val="false"/>
          <w:color w:val="000000"/>
          <w:sz w:val="28"/>
        </w:rPr>
        <w:t>
      2) заңды тұлғаның, мемлекеттік мекеменің орауынан кем шығу, артық шығу, күмәнді, төлем жасалмайтын, қолдан жасалған және (немесе) ақау белгілері бар шетел валютасы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 Орталығында қалады.</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29"/>
    <w:p>
      <w:pPr>
        <w:spacing w:after="0"/>
        <w:ind w:left="0"/>
        <w:jc w:val="both"/>
      </w:pPr>
      <w:r>
        <w:rPr>
          <w:rFonts w:ascii="Times New Roman"/>
          <w:b w:val="false"/>
          <w:i w:val="false"/>
          <w:color w:val="000000"/>
          <w:sz w:val="28"/>
        </w:rPr>
        <w:t xml:space="preserve">
      108. Заңды тұлғаның, мемлекеттік мекеменің орауынан төлем жасалмайтын, қолдан жасалған және (немесе) ақау белгілері бар шетел валютасы байқалған жағдайда, көрсетілген шетел валютасы орау материалымен бірге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кем шығу (артық шығу) туралы акт жасала отырып, заңды тұлғаға, мемлекеттік мекемеге қайтарылады.</w:t>
      </w:r>
    </w:p>
    <w:bookmarkEnd w:id="129"/>
    <w:bookmarkStart w:name="z133" w:id="130"/>
    <w:p>
      <w:pPr>
        <w:spacing w:after="0"/>
        <w:ind w:left="0"/>
        <w:jc w:val="both"/>
      </w:pPr>
      <w:r>
        <w:rPr>
          <w:rFonts w:ascii="Times New Roman"/>
          <w:b w:val="false"/>
          <w:i w:val="false"/>
          <w:color w:val="000000"/>
          <w:sz w:val="28"/>
        </w:rPr>
        <w:t>
      109. Ұлттық Банктің филиалы, Ұлттық Банктің Орталығы мемлекеттік мекеменің орауындағы шетел валютасының артық шығуын анықтаған жағдайда, артық шығу сомасын оның банк шотына (банк шоттарына) қайтарады.</w:t>
      </w:r>
    </w:p>
    <w:bookmarkEnd w:id="130"/>
    <w:bookmarkStart w:name="z134" w:id="131"/>
    <w:p>
      <w:pPr>
        <w:spacing w:after="0"/>
        <w:ind w:left="0"/>
        <w:jc w:val="left"/>
      </w:pPr>
      <w:r>
        <w:rPr>
          <w:rFonts w:ascii="Times New Roman"/>
          <w:b/>
          <w:i w:val="false"/>
          <w:color w:val="000000"/>
        </w:rPr>
        <w:t xml:space="preserve"> 3-параграф. Күмәнді банкноттар мен монеталарға сараптама жүргізу тәртібі және қолдан жасалған белгілері бар банкноттар мен монеталармен жұмыс жүргізу тәртібі</w:t>
      </w:r>
    </w:p>
    <w:bookmarkEnd w:id="131"/>
    <w:bookmarkStart w:name="z135" w:id="132"/>
    <w:p>
      <w:pPr>
        <w:spacing w:after="0"/>
        <w:ind w:left="0"/>
        <w:jc w:val="both"/>
      </w:pPr>
      <w:r>
        <w:rPr>
          <w:rFonts w:ascii="Times New Roman"/>
          <w:b w:val="false"/>
          <w:i w:val="false"/>
          <w:color w:val="000000"/>
          <w:sz w:val="28"/>
        </w:rPr>
        <w:t>
      110. Касса қызметкерінің банкноттар мен монеталардың төлем қабілетін өз бетінше анықтауда қиындық туындаса, Ұлттық Банктің филиалында, Ұлттық Банктің Орталығында ақша белгілерінің түпнұсқалығы мен төлем қабілетін анықтау жөнінде оқыған сараптамашы-кассир осы ақша белгісіне арнайы жабдықты қолдана отырып сараптама жүргізеді.</w:t>
      </w:r>
    </w:p>
    <w:bookmarkEnd w:id="132"/>
    <w:bookmarkStart w:name="z136" w:id="133"/>
    <w:p>
      <w:pPr>
        <w:spacing w:after="0"/>
        <w:ind w:left="0"/>
        <w:jc w:val="both"/>
      </w:pPr>
      <w:r>
        <w:rPr>
          <w:rFonts w:ascii="Times New Roman"/>
          <w:b w:val="false"/>
          <w:i w:val="false"/>
          <w:color w:val="000000"/>
          <w:sz w:val="28"/>
        </w:rPr>
        <w:t xml:space="preserve">
      111. Келіп түскен күмәнді банкноттар мен монеталарға сараптаманы Ұлттық Банктің филиалы, Ұлттық Банктің Орталығы жеке тұлға, заңды тұлға, мемлекеттік мекеме екі данада толтырып,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беретін банкноттар мен монеталардың тізімдеме-өтініші негізінде жүргізеді, оның бір данасы банкноттар мен монеталарды қабылдаған касса қызметкері жазатын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банкноттарды және монеталарды қабылдау туралы түбіртекпен бірге жеке тұлғаға, заңды тұлғаға, мемлекеттік мекемеге беріледі, екіншісі Ұлттық Банктің филиалында, Ұлттық Банктің Орталығында қалады.</w:t>
      </w:r>
    </w:p>
    <w:bookmarkEnd w:id="133"/>
    <w:p>
      <w:pPr>
        <w:spacing w:after="0"/>
        <w:ind w:left="0"/>
        <w:jc w:val="both"/>
      </w:pPr>
      <w:r>
        <w:rPr>
          <w:rFonts w:ascii="Times New Roman"/>
          <w:b w:val="false"/>
          <w:i w:val="false"/>
          <w:color w:val="000000"/>
          <w:sz w:val="28"/>
        </w:rPr>
        <w:t>
      Қағидаларға 14-қосымшаға сәйкес нысан бойынша банкноттарды және монеталарды қабылдау туралы түбіртек беру кезінде касса қызметкері жеке тұлғаның, заңды тұлғаның, мемлекеттік мекеменің Қағидаларға 13-қосымшаға сәйкес нысан бойынша сараптамаға берілетін банкноттарды және монеталардың тізімдеме-өтінішін толық толтыруын тексереді.</w:t>
      </w:r>
    </w:p>
    <w:bookmarkStart w:name="z137" w:id="134"/>
    <w:p>
      <w:pPr>
        <w:spacing w:after="0"/>
        <w:ind w:left="0"/>
        <w:jc w:val="both"/>
      </w:pPr>
      <w:r>
        <w:rPr>
          <w:rFonts w:ascii="Times New Roman"/>
          <w:b w:val="false"/>
          <w:i w:val="false"/>
          <w:color w:val="000000"/>
          <w:sz w:val="28"/>
        </w:rPr>
        <w:t>
      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35"/>
    <w:p>
      <w:pPr>
        <w:spacing w:after="0"/>
        <w:ind w:left="0"/>
        <w:jc w:val="both"/>
      </w:pPr>
      <w:r>
        <w:rPr>
          <w:rFonts w:ascii="Times New Roman"/>
          <w:b w:val="false"/>
          <w:i w:val="false"/>
          <w:color w:val="000000"/>
          <w:sz w:val="28"/>
        </w:rPr>
        <w:t>
      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6"/>
    <w:p>
      <w:pPr>
        <w:spacing w:after="0"/>
        <w:ind w:left="0"/>
        <w:jc w:val="both"/>
      </w:pPr>
      <w:r>
        <w:rPr>
          <w:rFonts w:ascii="Times New Roman"/>
          <w:b w:val="false"/>
          <w:i w:val="false"/>
          <w:color w:val="000000"/>
          <w:sz w:val="28"/>
        </w:rPr>
        <w:t xml:space="preserve">
      114. Ұлттық Банктің филиалы, Ұлттық Банктің Орталығы күмәнді банкноттар мен монеталарға дайындаған қорытынды негізінде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 екі данада жасайды:</w:t>
      </w:r>
    </w:p>
    <w:bookmarkEnd w:id="136"/>
    <w:p>
      <w:pPr>
        <w:spacing w:after="0"/>
        <w:ind w:left="0"/>
        <w:jc w:val="both"/>
      </w:pPr>
      <w:r>
        <w:rPr>
          <w:rFonts w:ascii="Times New Roman"/>
          <w:b w:val="false"/>
          <w:i w:val="false"/>
          <w:color w:val="000000"/>
          <w:sz w:val="28"/>
        </w:rPr>
        <w:t>
      1) бір данасын Ұлттық Банктің филиалы, Ұлттық Банктің Орталығы сол күнгі касса құжаттарында тігеді;</w:t>
      </w:r>
    </w:p>
    <w:p>
      <w:pPr>
        <w:spacing w:after="0"/>
        <w:ind w:left="0"/>
        <w:jc w:val="both"/>
      </w:pPr>
      <w:r>
        <w:rPr>
          <w:rFonts w:ascii="Times New Roman"/>
          <w:b w:val="false"/>
          <w:i w:val="false"/>
          <w:color w:val="000000"/>
          <w:sz w:val="28"/>
        </w:rPr>
        <w:t>
      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p>
      <w:pPr>
        <w:spacing w:after="0"/>
        <w:ind w:left="0"/>
        <w:jc w:val="both"/>
      </w:pPr>
      <w:r>
        <w:rPr>
          <w:rFonts w:ascii="Times New Roman"/>
          <w:b w:val="false"/>
          <w:i w:val="false"/>
          <w:color w:val="000000"/>
          <w:sz w:val="28"/>
        </w:rPr>
        <w:t>
      1) бір данасы Ұлттық Банктің филиалымен, Ұлттық Банк Орталығымен немесе жауапты бөлімшемен сол күнгі касса құжаттарында бөлек іске тігіледі;</w:t>
      </w:r>
    </w:p>
    <w:p>
      <w:pPr>
        <w:spacing w:after="0"/>
        <w:ind w:left="0"/>
        <w:jc w:val="both"/>
      </w:pPr>
      <w:r>
        <w:rPr>
          <w:rFonts w:ascii="Times New Roman"/>
          <w:b w:val="false"/>
          <w:i w:val="false"/>
          <w:color w:val="000000"/>
          <w:sz w:val="28"/>
        </w:rPr>
        <w:t>
      2) екінші данасы соның (солардың) негізінде жасалған қорытындымен (қорытындылармен) бірге Ұлттық Банктің филиалындағы, Ұлттық Банк Орталығындағы бөлек істе сақталады.</w:t>
      </w:r>
    </w:p>
    <w:p>
      <w:pPr>
        <w:spacing w:after="0"/>
        <w:ind w:left="0"/>
        <w:jc w:val="both"/>
      </w:pPr>
      <w:r>
        <w:rPr>
          <w:rFonts w:ascii="Times New Roman"/>
          <w:b w:val="false"/>
          <w:i w:val="false"/>
          <w:color w:val="000000"/>
          <w:sz w:val="28"/>
        </w:rPr>
        <w:t>
      Қағидаларға 12-қосымшаға сәйкес нысан бойынша екі данада банкноттар мен монеталарды сараптау актісінің көшірмелері:</w:t>
      </w:r>
    </w:p>
    <w:p>
      <w:pPr>
        <w:spacing w:after="0"/>
        <w:ind w:left="0"/>
        <w:jc w:val="both"/>
      </w:pPr>
      <w:r>
        <w:rPr>
          <w:rFonts w:ascii="Times New Roman"/>
          <w:b w:val="false"/>
          <w:i w:val="false"/>
          <w:color w:val="000000"/>
          <w:sz w:val="28"/>
        </w:rPr>
        <w:t>
      1) филиалдың бухгалтериясына жіберіледі;</w:t>
      </w:r>
    </w:p>
    <w:p>
      <w:pPr>
        <w:spacing w:after="0"/>
        <w:ind w:left="0"/>
        <w:jc w:val="both"/>
      </w:pPr>
      <w:r>
        <w:rPr>
          <w:rFonts w:ascii="Times New Roman"/>
          <w:b w:val="false"/>
          <w:i w:val="false"/>
          <w:color w:val="000000"/>
          <w:sz w:val="28"/>
        </w:rPr>
        <w:t>
      2) күмәнді банкноттар мен монеталарды сараптамаға тапсырған адамның қалауы бойынша оған берілді.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xml:space="preserve">
      115.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w:t>
      </w:r>
    </w:p>
    <w:bookmarkEnd w:id="13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берілетін бір-бірлеп келіп түсетін банкноттар мен монеталардың тізімдеме-өтініші бойынша банкноттар мен монеталардың әрбір номиналына жеке;</w:t>
      </w:r>
    </w:p>
    <w:p>
      <w:pPr>
        <w:spacing w:after="0"/>
        <w:ind w:left="0"/>
        <w:jc w:val="both"/>
      </w:pPr>
      <w:r>
        <w:rPr>
          <w:rFonts w:ascii="Times New Roman"/>
          <w:b w:val="false"/>
          <w:i w:val="false"/>
          <w:color w:val="000000"/>
          <w:sz w:val="28"/>
        </w:rPr>
        <w:t>
      2) сараптама төлем жасалмайтын, қолдан жасалған және (немесе) ақау белгілері бар деп таныған банкноттар мен монеталарға жеке жасалады.</w:t>
      </w:r>
    </w:p>
    <w:bookmarkStart w:name="z141" w:id="138"/>
    <w:p>
      <w:pPr>
        <w:spacing w:after="0"/>
        <w:ind w:left="0"/>
        <w:jc w:val="both"/>
      </w:pPr>
      <w:r>
        <w:rPr>
          <w:rFonts w:ascii="Times New Roman"/>
          <w:b w:val="false"/>
          <w:i w:val="false"/>
          <w:color w:val="000000"/>
          <w:sz w:val="28"/>
        </w:rPr>
        <w:t xml:space="preserve">
      116. Ұлттық Банктің филиалы, Ұлттық Банктің Орталығы бұрын қабылдаған күмәнді банкноттар мен монеталарға айырбастауға төлем банкноттарын және монеталарын алу үшін жеке тұлға (оның уәкілетті өкілі), заңды тұлғаның, мемлекеттік мекеменің уәкілетті өкілі Ұлттық Банктің филиалына, Ұлттық Банктің Орталығына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банкноттарды және монеталарды қабылдау туралы түбіртекті,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берілетін банкноттар мен монеталардың тізімдеме-өтінішін және оның жеке басын куәландыратын құжатты не цифрлық құжаттар сервисі арқылы алынған, оның жеке басын растайтын (сәйкестендіретін) деректерді, сондай-ақ уәкілетті өкілге берілген сенімхатты ұсынады.</w:t>
      </w:r>
    </w:p>
    <w:bookmarkEnd w:id="138"/>
    <w:p>
      <w:pPr>
        <w:spacing w:after="0"/>
        <w:ind w:left="0"/>
        <w:jc w:val="both"/>
      </w:pPr>
      <w:r>
        <w:rPr>
          <w:rFonts w:ascii="Times New Roman"/>
          <w:b w:val="false"/>
          <w:i w:val="false"/>
          <w:color w:val="000000"/>
          <w:sz w:val="28"/>
        </w:rPr>
        <w:t>
      Банкноттар мен монеталарды сараптамаға қабылдау туралы түбіртек және (немесе) банкноттар мен монеталардың тізімдеме-өтініші жоғалған жағдайда, төлем банкноттары мен монеталары жеке тұлғаға (оның уәкілетті өкіліне), заңды тұлғаның, мемлекеттік мекеменің уәкілетті өкіліне банкноттар мен монеталарды беру туралы өтініш, жеке басын куәландыратын құжат не цифрлық құжаттар сервисі арқылы алынған, жеке басын растайтын (сәйкестендіретін) деректер, сондай-ақ уәкілетті өкілге берілген сенімхат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117. Ұлттық Банктің филиалы, Ұлттық Банктің Орталығы бұрын қабылдаған күмәнді банкноттар мен монеталарға айырбас ретінде төлем банкноттары мен монеталарды беруді Ұлттық Банктің филиалы, Ұлттық Банктің Орталығы қолма-қол банкноттар мен монеталармен немесе қолма-қол ақшасыз тәртіппен де жүргізеді.</w:t>
      </w:r>
    </w:p>
    <w:bookmarkEnd w:id="139"/>
    <w:bookmarkStart w:name="z143" w:id="140"/>
    <w:p>
      <w:pPr>
        <w:spacing w:after="0"/>
        <w:ind w:left="0"/>
        <w:jc w:val="both"/>
      </w:pPr>
      <w:r>
        <w:rPr>
          <w:rFonts w:ascii="Times New Roman"/>
          <w:b w:val="false"/>
          <w:i w:val="false"/>
          <w:color w:val="000000"/>
          <w:sz w:val="28"/>
        </w:rPr>
        <w:t>
      118. Сараптама күмәнді банкноттар мен монеталарды төлем жасалмайтын деп таныған жағдайда, Ұлттық Банктің филиалы, Ұлттық Банктің Орталығы бұл жөнінде жеке тұлғаға, заңды тұлғаға, мемлекеттік мекемеге айырбастаудан бас тарту себебін көрсете отырып хабарлайды.</w:t>
      </w:r>
    </w:p>
    <w:bookmarkEnd w:id="140"/>
    <w:bookmarkStart w:name="z144" w:id="141"/>
    <w:p>
      <w:pPr>
        <w:spacing w:after="0"/>
        <w:ind w:left="0"/>
        <w:jc w:val="both"/>
      </w:pPr>
      <w:r>
        <w:rPr>
          <w:rFonts w:ascii="Times New Roman"/>
          <w:b w:val="false"/>
          <w:i w:val="false"/>
          <w:color w:val="000000"/>
          <w:sz w:val="28"/>
        </w:rPr>
        <w:t>
      119. Сараптама күмәнді банкноттар мен монеталарды қолдан жасалған деп таныған жағдайда, Ұлттық Банктің филиалы, Ұлттық Банктің Орталығы қайтармайды, айырбастамайды және бұл факт жөнінде құқық қорғау органдарына хабарлайды.</w:t>
      </w:r>
    </w:p>
    <w:bookmarkEnd w:id="141"/>
    <w:p>
      <w:pPr>
        <w:spacing w:after="0"/>
        <w:ind w:left="0"/>
        <w:jc w:val="both"/>
      </w:pPr>
      <w:r>
        <w:rPr>
          <w:rFonts w:ascii="Times New Roman"/>
          <w:b w:val="false"/>
          <w:i w:val="false"/>
          <w:color w:val="000000"/>
          <w:sz w:val="28"/>
        </w:rPr>
        <w:t>
      Құқық қорғау органдарының өкілдері банкноттар мен монеталарды алған жағдайда банкноттар мен монеталарды алу туралы құжаттың түпнұсқасы жеке тұлғаға, заңды тұлғаға, мемлекеттік мекемеге беріледі, көшірмесі Ұлттық Банктің филиалында, Ұлттық Банктің Орталығында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0" w:id="142"/>
    <w:p>
      <w:pPr>
        <w:spacing w:after="0"/>
        <w:ind w:left="0"/>
        <w:jc w:val="left"/>
      </w:pPr>
      <w:r>
        <w:rPr>
          <w:rFonts w:ascii="Times New Roman"/>
          <w:b/>
          <w:i w:val="false"/>
          <w:color w:val="000000"/>
        </w:rPr>
        <w:t xml:space="preserve"> 4-параграф. Арнайы бояу үлгілерін келісу, арнайы бояумен боялған банкноттарға сараптама жүргізу және айырбастау тәртібі</w:t>
      </w:r>
    </w:p>
    <w:bookmarkEnd w:id="142"/>
    <w:p>
      <w:pPr>
        <w:spacing w:after="0"/>
        <w:ind w:left="0"/>
        <w:jc w:val="both"/>
      </w:pPr>
      <w:r>
        <w:rPr>
          <w:rFonts w:ascii="Times New Roman"/>
          <w:b w:val="false"/>
          <w:i w:val="false"/>
          <w:color w:val="ff0000"/>
          <w:sz w:val="28"/>
        </w:rPr>
        <w:t xml:space="preserve">
      Ескерту. 5-тарау 4-параграфпен толықтырылды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1" w:id="143"/>
    <w:p>
      <w:pPr>
        <w:spacing w:after="0"/>
        <w:ind w:left="0"/>
        <w:jc w:val="both"/>
      </w:pPr>
      <w:r>
        <w:rPr>
          <w:rFonts w:ascii="Times New Roman"/>
          <w:b w:val="false"/>
          <w:i w:val="false"/>
          <w:color w:val="000000"/>
          <w:sz w:val="28"/>
        </w:rPr>
        <w:t>
      120-1. Заңды тұлға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 бастағанға дейін 30 (отыз) жұмыс күнінен кешіктірмей арнайы контейнерлерде пайдаланылатын,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құралының (бұдан әрі – арнайы бояу) үлгілерін техникалық құжаттамамен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бірге жауапты бөлімшеге келісуге жібереді.</w:t>
      </w:r>
    </w:p>
    <w:bookmarkEnd w:id="143"/>
    <w:p>
      <w:pPr>
        <w:spacing w:after="0"/>
        <w:ind w:left="0"/>
        <w:jc w:val="both"/>
      </w:pPr>
      <w:r>
        <w:rPr>
          <w:rFonts w:ascii="Times New Roman"/>
          <w:b w:val="false"/>
          <w:i w:val="false"/>
          <w:color w:val="000000"/>
          <w:sz w:val="28"/>
        </w:rPr>
        <w:t>
      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p>
      <w:pPr>
        <w:spacing w:after="0"/>
        <w:ind w:left="0"/>
        <w:jc w:val="both"/>
      </w:pPr>
      <w:r>
        <w:rPr>
          <w:rFonts w:ascii="Times New Roman"/>
          <w:b w:val="false"/>
          <w:i w:val="false"/>
          <w:color w:val="000000"/>
          <w:sz w:val="28"/>
        </w:rPr>
        <w:t>
      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bookmarkStart w:name="z172" w:id="144"/>
    <w:p>
      <w:pPr>
        <w:spacing w:after="0"/>
        <w:ind w:left="0"/>
        <w:jc w:val="both"/>
      </w:pPr>
      <w:r>
        <w:rPr>
          <w:rFonts w:ascii="Times New Roman"/>
          <w:b w:val="false"/>
          <w:i w:val="false"/>
          <w:color w:val="000000"/>
          <w:sz w:val="28"/>
        </w:rPr>
        <w:t>
      120-2. Техникалық құжаттамасы бар арнайы бояудың ұсынылған үлгілерін зерттеу нәтижелері бойынша жауапты бөлімше оларды алған күннен бастап 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bookmarkEnd w:id="144"/>
    <w:p>
      <w:pPr>
        <w:spacing w:after="0"/>
        <w:ind w:left="0"/>
        <w:jc w:val="both"/>
      </w:pPr>
      <w:r>
        <w:rPr>
          <w:rFonts w:ascii="Times New Roman"/>
          <w:b w:val="false"/>
          <w:i w:val="false"/>
          <w:color w:val="000000"/>
          <w:sz w:val="28"/>
        </w:rPr>
        <w:t xml:space="preserve">
      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арнайы бояудың сипаттамалары, сондай-ақ осы арнайы бояуды арнайы контейнерлерде пайдаланатын заңды тұлғаның, клиенттің толық атауы бар хатты жібереді. </w:t>
      </w:r>
    </w:p>
    <w:bookmarkStart w:name="z173" w:id="145"/>
    <w:p>
      <w:pPr>
        <w:spacing w:after="0"/>
        <w:ind w:left="0"/>
        <w:jc w:val="both"/>
      </w:pPr>
      <w:r>
        <w:rPr>
          <w:rFonts w:ascii="Times New Roman"/>
          <w:b w:val="false"/>
          <w:i w:val="false"/>
          <w:color w:val="000000"/>
          <w:sz w:val="28"/>
        </w:rPr>
        <w:t>
      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111-тармағына сәйкес Ұлттық Банктің филиалы, Ұлттық Банктің Орталығы осы заңды тұлғадан арнайы бояумен боялған банкноттарды айырбастауға қабылдайды.</w:t>
      </w:r>
    </w:p>
    <w:bookmarkEnd w:id="145"/>
    <w:bookmarkStart w:name="z174" w:id="146"/>
    <w:p>
      <w:pPr>
        <w:spacing w:after="0"/>
        <w:ind w:left="0"/>
        <w:jc w:val="both"/>
      </w:pPr>
      <w:r>
        <w:rPr>
          <w:rFonts w:ascii="Times New Roman"/>
          <w:b w:val="false"/>
          <w:i w:val="false"/>
          <w:color w:val="000000"/>
          <w:sz w:val="28"/>
        </w:rPr>
        <w:t>
      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bookmarkEnd w:id="146"/>
    <w:bookmarkStart w:name="z175" w:id="147"/>
    <w:p>
      <w:pPr>
        <w:spacing w:after="0"/>
        <w:ind w:left="0"/>
        <w:jc w:val="both"/>
      </w:pPr>
      <w:r>
        <w:rPr>
          <w:rFonts w:ascii="Times New Roman"/>
          <w:b w:val="false"/>
          <w:i w:val="false"/>
          <w:color w:val="000000"/>
          <w:sz w:val="28"/>
        </w:rPr>
        <w:t>
      120-5. Заңды тұлға Қағидаларға 13-қосымшаға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bookmarkEnd w:id="147"/>
    <w:p>
      <w:pPr>
        <w:spacing w:after="0"/>
        <w:ind w:left="0"/>
        <w:jc w:val="both"/>
      </w:pPr>
      <w:r>
        <w:rPr>
          <w:rFonts w:ascii="Times New Roman"/>
          <w:b w:val="false"/>
          <w:i w:val="false"/>
          <w:color w:val="000000"/>
          <w:sz w:val="28"/>
        </w:rPr>
        <w:t>
      1) іске қосылу фактісінің анықталған күні;</w:t>
      </w:r>
    </w:p>
    <w:p>
      <w:pPr>
        <w:spacing w:after="0"/>
        <w:ind w:left="0"/>
        <w:jc w:val="both"/>
      </w:pPr>
      <w:r>
        <w:rPr>
          <w:rFonts w:ascii="Times New Roman"/>
          <w:b w:val="false"/>
          <w:i w:val="false"/>
          <w:color w:val="000000"/>
          <w:sz w:val="28"/>
        </w:rPr>
        <w:t>
      2) іске қосылу фактісін анықтау мән-жайлары;</w:t>
      </w:r>
    </w:p>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p>
      <w:pPr>
        <w:spacing w:after="0"/>
        <w:ind w:left="0"/>
        <w:jc w:val="both"/>
      </w:pPr>
      <w:r>
        <w:rPr>
          <w:rFonts w:ascii="Times New Roman"/>
          <w:b w:val="false"/>
          <w:i w:val="false"/>
          <w:color w:val="000000"/>
          <w:sz w:val="28"/>
        </w:rPr>
        <w:t>
      4) арнайы бояудың сипаттамасы;</w:t>
      </w:r>
    </w:p>
    <w:p>
      <w:pPr>
        <w:spacing w:after="0"/>
        <w:ind w:left="0"/>
        <w:jc w:val="both"/>
      </w:pPr>
      <w:r>
        <w:rPr>
          <w:rFonts w:ascii="Times New Roman"/>
          <w:b w:val="false"/>
          <w:i w:val="false"/>
          <w:color w:val="000000"/>
          <w:sz w:val="28"/>
        </w:rPr>
        <w:t>
      5) арнайы бояуды дайындаушы ұйымның атауы.</w:t>
      </w:r>
    </w:p>
    <w:p>
      <w:pPr>
        <w:spacing w:after="0"/>
        <w:ind w:left="0"/>
        <w:jc w:val="both"/>
      </w:pPr>
      <w:r>
        <w:rPr>
          <w:rFonts w:ascii="Times New Roman"/>
          <w:b w:val="false"/>
          <w:i w:val="false"/>
          <w:color w:val="000000"/>
          <w:sz w:val="28"/>
        </w:rPr>
        <w:t>
      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bookmarkStart w:name="z176" w:id="148"/>
    <w:p>
      <w:pPr>
        <w:spacing w:after="0"/>
        <w:ind w:left="0"/>
        <w:jc w:val="both"/>
      </w:pPr>
      <w:r>
        <w:rPr>
          <w:rFonts w:ascii="Times New Roman"/>
          <w:b w:val="false"/>
          <w:i w:val="false"/>
          <w:color w:val="000000"/>
          <w:sz w:val="28"/>
        </w:rPr>
        <w:t>
      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bookmarkEnd w:id="148"/>
    <w:p>
      <w:pPr>
        <w:spacing w:after="0"/>
        <w:ind w:left="0"/>
        <w:jc w:val="both"/>
      </w:pPr>
      <w:r>
        <w:rPr>
          <w:rFonts w:ascii="Times New Roman"/>
          <w:b w:val="false"/>
          <w:i w:val="false"/>
          <w:color w:val="000000"/>
          <w:sz w:val="28"/>
        </w:rPr>
        <w:t>
      1) заңды тұлғаның толық атауы;</w:t>
      </w:r>
    </w:p>
    <w:p>
      <w:pPr>
        <w:spacing w:after="0"/>
        <w:ind w:left="0"/>
        <w:jc w:val="both"/>
      </w:pPr>
      <w:r>
        <w:rPr>
          <w:rFonts w:ascii="Times New Roman"/>
          <w:b w:val="false"/>
          <w:i w:val="false"/>
          <w:color w:val="000000"/>
          <w:sz w:val="28"/>
        </w:rPr>
        <w:t>
      2) заңды тұлғаның банктік сәйкестендіру коды;</w:t>
      </w:r>
    </w:p>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p>
      <w:pPr>
        <w:spacing w:after="0"/>
        <w:ind w:left="0"/>
        <w:jc w:val="both"/>
      </w:pPr>
      <w:r>
        <w:rPr>
          <w:rFonts w:ascii="Times New Roman"/>
          <w:b w:val="false"/>
          <w:i w:val="false"/>
          <w:color w:val="000000"/>
          <w:sz w:val="28"/>
        </w:rPr>
        <w:t>
      4) арнайы бояумен боялған банкноттардың сомасы;</w:t>
      </w:r>
    </w:p>
    <w:p>
      <w:pPr>
        <w:spacing w:after="0"/>
        <w:ind w:left="0"/>
        <w:jc w:val="both"/>
      </w:pPr>
      <w:r>
        <w:rPr>
          <w:rFonts w:ascii="Times New Roman"/>
          <w:b w:val="false"/>
          <w:i w:val="false"/>
          <w:color w:val="000000"/>
          <w:sz w:val="28"/>
        </w:rPr>
        <w:t>
      5) арнайы бояумен боялған банкноттарды орау күні;</w:t>
      </w:r>
    </w:p>
    <w:p>
      <w:pPr>
        <w:spacing w:after="0"/>
        <w:ind w:left="0"/>
        <w:jc w:val="both"/>
      </w:pPr>
      <w:r>
        <w:rPr>
          <w:rFonts w:ascii="Times New Roman"/>
          <w:b w:val="false"/>
          <w:i w:val="false"/>
          <w:color w:val="000000"/>
          <w:sz w:val="28"/>
        </w:rPr>
        <w:t>
      6) арнайы бояумен боялған банкноттарды орауды жүргізген заңды тұлға қызметкерінің тегі, инициалдары және қолы;</w:t>
      </w:r>
    </w:p>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Start w:name="z177" w:id="149"/>
    <w:p>
      <w:pPr>
        <w:spacing w:after="0"/>
        <w:ind w:left="0"/>
        <w:jc w:val="both"/>
      </w:pPr>
      <w:r>
        <w:rPr>
          <w:rFonts w:ascii="Times New Roman"/>
          <w:b w:val="false"/>
          <w:i w:val="false"/>
          <w:color w:val="000000"/>
          <w:sz w:val="28"/>
        </w:rPr>
        <w:t>
      120-7. Жауапты бөлімше:</w:t>
      </w:r>
    </w:p>
    <w:bookmarkEnd w:id="149"/>
    <w:p>
      <w:pPr>
        <w:spacing w:after="0"/>
        <w:ind w:left="0"/>
        <w:jc w:val="both"/>
      </w:pPr>
      <w:r>
        <w:rPr>
          <w:rFonts w:ascii="Times New Roman"/>
          <w:b w:val="false"/>
          <w:i w:val="false"/>
          <w:color w:val="000000"/>
          <w:sz w:val="28"/>
        </w:rPr>
        <w:t>
      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сәйкестігін;</w:t>
      </w:r>
    </w:p>
    <w:p>
      <w:pPr>
        <w:spacing w:after="0"/>
        <w:ind w:left="0"/>
        <w:jc w:val="both"/>
      </w:pPr>
      <w:r>
        <w:rPr>
          <w:rFonts w:ascii="Times New Roman"/>
          <w:b w:val="false"/>
          <w:i w:val="false"/>
          <w:color w:val="000000"/>
          <w:sz w:val="28"/>
        </w:rPr>
        <w:t>
      2) арнайы бояумен боялған банкноттардың түпнұсқалығы мен төлемділігін анықтауға сараптама жүргізеді.</w:t>
      </w:r>
    </w:p>
    <w:p>
      <w:pPr>
        <w:spacing w:after="0"/>
        <w:ind w:left="0"/>
        <w:jc w:val="both"/>
      </w:pPr>
      <w:r>
        <w:rPr>
          <w:rFonts w:ascii="Times New Roman"/>
          <w:b w:val="false"/>
          <w:i w:val="false"/>
          <w:color w:val="000000"/>
          <w:sz w:val="28"/>
        </w:rPr>
        <w:t xml:space="preserve">
      Арнайы бояумен боялған банкноттарға сараптама жүргізу нәтижелері бойынша рәсімдер Қағидалардың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120-7-тармаққа өзгеріс енгізілді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50"/>
    <w:p>
      <w:pPr>
        <w:spacing w:after="0"/>
        <w:ind w:left="0"/>
        <w:jc w:val="left"/>
      </w:pPr>
      <w:r>
        <w:rPr>
          <w:rFonts w:ascii="Times New Roman"/>
          <w:b/>
          <w:i w:val="false"/>
          <w:color w:val="000000"/>
        </w:rPr>
        <w:t xml:space="preserve"> 6-тарау. Ұлттық Банктің Орталығында кассалық операцияларды жасау ерекшеліктері</w:t>
      </w:r>
    </w:p>
    <w:bookmarkEnd w:id="150"/>
    <w:bookmarkStart w:name="z147" w:id="151"/>
    <w:p>
      <w:pPr>
        <w:spacing w:after="0"/>
        <w:ind w:left="0"/>
        <w:jc w:val="both"/>
      </w:pPr>
      <w:r>
        <w:rPr>
          <w:rFonts w:ascii="Times New Roman"/>
          <w:b w:val="false"/>
          <w:i w:val="false"/>
          <w:color w:val="000000"/>
          <w:sz w:val="28"/>
        </w:rPr>
        <w:t>
      121. Ұлттық Банктің Орталығы Астана қаласының уақыты бойынша сағат 13.00-ге дейін банкноттарды, монеталарды, шетел валютасын қабылдайды және береді.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25.12.2023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52"/>
    <w:p>
      <w:pPr>
        <w:spacing w:after="0"/>
        <w:ind w:left="0"/>
        <w:jc w:val="both"/>
      </w:pPr>
      <w:r>
        <w:rPr>
          <w:rFonts w:ascii="Times New Roman"/>
          <w:b w:val="false"/>
          <w:i w:val="false"/>
          <w:color w:val="000000"/>
          <w:sz w:val="28"/>
        </w:rPr>
        <w:t>
      122. Банкноттарды, монеталарды, шетел валютасын қабылдауды және беруді Ұлттық Банктің Орталығы кіріс және шығыс кассалары арқылы жүзеге асырады. Заңды тұлға, мемлекеттік мекеме банкноттарды, монеталарды, шетел валютасын арнайы шлюз арқылы беру кезінде Ұлттық Банк Орталығының кассалық қызметкері заңды тұлғаның, мемлекеттік мекеменің қарау терезесі арқылы бақылауымен қапшықтарды ашады.</w:t>
      </w:r>
    </w:p>
    <w:bookmarkEnd w:id="152"/>
    <w:bookmarkStart w:name="z149" w:id="153"/>
    <w:p>
      <w:pPr>
        <w:spacing w:after="0"/>
        <w:ind w:left="0"/>
        <w:jc w:val="both"/>
      </w:pPr>
      <w:r>
        <w:rPr>
          <w:rFonts w:ascii="Times New Roman"/>
          <w:b w:val="false"/>
          <w:i w:val="false"/>
          <w:color w:val="000000"/>
          <w:sz w:val="28"/>
        </w:rPr>
        <w:t>
      123. Операциялық күн ішінде қабылданған банкноттарды, монеталарды, шетел валютасын Ұлттық Банк Орталығының кіріс кассасында қоймаға қою және сақтау мүмкін болмаған жағдайда банкноттар, монеталар, шетел валютасы Ұлттық Банк Орталығының айналым кассасына өткізіледі.</w:t>
      </w:r>
    </w:p>
    <w:bookmarkEnd w:id="153"/>
    <w:p>
      <w:pPr>
        <w:spacing w:after="0"/>
        <w:ind w:left="0"/>
        <w:jc w:val="both"/>
      </w:pPr>
      <w:r>
        <w:rPr>
          <w:rFonts w:ascii="Times New Roman"/>
          <w:b w:val="false"/>
          <w:i w:val="false"/>
          <w:color w:val="000000"/>
          <w:sz w:val="28"/>
        </w:rPr>
        <w:t>
      Ұлттық Банк Орталығының кіріс кассасынан банкноттарды, монеталарды, шетел валютасын айналым кассасына беру кезінде Ұлттық Банк Орталығының кіріс және шығыс кассаларында қызмет көрсету тоқтатылады, ал Ұлттық Банк Орталығының ішкі қауіпсіздік қызметінің қызметкері барлық есікті оқшаулауды және банкноттарды, монеталарды, шетел валютасын айналым кассасына беру толық аяқталғанға дейін заңды тұлғаның, мемлекеттік мекеменің өкілін Ұлттық Банк Орталығының басқа үй-жайына шығарып салуды қамтамасыз етеді.</w:t>
      </w:r>
    </w:p>
    <w:bookmarkStart w:name="z150" w:id="154"/>
    <w:p>
      <w:pPr>
        <w:spacing w:after="0"/>
        <w:ind w:left="0"/>
        <w:jc w:val="both"/>
      </w:pPr>
      <w:r>
        <w:rPr>
          <w:rFonts w:ascii="Times New Roman"/>
          <w:b w:val="false"/>
          <w:i w:val="false"/>
          <w:color w:val="000000"/>
          <w:sz w:val="28"/>
        </w:rPr>
        <w:t>
      124. Ұлттық Банктің Орталығы мен заңды тұлғаның арасында жасалған банкноттарды және монеталарды инкассациялау шартының негізінде Ұлттық Банктің Орталығы заңды тұлғаға беру үшін Қағидалардың 56-тармағына сәйкес алдын-ала дайындалған банкноттарды және монеталарды жеткізуді жүзеге асырады.</w:t>
      </w:r>
    </w:p>
    <w:bookmarkEnd w:id="154"/>
    <w:p>
      <w:pPr>
        <w:spacing w:after="0"/>
        <w:ind w:left="0"/>
        <w:jc w:val="both"/>
      </w:pPr>
      <w:r>
        <w:rPr>
          <w:rFonts w:ascii="Times New Roman"/>
          <w:b w:val="false"/>
          <w:i w:val="false"/>
          <w:color w:val="000000"/>
          <w:sz w:val="28"/>
        </w:rPr>
        <w:t>
      Банкноттар салынған қапшықтарды ашу және оларды бумалары мен түбіршектері бойынша қайта санау, монеталар салынған қапшықтарды ашу және оларды қапшықтарға бекітілген жапсырмалары бойынша қайта санау инкассация бөлімшесі қызметкерлерінің немесе Ұлттық Банк Орталығының арнайы бөлінген касса қызметкерінің қатысуымен парақтап және даналап (бір-бірлеп) қайта саналмастан жүргізіледі.</w:t>
      </w:r>
    </w:p>
    <w:bookmarkStart w:name="z151" w:id="155"/>
    <w:p>
      <w:pPr>
        <w:spacing w:after="0"/>
        <w:ind w:left="0"/>
        <w:jc w:val="both"/>
      </w:pPr>
      <w:r>
        <w:rPr>
          <w:rFonts w:ascii="Times New Roman"/>
          <w:b w:val="false"/>
          <w:i w:val="false"/>
          <w:color w:val="000000"/>
          <w:sz w:val="28"/>
        </w:rPr>
        <w:t>
      125. Заңды тұлға банкноттар мен монеталарды, шетел валютасын заңды тұлғаның үй-жайында қайта санаған (банкноттарды парақтап, монеталарды бір-бірлеп) жағдайда оларды қайта санауды Ұлттық Банк Орталығының касса қызметкерінің жүргізеді.</w:t>
      </w:r>
    </w:p>
    <w:bookmarkEnd w:id="155"/>
    <w:p>
      <w:pPr>
        <w:spacing w:after="0"/>
        <w:ind w:left="0"/>
        <w:jc w:val="both"/>
      </w:pPr>
      <w:r>
        <w:rPr>
          <w:rFonts w:ascii="Times New Roman"/>
          <w:b w:val="false"/>
          <w:i w:val="false"/>
          <w:color w:val="000000"/>
          <w:sz w:val="28"/>
        </w:rPr>
        <w:t>
      Егер заңды тұлға банкноттар мен монеталарды, шетел валютасын қайта санауды Ұлттық Банк Орталығының касса қызметкерінің қатысуынсыз жүргізсе, Ұлттық Банктің Орталығы олардың кем шығуы туралы өтінішті (наразылығын) қабылдамайды.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және монеталар жарнасына арналған</w:t>
            </w:r>
          </w:p>
          <w:p>
            <w:pPr>
              <w:spacing w:after="20"/>
              <w:ind w:left="20"/>
              <w:jc w:val="both"/>
            </w:pPr>
            <w:r>
              <w:rPr>
                <w:rFonts w:ascii="Times New Roman"/>
                <w:b w:val="false"/>
                <w:i w:val="false"/>
                <w:color w:val="000000"/>
                <w:sz w:val="20"/>
              </w:rPr>
              <w:t>
№____ хабарландыру</w:t>
            </w:r>
          </w:p>
          <w:p>
            <w:pPr>
              <w:spacing w:after="20"/>
              <w:ind w:left="20"/>
              <w:jc w:val="both"/>
            </w:pPr>
            <w:r>
              <w:rPr>
                <w:rFonts w:ascii="Times New Roman"/>
                <w:b w:val="false"/>
                <w:i w:val="false"/>
                <w:color w:val="000000"/>
                <w:sz w:val="20"/>
              </w:rPr>
              <w:t>
20 __ жылғы "___" __________</w:t>
            </w:r>
          </w:p>
          <w:p>
            <w:pPr>
              <w:spacing w:after="20"/>
              <w:ind w:left="20"/>
              <w:jc w:val="both"/>
            </w:pPr>
          </w:p>
          <w:p>
            <w:pPr>
              <w:spacing w:after="20"/>
              <w:ind w:left="20"/>
              <w:jc w:val="both"/>
            </w:pPr>
            <w:r>
              <w:rPr>
                <w:rFonts w:ascii="Times New Roman"/>
                <w:b w:val="false"/>
                <w:i w:val="false"/>
                <w:color w:val="000000"/>
                <w:sz w:val="20"/>
              </w:rPr>
              <w:t>
Кімнен</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(заңды тұлғаның немесе мемлекеттік мекеменің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Шотқа аудару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цифрмен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жазумен ______________________________________________ теңге </w:t>
            </w:r>
          </w:p>
          <w:p>
            <w:pPr>
              <w:spacing w:after="20"/>
              <w:ind w:left="20"/>
              <w:jc w:val="both"/>
            </w:pPr>
            <w:r>
              <w:rPr>
                <w:rFonts w:ascii="Times New Roman"/>
                <w:b w:val="false"/>
                <w:i w:val="false"/>
                <w:color w:val="000000"/>
                <w:sz w:val="20"/>
              </w:rPr>
              <w:t>
Жарна мақсаты 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Салушының қолы _______________</w:t>
            </w:r>
          </w:p>
          <w:p>
            <w:pPr>
              <w:spacing w:after="20"/>
              <w:ind w:left="20"/>
              <w:jc w:val="both"/>
            </w:pPr>
            <w:r>
              <w:rPr>
                <w:rFonts w:ascii="Times New Roman"/>
                <w:b w:val="false"/>
                <w:i w:val="false"/>
                <w:color w:val="000000"/>
                <w:sz w:val="20"/>
              </w:rPr>
              <w:t>
Бухгалтер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Ақшаны кассир қабылдады ____________________________________</w:t>
            </w:r>
          </w:p>
          <w:p>
            <w:pPr>
              <w:spacing w:after="20"/>
              <w:ind w:left="20"/>
              <w:jc w:val="both"/>
            </w:pPr>
            <w:r>
              <w:rPr>
                <w:rFonts w:ascii="Times New Roman"/>
                <w:b w:val="false"/>
                <w:i w:val="false"/>
                <w:color w:val="000000"/>
                <w:sz w:val="20"/>
              </w:rPr>
              <w:t>
                                                   (тегі, аты және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 түбіртек 20_ жылғы "____" _______________</w:t>
            </w:r>
          </w:p>
          <w:p>
            <w:pPr>
              <w:spacing w:after="20"/>
              <w:ind w:left="20"/>
              <w:jc w:val="both"/>
            </w:pPr>
          </w:p>
          <w:p>
            <w:pPr>
              <w:spacing w:after="20"/>
              <w:ind w:left="20"/>
              <w:jc w:val="both"/>
            </w:pPr>
            <w:r>
              <w:rPr>
                <w:rFonts w:ascii="Times New Roman"/>
                <w:b w:val="false"/>
                <w:i w:val="false"/>
                <w:color w:val="000000"/>
                <w:sz w:val="20"/>
              </w:rPr>
              <w:t>
ЖСН (БСН) ____________________</w:t>
            </w:r>
          </w:p>
          <w:p>
            <w:pPr>
              <w:spacing w:after="20"/>
              <w:ind w:left="20"/>
              <w:jc w:val="both"/>
            </w:pPr>
          </w:p>
          <w:p>
            <w:pPr>
              <w:spacing w:after="20"/>
              <w:ind w:left="20"/>
              <w:jc w:val="both"/>
            </w:pPr>
            <w:r>
              <w:rPr>
                <w:rFonts w:ascii="Times New Roman"/>
                <w:b w:val="false"/>
                <w:i w:val="false"/>
                <w:color w:val="000000"/>
                <w:sz w:val="20"/>
              </w:rPr>
              <w:t>
Кімнен</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(заңды тұлғаның немесе мемлекеттік мекеменің атауы)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Шотқа аудару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цифрмен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жазумен __________________________________________ теңге </w:t>
                  </w:r>
                </w:p>
                <w:p>
                  <w:pPr>
                    <w:spacing w:after="20"/>
                    <w:ind w:left="20"/>
                    <w:jc w:val="both"/>
                  </w:pPr>
                  <w:r>
                    <w:rPr>
                      <w:rFonts w:ascii="Times New Roman"/>
                      <w:b w:val="false"/>
                      <w:i w:val="false"/>
                      <w:color w:val="000000"/>
                      <w:sz w:val="20"/>
                    </w:rPr>
                    <w:t>
Жарна мақсаты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bl>
          <w:p/>
          <w:p>
            <w:pPr>
              <w:spacing w:after="0"/>
              <w:ind w:left="0"/>
              <w:jc w:val="both"/>
            </w:pPr>
            <w:r>
              <w:rPr>
                <w:rFonts w:ascii="Times New Roman"/>
                <w:b w:val="false"/>
                <w:i w:val="false"/>
                <w:color w:val="000000"/>
                <w:sz w:val="20"/>
              </w:rPr>
              <w:t>Бухгалтер 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Ақшаны кассир қабылдады 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 ___________ордер 20___ жылғы "____" _______________</w:t>
      </w:r>
    </w:p>
    <w:p>
      <w:pPr>
        <w:spacing w:after="0"/>
        <w:ind w:left="0"/>
        <w:jc w:val="both"/>
      </w:pPr>
      <w:r>
        <w:rPr>
          <w:rFonts w:ascii="Times New Roman"/>
          <w:b w:val="false"/>
          <w:i w:val="false"/>
          <w:color w:val="000000"/>
          <w:sz w:val="28"/>
        </w:rPr>
        <w:t>
      ЖСН (БСН) ____________________</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мемлекеттік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Сумма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p>
            <w:pPr>
              <w:spacing w:after="20"/>
              <w:ind w:left="20"/>
              <w:jc w:val="both"/>
            </w:pPr>
            <w:r>
              <w:rPr>
                <w:rFonts w:ascii="Times New Roman"/>
                <w:b w:val="false"/>
                <w:i w:val="false"/>
                <w:color w:val="000000"/>
                <w:sz w:val="20"/>
              </w:rPr>
              <w:t>
Төлем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 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Бақылаушы 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xml:space="preserve">
      Ақшаны кассир қабылдады ______________________________________ </w:t>
      </w:r>
    </w:p>
    <w:p>
      <w:pPr>
        <w:spacing w:after="0"/>
        <w:ind w:left="0"/>
        <w:jc w:val="both"/>
      </w:pPr>
      <w:r>
        <w:rPr>
          <w:rFonts w:ascii="Times New Roman"/>
          <w:b w:val="false"/>
          <w:i w:val="false"/>
          <w:color w:val="000000"/>
          <w:sz w:val="28"/>
        </w:rPr>
        <w:t>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Кассалық кіріс журналы ________</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 түрі: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шоты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Бухгалтерия бақылаушысы 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Бухгалтер 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кассалық кіріс ордері</w:t>
            </w:r>
          </w:p>
          <w:p>
            <w:pPr>
              <w:spacing w:after="20"/>
              <w:ind w:left="20"/>
              <w:jc w:val="both"/>
            </w:pPr>
            <w:r>
              <w:rPr>
                <w:rFonts w:ascii="Times New Roman"/>
                <w:b w:val="false"/>
                <w:i w:val="false"/>
                <w:color w:val="000000"/>
                <w:sz w:val="20"/>
              </w:rPr>
              <w:t>
20__жылғы "____" __________</w:t>
            </w:r>
          </w:p>
          <w:p>
            <w:pPr>
              <w:spacing w:after="20"/>
              <w:ind w:left="20"/>
              <w:jc w:val="both"/>
            </w:pPr>
            <w:r>
              <w:rPr>
                <w:rFonts w:ascii="Times New Roman"/>
                <w:b w:val="false"/>
                <w:i w:val="false"/>
                <w:color w:val="000000"/>
                <w:sz w:val="20"/>
              </w:rPr>
              <w:t>
(жазып берілген күн)</w:t>
            </w:r>
          </w:p>
          <w:p>
            <w:pPr>
              <w:spacing w:after="20"/>
              <w:ind w:left="20"/>
              <w:jc w:val="both"/>
            </w:pPr>
          </w:p>
          <w:p>
            <w:pPr>
              <w:spacing w:after="20"/>
              <w:ind w:left="20"/>
              <w:jc w:val="both"/>
            </w:pPr>
            <w:r>
              <w:rPr>
                <w:rFonts w:ascii="Times New Roman"/>
                <w:b w:val="false"/>
                <w:i w:val="false"/>
                <w:color w:val="000000"/>
                <w:sz w:val="20"/>
              </w:rPr>
              <w:t>
Банкноттарды, монеталарды жіберуші: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p>
          <w:p>
            <w:pPr>
              <w:spacing w:after="20"/>
              <w:ind w:left="20"/>
              <w:jc w:val="both"/>
            </w:pPr>
            <w:r>
              <w:rPr>
                <w:rFonts w:ascii="Times New Roman"/>
                <w:b w:val="false"/>
                <w:i w:val="false"/>
                <w:color w:val="000000"/>
                <w:sz w:val="20"/>
              </w:rPr>
              <w:t>
(заңды тұлғаның атауы)</w:t>
            </w:r>
          </w:p>
          <w:p>
            <w:pPr>
              <w:spacing w:after="20"/>
              <w:ind w:left="20"/>
              <w:jc w:val="both"/>
            </w:pP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p>
          <w:p>
            <w:pPr>
              <w:spacing w:after="20"/>
              <w:ind w:left="20"/>
              <w:jc w:val="both"/>
            </w:pPr>
            <w:r>
              <w:rPr>
                <w:rFonts w:ascii="Times New Roman"/>
                <w:b w:val="false"/>
                <w:i w:val="false"/>
                <w:color w:val="000000"/>
                <w:sz w:val="20"/>
              </w:rPr>
              <w:t>
ЖСН (БСН): ___________________________________________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атауы:_________________________________</w:t>
            </w:r>
          </w:p>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Төлем мақсаты: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Жеке басының куәлігі № _______________________________________________</w:t>
            </w:r>
          </w:p>
          <w:p>
            <w:pPr>
              <w:spacing w:after="20"/>
              <w:ind w:left="20"/>
              <w:jc w:val="both"/>
            </w:pPr>
            <w:r>
              <w:rPr>
                <w:rFonts w:ascii="Times New Roman"/>
                <w:b w:val="false"/>
                <w:i w:val="false"/>
                <w:color w:val="000000"/>
                <w:sz w:val="20"/>
              </w:rPr>
              <w:t>
Берілді ________________________________ Берілген күні___________________</w:t>
            </w:r>
          </w:p>
          <w:p>
            <w:pPr>
              <w:spacing w:after="20"/>
              <w:ind w:left="20"/>
              <w:jc w:val="both"/>
            </w:pPr>
            <w:r>
              <w:rPr>
                <w:rFonts w:ascii="Times New Roman"/>
                <w:b w:val="false"/>
                <w:i w:val="false"/>
                <w:color w:val="000000"/>
                <w:sz w:val="20"/>
              </w:rPr>
              <w:t>
Банкноттарды немесе монеталарды жіберушінің қолы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Басшы __________________________________________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Бақылаушы 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Орындаушы ___________________________________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Кассир _________________________________________</w:t>
            </w:r>
          </w:p>
          <w:p>
            <w:pPr>
              <w:spacing w:after="20"/>
              <w:ind w:left="20"/>
              <w:jc w:val="both"/>
            </w:pPr>
            <w:r>
              <w:rPr>
                <w:rFonts w:ascii="Times New Roman"/>
                <w:b w:val="false"/>
                <w:i w:val="false"/>
                <w:color w:val="000000"/>
                <w:sz w:val="20"/>
              </w:rPr>
              <w:t>
                  тегі, аты және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валютасындағы кассалық кіріс ордері</w:t>
            </w:r>
          </w:p>
          <w:p>
            <w:pPr>
              <w:spacing w:after="20"/>
              <w:ind w:left="20"/>
              <w:jc w:val="both"/>
            </w:pPr>
            <w:r>
              <w:rPr>
                <w:rFonts w:ascii="Times New Roman"/>
                <w:b w:val="false"/>
                <w:i w:val="false"/>
                <w:color w:val="000000"/>
                <w:sz w:val="20"/>
              </w:rPr>
              <w:t>
20__жылғы "___"___________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Банкноттарды немесе монеталарды жіберуші_______________________________</w:t>
            </w:r>
          </w:p>
          <w:p>
            <w:pPr>
              <w:spacing w:after="20"/>
              <w:ind w:left="20"/>
              <w:jc w:val="both"/>
            </w:pPr>
            <w:r>
              <w:rPr>
                <w:rFonts w:ascii="Times New Roman"/>
                <w:b w:val="false"/>
                <w:i w:val="false"/>
                <w:color w:val="000000"/>
                <w:sz w:val="20"/>
              </w:rPr>
              <w:t>
ЖСН (БСН): _______________________________________________________________</w:t>
            </w:r>
          </w:p>
          <w:p>
            <w:pPr>
              <w:spacing w:after="20"/>
              <w:ind w:left="20"/>
              <w:jc w:val="both"/>
            </w:pPr>
            <w:r>
              <w:rPr>
                <w:rFonts w:ascii="Times New Roman"/>
                <w:b w:val="false"/>
                <w:i w:val="false"/>
                <w:color w:val="000000"/>
                <w:sz w:val="20"/>
              </w:rPr>
              <w:t>
                                                                                                     Дебет              Сомасы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 ________________</w:t>
                  </w:r>
                </w:p>
                <w:p>
                  <w:pPr>
                    <w:spacing w:after="20"/>
                    <w:ind w:left="20"/>
                    <w:jc w:val="both"/>
                  </w:pPr>
                  <w:r>
                    <w:rPr>
                      <w:rFonts w:ascii="Times New Roman"/>
                      <w:b w:val="false"/>
                      <w:i w:val="false"/>
                      <w:color w:val="000000"/>
                      <w:sz w:val="20"/>
                    </w:rPr>
                    <w:t>
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                                                                                                       Валюта коды: Бағамы:</w:t>
            </w:r>
          </w:p>
          <w:p>
            <w:pPr>
              <w:spacing w:after="20"/>
              <w:ind w:left="20"/>
              <w:jc w:val="both"/>
            </w:pPr>
          </w:p>
          <w:p>
            <w:pPr>
              <w:spacing w:after="20"/>
              <w:ind w:left="20"/>
              <w:jc w:val="both"/>
            </w:pPr>
            <w:r>
              <w:rPr>
                <w:rFonts w:ascii="Times New Roman"/>
                <w:b w:val="false"/>
                <w:i w:val="false"/>
                <w:color w:val="000000"/>
                <w:sz w:val="20"/>
              </w:rPr>
              <w:t>
Сомасы жазумен теңгемен: 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Сомасы жазумен валютамен:__________________________________________________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Төлем мақсаты:_____________________________________________________________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_____________________________________________________________</w:t>
            </w:r>
          </w:p>
          <w:p>
            <w:pPr>
              <w:spacing w:after="20"/>
              <w:ind w:left="20"/>
              <w:jc w:val="both"/>
            </w:pPr>
            <w:r>
              <w:rPr>
                <w:rFonts w:ascii="Times New Roman"/>
                <w:b w:val="false"/>
                <w:i w:val="false"/>
                <w:color w:val="000000"/>
                <w:sz w:val="20"/>
              </w:rPr>
              <w:t xml:space="preserve">
Берілді __________________________________ Берілген күні _____________________ </w:t>
            </w:r>
          </w:p>
          <w:p>
            <w:pPr>
              <w:spacing w:after="20"/>
              <w:ind w:left="20"/>
              <w:jc w:val="both"/>
            </w:pPr>
            <w:r>
              <w:rPr>
                <w:rFonts w:ascii="Times New Roman"/>
                <w:b w:val="false"/>
                <w:i w:val="false"/>
                <w:color w:val="000000"/>
                <w:sz w:val="20"/>
              </w:rPr>
              <w:t>
Ақша жіберушінің қолы: ____________________________________________</w:t>
            </w:r>
          </w:p>
          <w:p>
            <w:pPr>
              <w:spacing w:after="20"/>
              <w:ind w:left="20"/>
              <w:jc w:val="both"/>
            </w:pPr>
            <w:r>
              <w:rPr>
                <w:rFonts w:ascii="Times New Roman"/>
                <w:b w:val="false"/>
                <w:i w:val="false"/>
                <w:color w:val="000000"/>
                <w:sz w:val="20"/>
              </w:rPr>
              <w:t>
Басшы 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Орындаушы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p>
          <w:p>
            <w:pPr>
              <w:spacing w:after="20"/>
              <w:ind w:left="20"/>
              <w:jc w:val="both"/>
            </w:pPr>
            <w:r>
              <w:rPr>
                <w:rFonts w:ascii="Times New Roman"/>
                <w:b w:val="false"/>
                <w:i w:val="false"/>
                <w:color w:val="000000"/>
                <w:sz w:val="20"/>
              </w:rPr>
              <w:t>
Кассир 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p>
      <w:pPr>
        <w:spacing w:after="0"/>
        <w:ind w:left="0"/>
        <w:jc w:val="both"/>
      </w:pPr>
      <w:r>
        <w:rPr>
          <w:rFonts w:ascii="Times New Roman"/>
          <w:b w:val="false"/>
          <w:i w:val="false"/>
          <w:color w:val="000000"/>
          <w:sz w:val="28"/>
        </w:rPr>
        <w:t xml:space="preserve">
      Кешкі кассаның кассалық кіріс журналы ________ </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 түрі:                                          Банк шоты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Кешкі кассаның</w:t>
      </w:r>
    </w:p>
    <w:p>
      <w:pPr>
        <w:spacing w:after="0"/>
        <w:ind w:left="0"/>
        <w:jc w:val="both"/>
      </w:pPr>
      <w:r>
        <w:rPr>
          <w:rFonts w:ascii="Times New Roman"/>
          <w:b w:val="false"/>
          <w:i w:val="false"/>
          <w:color w:val="000000"/>
          <w:sz w:val="28"/>
        </w:rPr>
        <w:t>
      бухгалтерия бақылаушысы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Бухгалтер 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кассалық шығыс ордері</w:t>
            </w:r>
          </w:p>
          <w:p>
            <w:pPr>
              <w:spacing w:after="20"/>
              <w:ind w:left="20"/>
              <w:jc w:val="both"/>
            </w:pPr>
            <w:r>
              <w:rPr>
                <w:rFonts w:ascii="Times New Roman"/>
                <w:b w:val="false"/>
                <w:i w:val="false"/>
                <w:color w:val="000000"/>
                <w:sz w:val="20"/>
              </w:rPr>
              <w:t>
20 ___жылғы "____" 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Бенефициар (банкноттар мен монеталарды алушы): 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ЖСН (БСН): 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банк:_________________________</w:t>
            </w:r>
          </w:p>
          <w:p>
            <w:pPr>
              <w:spacing w:after="20"/>
              <w:ind w:left="20"/>
              <w:jc w:val="both"/>
            </w:pPr>
            <w:r>
              <w:rPr>
                <w:rFonts w:ascii="Times New Roman"/>
                <w:b w:val="false"/>
                <w:i w:val="false"/>
                <w:color w:val="000000"/>
                <w:sz w:val="20"/>
              </w:rPr>
              <w:t>
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Жіберуші:______________________________</w:t>
            </w:r>
          </w:p>
          <w:p>
            <w:pPr>
              <w:spacing w:after="20"/>
              <w:ind w:left="20"/>
              <w:jc w:val="both"/>
            </w:pPr>
            <w:r>
              <w:rPr>
                <w:rFonts w:ascii="Times New Roman"/>
                <w:b w:val="false"/>
                <w:i w:val="false"/>
                <w:color w:val="000000"/>
                <w:sz w:val="20"/>
              </w:rPr>
              <w:t>
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Төлем мақсаты: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__________________________________________________________________</w:t>
            </w:r>
          </w:p>
          <w:p>
            <w:pPr>
              <w:spacing w:after="20"/>
              <w:ind w:left="20"/>
              <w:jc w:val="both"/>
            </w:pPr>
            <w:r>
              <w:rPr>
                <w:rFonts w:ascii="Times New Roman"/>
                <w:b w:val="false"/>
                <w:i w:val="false"/>
                <w:color w:val="000000"/>
                <w:sz w:val="20"/>
              </w:rPr>
              <w:t>
Берілді ________________________________ Берілген күні ____________________________</w:t>
            </w:r>
          </w:p>
          <w:p>
            <w:pPr>
              <w:spacing w:after="20"/>
              <w:ind w:left="20"/>
              <w:jc w:val="both"/>
            </w:pPr>
            <w:r>
              <w:rPr>
                <w:rFonts w:ascii="Times New Roman"/>
                <w:b w:val="false"/>
                <w:i w:val="false"/>
                <w:color w:val="000000"/>
                <w:sz w:val="20"/>
              </w:rPr>
              <w:t>
Ордерде көрсетілген соманы алдым: Бенефициар ____________________________________</w:t>
            </w:r>
          </w:p>
          <w:p>
            <w:pPr>
              <w:spacing w:after="20"/>
              <w:ind w:left="20"/>
              <w:jc w:val="both"/>
            </w:pPr>
            <w:r>
              <w:rPr>
                <w:rFonts w:ascii="Times New Roman"/>
                <w:b w:val="false"/>
                <w:i w:val="false"/>
                <w:color w:val="000000"/>
                <w:sz w:val="20"/>
              </w:rPr>
              <w:t>
Басшы 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Орындаушы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Кассир ___________________________________________________________________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Банкі филиалының атауы) </w:t>
      </w:r>
    </w:p>
    <w:p>
      <w:pPr>
        <w:spacing w:after="0"/>
        <w:ind w:left="0"/>
        <w:jc w:val="both"/>
      </w:pPr>
      <w:r>
        <w:rPr>
          <w:rFonts w:ascii="Times New Roman"/>
          <w:b w:val="false"/>
          <w:i w:val="false"/>
          <w:color w:val="000000"/>
          <w:sz w:val="28"/>
        </w:rPr>
        <w:t>
      № ________ банкноттар мен монеталарды</w:t>
      </w:r>
    </w:p>
    <w:p>
      <w:pPr>
        <w:spacing w:after="0"/>
        <w:ind w:left="0"/>
        <w:jc w:val="both"/>
      </w:pPr>
      <w:r>
        <w:rPr>
          <w:rFonts w:ascii="Times New Roman"/>
          <w:b w:val="false"/>
          <w:i w:val="false"/>
          <w:color w:val="000000"/>
          <w:sz w:val="28"/>
        </w:rPr>
        <w:t>
      (шетел валютасын) алуға өтінім</w:t>
      </w:r>
    </w:p>
    <w:p>
      <w:pPr>
        <w:spacing w:after="0"/>
        <w:ind w:left="0"/>
        <w:jc w:val="both"/>
      </w:pPr>
      <w:r>
        <w:rPr>
          <w:rFonts w:ascii="Times New Roman"/>
          <w:b w:val="false"/>
          <w:i w:val="false"/>
          <w:color w:val="000000"/>
          <w:sz w:val="28"/>
        </w:rPr>
        <w:t>
      20___ жылғы "__" 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Банк шоты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Банкноттардың алынатын сомасы __________________________________________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Банкноттардың алынатын сомасы 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Монеталардың алынатын сомасы __________________________________________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Монеталардың алынатын сомасы 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 кассалық шығыс журналы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Операция түрі:                                          Банк шоты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мекеменің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қызметкерінің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Бухгалтерия</w:t>
      </w:r>
    </w:p>
    <w:p>
      <w:pPr>
        <w:spacing w:after="0"/>
        <w:ind w:left="0"/>
        <w:jc w:val="both"/>
      </w:pPr>
      <w:r>
        <w:rPr>
          <w:rFonts w:ascii="Times New Roman"/>
          <w:b w:val="false"/>
          <w:i w:val="false"/>
          <w:color w:val="000000"/>
          <w:sz w:val="28"/>
        </w:rPr>
        <w:t>
      бақылаушысы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Бухгалтер 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валютасындағы кассалық шығыс ордері</w:t>
            </w:r>
          </w:p>
          <w:p>
            <w:pPr>
              <w:spacing w:after="20"/>
              <w:ind w:left="20"/>
              <w:jc w:val="both"/>
            </w:pPr>
            <w:r>
              <w:rPr>
                <w:rFonts w:ascii="Times New Roman"/>
                <w:b w:val="false"/>
                <w:i w:val="false"/>
                <w:color w:val="000000"/>
                <w:sz w:val="20"/>
              </w:rPr>
              <w:t>
20 __жылғы "___" _____________</w:t>
            </w:r>
          </w:p>
          <w:p>
            <w:pPr>
              <w:spacing w:after="20"/>
              <w:ind w:left="20"/>
              <w:jc w:val="both"/>
            </w:pPr>
            <w:r>
              <w:rPr>
                <w:rFonts w:ascii="Times New Roman"/>
                <w:b w:val="false"/>
                <w:i w:val="false"/>
                <w:color w:val="000000"/>
                <w:sz w:val="20"/>
              </w:rPr>
              <w:t>
(жазып берілген күні)</w:t>
            </w:r>
          </w:p>
          <w:p>
            <w:pPr>
              <w:spacing w:after="20"/>
              <w:ind w:left="20"/>
              <w:jc w:val="both"/>
            </w:pPr>
          </w:p>
          <w:p>
            <w:pPr>
              <w:spacing w:after="20"/>
              <w:ind w:left="20"/>
              <w:jc w:val="both"/>
            </w:pPr>
            <w:r>
              <w:rPr>
                <w:rFonts w:ascii="Times New Roman"/>
                <w:b w:val="false"/>
                <w:i w:val="false"/>
                <w:color w:val="000000"/>
                <w:sz w:val="20"/>
              </w:rPr>
              <w:t>
Бенефициар (алушы):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ЖСН (БСН): _________________________________________________________</w:t>
            </w:r>
          </w:p>
          <w:p>
            <w:pPr>
              <w:spacing w:after="20"/>
              <w:ind w:left="20"/>
              <w:jc w:val="both"/>
            </w:pPr>
            <w:r>
              <w:rPr>
                <w:rFonts w:ascii="Times New Roman"/>
                <w:b w:val="false"/>
                <w:i w:val="false"/>
                <w:color w:val="000000"/>
                <w:sz w:val="20"/>
              </w:rPr>
              <w:t>
                                                                                                            Дебет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банкі:_________________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Бағамы:</w:t>
            </w:r>
          </w:p>
          <w:p>
            <w:pPr>
              <w:spacing w:after="20"/>
              <w:ind w:left="20"/>
              <w:jc w:val="both"/>
            </w:pPr>
            <w:r>
              <w:rPr>
                <w:rFonts w:ascii="Times New Roman"/>
                <w:b w:val="false"/>
                <w:i w:val="false"/>
                <w:color w:val="000000"/>
                <w:sz w:val="20"/>
              </w:rPr>
              <w:t>
Сомасы жазумен теңгемен:____________________________________________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Сомасы жазумен валютамен:___________________________________________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Төлем мақсаты:________________________________________________________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Жеке куәлік № ________________________________________________________</w:t>
            </w:r>
          </w:p>
          <w:p>
            <w:pPr>
              <w:spacing w:after="20"/>
              <w:ind w:left="20"/>
              <w:jc w:val="both"/>
            </w:pPr>
            <w:r>
              <w:rPr>
                <w:rFonts w:ascii="Times New Roman"/>
                <w:b w:val="false"/>
                <w:i w:val="false"/>
                <w:color w:val="000000"/>
                <w:sz w:val="20"/>
              </w:rPr>
              <w:t>
Берілді _____________________________ Берілген күні _________________</w:t>
            </w:r>
          </w:p>
          <w:p>
            <w:pPr>
              <w:spacing w:after="20"/>
              <w:ind w:left="20"/>
              <w:jc w:val="both"/>
            </w:pPr>
            <w:r>
              <w:rPr>
                <w:rFonts w:ascii="Times New Roman"/>
                <w:b w:val="false"/>
                <w:i w:val="false"/>
                <w:color w:val="000000"/>
                <w:sz w:val="20"/>
              </w:rPr>
              <w:t>
Ордерде көрсетілген соманы алдым:______________________________________</w:t>
            </w:r>
          </w:p>
          <w:p>
            <w:pPr>
              <w:spacing w:after="20"/>
              <w:ind w:left="20"/>
              <w:jc w:val="both"/>
            </w:pPr>
            <w:r>
              <w:rPr>
                <w:rFonts w:ascii="Times New Roman"/>
                <w:b w:val="false"/>
                <w:i w:val="false"/>
                <w:color w:val="000000"/>
                <w:sz w:val="20"/>
              </w:rPr>
              <w:t xml:space="preserve">
Басшы 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Бақылаушы 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Орындаушы 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Кассир 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6"/>
    <w:p>
      <w:pPr>
        <w:spacing w:after="0"/>
        <w:ind w:left="0"/>
        <w:jc w:val="left"/>
      </w:pPr>
      <w:r>
        <w:rPr>
          <w:rFonts w:ascii="Times New Roman"/>
          <w:b/>
          <w:i w:val="false"/>
          <w:color w:val="000000"/>
        </w:rPr>
        <w:t xml:space="preserve"> Бақылау чегі</w:t>
      </w:r>
    </w:p>
    <w:bookmarkEnd w:id="156"/>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ЖСН (БСН) __________________________________________________________</w:t>
      </w:r>
    </w:p>
    <w:p>
      <w:pPr>
        <w:spacing w:after="0"/>
        <w:ind w:left="0"/>
        <w:jc w:val="both"/>
      </w:pPr>
      <w:r>
        <w:rPr>
          <w:rFonts w:ascii="Times New Roman"/>
          <w:b w:val="false"/>
          <w:i w:val="false"/>
          <w:color w:val="000000"/>
          <w:sz w:val="28"/>
        </w:rPr>
        <w:t>
      Банктік ақпараттық жүйенің тіркеу нөмірі _______________________________</w:t>
      </w:r>
    </w:p>
    <w:p>
      <w:pPr>
        <w:spacing w:after="0"/>
        <w:ind w:left="0"/>
        <w:jc w:val="both"/>
      </w:pPr>
      <w:r>
        <w:rPr>
          <w:rFonts w:ascii="Times New Roman"/>
          <w:b w:val="false"/>
          <w:i w:val="false"/>
          <w:color w:val="000000"/>
          <w:sz w:val="28"/>
        </w:rPr>
        <w:t>
      Чек нөмірі __________________________________________________________</w:t>
      </w:r>
    </w:p>
    <w:p>
      <w:pPr>
        <w:spacing w:after="0"/>
        <w:ind w:left="0"/>
        <w:jc w:val="both"/>
      </w:pPr>
      <w:r>
        <w:rPr>
          <w:rFonts w:ascii="Times New Roman"/>
          <w:b w:val="false"/>
          <w:i w:val="false"/>
          <w:color w:val="000000"/>
          <w:sz w:val="28"/>
        </w:rPr>
        <w:t>
      Операция күні және уақыты ___________________________________________</w:t>
      </w:r>
    </w:p>
    <w:p>
      <w:pPr>
        <w:spacing w:after="0"/>
        <w:ind w:left="0"/>
        <w:jc w:val="both"/>
      </w:pPr>
      <w:r>
        <w:rPr>
          <w:rFonts w:ascii="Times New Roman"/>
          <w:b w:val="false"/>
          <w:i w:val="false"/>
          <w:color w:val="000000"/>
          <w:sz w:val="28"/>
        </w:rPr>
        <w:t>
      Операция атауы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Монетаның</w:t>
      </w:r>
      <w:r>
        <w:rPr>
          <w:rFonts w:ascii="Times New Roman"/>
          <w:b w:val="false"/>
          <w:i w:val="false"/>
          <w:color w:val="000000"/>
          <w:sz w:val="28"/>
          <w:u w:val="single"/>
        </w:rPr>
        <w:t xml:space="preserve"> </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Саны</w:t>
      </w:r>
      <w:r>
        <w:rPr>
          <w:rFonts w:ascii="Times New Roman"/>
          <w:b w:val="false"/>
          <w:i w:val="false"/>
          <w:color w:val="000000"/>
          <w:sz w:val="28"/>
          <w:u w:val="single"/>
        </w:rPr>
        <w:t xml:space="preserve">                    </w:t>
      </w:r>
      <w:r>
        <w:rPr>
          <w:rFonts w:ascii="Times New Roman"/>
          <w:b w:val="false"/>
          <w:i w:val="false"/>
          <w:color w:val="000000"/>
          <w:sz w:val="28"/>
          <w:u w:val="single"/>
        </w:rPr>
        <w:t>Сомасы______________________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Операцияның жалпы сомасы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Касса қызметкері 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 кем шығу (артық шығу) туралы акт</w:t>
      </w:r>
    </w:p>
    <w:p>
      <w:pPr>
        <w:spacing w:after="0"/>
        <w:ind w:left="0"/>
        <w:jc w:val="both"/>
      </w:pPr>
      <w:r>
        <w:rPr>
          <w:rFonts w:ascii="Times New Roman"/>
          <w:b w:val="false"/>
          <w:i w:val="false"/>
          <w:color w:val="000000"/>
          <w:sz w:val="28"/>
        </w:rPr>
        <w:t>
      Кем шығу күмәнді айналымнан алынғандар бумадағы банкноттар</w:t>
      </w:r>
    </w:p>
    <w:p>
      <w:pPr>
        <w:spacing w:after="0"/>
        <w:ind w:left="0"/>
        <w:jc w:val="both"/>
      </w:pPr>
      <w:r>
        <w:rPr>
          <w:rFonts w:ascii="Times New Roman"/>
          <w:b w:val="false"/>
          <w:i w:val="false"/>
          <w:color w:val="000000"/>
          <w:sz w:val="28"/>
        </w:rPr>
        <w:t>
      артық шығу төлем жасалмайтын ақауы бар қапшықтағы монеталар туралы ораудағы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немесе мемлекеттік мекеменің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 жылғы "___" _______________ жасалды</w:t>
      </w:r>
    </w:p>
    <w:p>
      <w:pPr>
        <w:spacing w:after="0"/>
        <w:ind w:left="0"/>
        <w:jc w:val="both"/>
      </w:pPr>
      <w:r>
        <w:rPr>
          <w:rFonts w:ascii="Times New Roman"/>
          <w:b w:val="false"/>
          <w:i w:val="false"/>
          <w:color w:val="000000"/>
          <w:sz w:val="28"/>
        </w:rPr>
        <w:t>
      ашу және қайта санау кезінде кассада, қайта санаған бөлмеде,</w:t>
      </w:r>
    </w:p>
    <w:p>
      <w:pPr>
        <w:spacing w:after="0"/>
        <w:ind w:left="0"/>
        <w:jc w:val="both"/>
      </w:pPr>
      <w:r>
        <w:rPr>
          <w:rFonts w:ascii="Times New Roman"/>
          <w:b w:val="false"/>
          <w:i w:val="false"/>
          <w:color w:val="000000"/>
          <w:sz w:val="28"/>
        </w:rPr>
        <w:t>
      операция залында</w:t>
      </w:r>
    </w:p>
    <w:p>
      <w:pPr>
        <w:spacing w:after="0"/>
        <w:ind w:left="0"/>
        <w:jc w:val="both"/>
      </w:pPr>
      <w:r>
        <w:rPr>
          <w:rFonts w:ascii="Times New Roman"/>
          <w:b w:val="false"/>
          <w:i w:val="false"/>
          <w:color w:val="000000"/>
          <w:sz w:val="28"/>
        </w:rPr>
        <w:t>
      банкноттар касса қызметкері</w:t>
      </w:r>
    </w:p>
    <w:p>
      <w:pPr>
        <w:spacing w:after="0"/>
        <w:ind w:left="0"/>
        <w:jc w:val="both"/>
      </w:pPr>
      <w:r>
        <w:rPr>
          <w:rFonts w:ascii="Times New Roman"/>
          <w:b w:val="false"/>
          <w:i w:val="false"/>
          <w:color w:val="000000"/>
          <w:sz w:val="28"/>
        </w:rPr>
        <w:t>
      монеталар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бөлім басшысының немесе оның орынбасарларының, бақылаушының, актіні жасауға қатысқан касса қызметкерінің тегі, аты және әкесінің аты (ол бар болса) қатысуымен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(орауында кем шығу немесе артық шығу белгіленген касса қызметкерінің тегі, аты және әкесінің аты (ол бар болса) немесе бригада нөмірі)</w:t>
      </w:r>
    </w:p>
    <w:p>
      <w:pPr>
        <w:spacing w:after="0"/>
        <w:ind w:left="0"/>
        <w:jc w:val="both"/>
      </w:pPr>
      <w:r>
        <w:rPr>
          <w:rFonts w:ascii="Times New Roman"/>
          <w:b w:val="false"/>
          <w:i w:val="false"/>
          <w:color w:val="000000"/>
          <w:sz w:val="28"/>
        </w:rPr>
        <w:t>
      номиналы____________________________________________________________________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сомаға</w:t>
      </w:r>
    </w:p>
    <w:p>
      <w:pPr>
        <w:spacing w:after="0"/>
        <w:ind w:left="0"/>
        <w:jc w:val="both"/>
      </w:pPr>
      <w:r>
        <w:rPr>
          <w:rFonts w:ascii="Times New Roman"/>
          <w:b w:val="false"/>
          <w:i w:val="false"/>
          <w:color w:val="000000"/>
          <w:sz w:val="28"/>
        </w:rPr>
        <w:t>
      (цифрмен және жазумен көрсету)</w:t>
      </w:r>
    </w:p>
    <w:p>
      <w:pPr>
        <w:spacing w:after="0"/>
        <w:ind w:left="0"/>
        <w:jc w:val="both"/>
      </w:pPr>
      <w:r>
        <w:rPr>
          <w:rFonts w:ascii="Times New Roman"/>
          <w:b w:val="false"/>
          <w:i w:val="false"/>
          <w:color w:val="000000"/>
          <w:sz w:val="28"/>
        </w:rPr>
        <w:t>
      тұтас клишеде тұтас белдемедегі банкноттардың бұзылған пломбалы бұзылған бандеролды монеталардың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бұзылған бумада тұтас орауда</w:t>
      </w:r>
    </w:p>
    <w:p>
      <w:pPr>
        <w:spacing w:after="0"/>
        <w:ind w:left="0"/>
        <w:jc w:val="both"/>
      </w:pPr>
      <w:r>
        <w:rPr>
          <w:rFonts w:ascii="Times New Roman"/>
          <w:b w:val="false"/>
          <w:i w:val="false"/>
          <w:color w:val="000000"/>
          <w:sz w:val="28"/>
        </w:rPr>
        <w:t>
      қапшықта бұзылған анықталды.</w:t>
      </w:r>
    </w:p>
    <w:p>
      <w:pPr>
        <w:spacing w:after="0"/>
        <w:ind w:left="0"/>
        <w:jc w:val="both"/>
      </w:pPr>
      <w:r>
        <w:rPr>
          <w:rFonts w:ascii="Times New Roman"/>
          <w:b w:val="false"/>
          <w:i w:val="false"/>
          <w:color w:val="000000"/>
          <w:sz w:val="28"/>
        </w:rPr>
        <w:t>
      айналыстан алынған күмәнділердің кем шығуы</w:t>
      </w:r>
    </w:p>
    <w:p>
      <w:pPr>
        <w:spacing w:after="0"/>
        <w:ind w:left="0"/>
        <w:jc w:val="both"/>
      </w:pPr>
      <w:r>
        <w:rPr>
          <w:rFonts w:ascii="Times New Roman"/>
          <w:b w:val="false"/>
          <w:i w:val="false"/>
          <w:color w:val="000000"/>
          <w:sz w:val="28"/>
        </w:rPr>
        <w:t>
      ақауы бар төлем жасалмайтындардың артық шығуы байқалған түбіршектердің санындағы көрсетілген бума толығымен</w:t>
      </w:r>
    </w:p>
    <w:p>
      <w:pPr>
        <w:spacing w:after="0"/>
        <w:ind w:left="0"/>
        <w:jc w:val="both"/>
      </w:pPr>
      <w:r>
        <w:rPr>
          <w:rFonts w:ascii="Times New Roman"/>
          <w:b w:val="false"/>
          <w:i w:val="false"/>
          <w:color w:val="000000"/>
          <w:sz w:val="28"/>
        </w:rPr>
        <w:t>
      қапшықтағы монета екінші рет</w:t>
      </w:r>
    </w:p>
    <w:p>
      <w:pPr>
        <w:spacing w:after="0"/>
        <w:ind w:left="0"/>
        <w:jc w:val="both"/>
      </w:pPr>
      <w:r>
        <w:rPr>
          <w:rFonts w:ascii="Times New Roman"/>
          <w:b w:val="false"/>
          <w:i w:val="false"/>
          <w:color w:val="000000"/>
          <w:sz w:val="28"/>
        </w:rPr>
        <w:t>
      _________________________________________________________________ қатысуымен</w:t>
      </w:r>
    </w:p>
    <w:p>
      <w:pPr>
        <w:spacing w:after="0"/>
        <w:ind w:left="0"/>
        <w:jc w:val="both"/>
      </w:pPr>
      <w:r>
        <w:rPr>
          <w:rFonts w:ascii="Times New Roman"/>
          <w:b w:val="false"/>
          <w:i w:val="false"/>
          <w:color w:val="000000"/>
          <w:sz w:val="28"/>
        </w:rPr>
        <w:t>
      (қайта санауға қатысқан тұлғаның қызметі және тегі, аты және әкесінің аты (ол бар болса) ________________________________________________________________ қайта саналды.</w:t>
      </w:r>
    </w:p>
    <w:p>
      <w:pPr>
        <w:spacing w:after="0"/>
        <w:ind w:left="0"/>
        <w:jc w:val="both"/>
      </w:pPr>
      <w:r>
        <w:rPr>
          <w:rFonts w:ascii="Times New Roman"/>
          <w:b w:val="false"/>
          <w:i w:val="false"/>
          <w:color w:val="000000"/>
          <w:sz w:val="28"/>
        </w:rPr>
        <w:t>
      (қайта санауды жүргізген касса қызметкерінің тегі, аты және әкесінің аты (ол бар болса)</w:t>
      </w:r>
    </w:p>
    <w:p>
      <w:pPr>
        <w:spacing w:after="0"/>
        <w:ind w:left="0"/>
        <w:jc w:val="both"/>
      </w:pPr>
      <w:r>
        <w:rPr>
          <w:rFonts w:ascii="Times New Roman"/>
          <w:b w:val="false"/>
          <w:i w:val="false"/>
          <w:color w:val="000000"/>
          <w:sz w:val="28"/>
        </w:rPr>
        <w:t>
      Бұл ретте ____________________________________________________________ сомадағы</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айналыстан алынған күмәнділердің кем шығу</w:t>
      </w:r>
    </w:p>
    <w:p>
      <w:pPr>
        <w:spacing w:after="0"/>
        <w:ind w:left="0"/>
        <w:jc w:val="both"/>
      </w:pPr>
      <w:r>
        <w:rPr>
          <w:rFonts w:ascii="Times New Roman"/>
          <w:b w:val="false"/>
          <w:i w:val="false"/>
          <w:color w:val="000000"/>
          <w:sz w:val="28"/>
        </w:rPr>
        <w:t>
      ақауы бар төлем жасалмайтындардың артық шығу</w:t>
      </w:r>
    </w:p>
    <w:p>
      <w:pPr>
        <w:spacing w:after="0"/>
        <w:ind w:left="0"/>
        <w:jc w:val="both"/>
      </w:pPr>
      <w:r>
        <w:rPr>
          <w:rFonts w:ascii="Times New Roman"/>
          <w:b w:val="false"/>
          <w:i w:val="false"/>
          <w:color w:val="000000"/>
          <w:sz w:val="28"/>
        </w:rPr>
        <w:t>
      фактісі расталды.</w:t>
      </w:r>
    </w:p>
    <w:p>
      <w:pPr>
        <w:spacing w:after="0"/>
        <w:ind w:left="0"/>
        <w:jc w:val="both"/>
      </w:pPr>
      <w:r>
        <w:rPr>
          <w:rFonts w:ascii="Times New Roman"/>
          <w:b w:val="false"/>
          <w:i w:val="false"/>
          <w:color w:val="000000"/>
          <w:sz w:val="28"/>
        </w:rPr>
        <w:t>
      Осы актіге кем шығу (артық шығу) анықталған банкноттары бар буманың жоғарғы және төменгі жапсырмалары, поломбамен байлау, түбіршектердің белдеме жіптері немесе бандеролі, клишесі бар полиэтиленнен жасалған пакет, пломбамен байлау және монеталары бар қаптың жапсырмасы қоса беріледі.</w:t>
      </w:r>
    </w:p>
    <w:p>
      <w:pPr>
        <w:spacing w:after="0"/>
        <w:ind w:left="0"/>
        <w:jc w:val="both"/>
      </w:pPr>
      <w:r>
        <w:rPr>
          <w:rFonts w:ascii="Times New Roman"/>
          <w:b w:val="false"/>
          <w:i w:val="false"/>
          <w:color w:val="000000"/>
          <w:sz w:val="28"/>
        </w:rPr>
        <w:t>
      Бақылаушы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Касса қызметкері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 банкноттар мен монеталарды сараптау актісі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Осы акті 20__ жылғы "_____" ___________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(банкноттар мен монеталарға сараптама жүргізген филиалдың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атауы немесе жеке тұлғаның тегі, аты және әкесінің аты (ол бар болса)</w:t>
      </w:r>
    </w:p>
    <w:p>
      <w:pPr>
        <w:spacing w:after="0"/>
        <w:ind w:left="0"/>
        <w:jc w:val="both"/>
      </w:pPr>
      <w:r>
        <w:rPr>
          <w:rFonts w:ascii="Times New Roman"/>
          <w:b w:val="false"/>
          <w:i w:val="false"/>
          <w:color w:val="000000"/>
          <w:sz w:val="28"/>
        </w:rPr>
        <w:t>
      анықтаған күмәнды банкнот (банкноттар), монета (монеталар) түскендіктен жасалды (керек емесін сызып тастау).</w:t>
      </w:r>
    </w:p>
    <w:p>
      <w:pPr>
        <w:spacing w:after="0"/>
        <w:ind w:left="0"/>
        <w:jc w:val="both"/>
      </w:pPr>
      <w:r>
        <w:rPr>
          <w:rFonts w:ascii="Times New Roman"/>
          <w:b w:val="false"/>
          <w:i w:val="false"/>
          <w:color w:val="000000"/>
          <w:sz w:val="28"/>
        </w:rPr>
        <w:t>
      Жүргізілген сараптама нәтижелері төменде көрсетілген банкнот (банкноттар), монета (монеталар):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(номиналы, сериясы және нөмірі (банкнот үшін) не номиналы және металл маркасы (монета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(төлемге қабілетті, төлемге қабілетсіз, қолдан жасалу белгілері бар, ақау белгілері бар, қайта жасалған, жалған), қосымша сараптаманы қажет ететіндер)</w:t>
      </w:r>
    </w:p>
    <w:p>
      <w:pPr>
        <w:spacing w:after="0"/>
        <w:ind w:left="0"/>
        <w:jc w:val="both"/>
      </w:pPr>
      <w:r>
        <w:rPr>
          <w:rFonts w:ascii="Times New Roman"/>
          <w:b w:val="false"/>
          <w:i w:val="false"/>
          <w:color w:val="000000"/>
          <w:sz w:val="28"/>
        </w:rPr>
        <w:t>
      деп танылды және Қазақстан Республикасының нормативтік құқықтық актілеріне сәйкес айырбастауға жатады (жатпайды).</w:t>
      </w:r>
    </w:p>
    <w:p>
      <w:pPr>
        <w:spacing w:after="0"/>
        <w:ind w:left="0"/>
        <w:jc w:val="both"/>
      </w:pPr>
      <w:r>
        <w:rPr>
          <w:rFonts w:ascii="Times New Roman"/>
          <w:b w:val="false"/>
          <w:i w:val="false"/>
          <w:color w:val="000000"/>
          <w:sz w:val="28"/>
        </w:rPr>
        <w:t>
      Негізі: № _____ күмәнді банкноттар мен монеталарға қорытынды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Акт ______ данада жасалды.</w:t>
      </w:r>
    </w:p>
    <w:p>
      <w:pPr>
        <w:spacing w:after="0"/>
        <w:ind w:left="0"/>
        <w:jc w:val="both"/>
      </w:pPr>
      <w:r>
        <w:rPr>
          <w:rFonts w:ascii="Times New Roman"/>
          <w:b w:val="false"/>
          <w:i w:val="false"/>
          <w:color w:val="000000"/>
          <w:sz w:val="28"/>
        </w:rPr>
        <w:t xml:space="preserve">
      _________________________ ______________________________________________ </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Сараптамаға берілетін</w:t>
      </w:r>
    </w:p>
    <w:p>
      <w:pPr>
        <w:spacing w:after="0"/>
        <w:ind w:left="0"/>
        <w:jc w:val="both"/>
      </w:pPr>
      <w:r>
        <w:rPr>
          <w:rFonts w:ascii="Times New Roman"/>
          <w:b w:val="false"/>
          <w:i w:val="false"/>
          <w:color w:val="000000"/>
          <w:sz w:val="28"/>
        </w:rPr>
        <w:t>
      банкноттар мен монеталардың тізімдемесі – өтініш</w:t>
      </w:r>
    </w:p>
    <w:p>
      <w:pPr>
        <w:spacing w:after="0"/>
        <w:ind w:left="0"/>
        <w:jc w:val="both"/>
      </w:pPr>
      <w:r>
        <w:rPr>
          <w:rFonts w:ascii="Times New Roman"/>
          <w:b w:val="false"/>
          <w:i w:val="false"/>
          <w:color w:val="000000"/>
          <w:sz w:val="28"/>
        </w:rPr>
        <w:t>
      20____ жылғы "_____"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атауы немесе жеке тұлғаның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 шотының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орналасқан жері немесе жеке тұлғаның мекенжайы ________________________________________________________________________________</w:t>
      </w:r>
    </w:p>
    <w:p>
      <w:pPr>
        <w:spacing w:after="0"/>
        <w:ind w:left="0"/>
        <w:jc w:val="both"/>
      </w:pPr>
      <w:r>
        <w:rPr>
          <w:rFonts w:ascii="Times New Roman"/>
          <w:b w:val="false"/>
          <w:i w:val="false"/>
          <w:color w:val="000000"/>
          <w:sz w:val="28"/>
        </w:rPr>
        <w:t>
      жеке тұлғаның жеке басын куәландыратын құжаттың нөмірі мен күні, байланыс телефондарының нөмірлері</w:t>
      </w:r>
    </w:p>
    <w:p>
      <w:pPr>
        <w:spacing w:after="0"/>
        <w:ind w:left="0"/>
        <w:jc w:val="both"/>
      </w:pPr>
      <w:r>
        <w:rPr>
          <w:rFonts w:ascii="Times New Roman"/>
          <w:b w:val="false"/>
          <w:i w:val="false"/>
          <w:color w:val="000000"/>
          <w:sz w:val="28"/>
        </w:rPr>
        <w:t>
      Мынадай номиналды банкноттарды (монеталарды) сараптауға қабылдауыңызды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Банкнот(монета) номиналының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Қабылдады 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w:t>
            </w:r>
            <w:r>
              <w:br/>
            </w:r>
            <w:r>
              <w:rPr>
                <w:rFonts w:ascii="Times New Roman"/>
                <w:b w:val="false"/>
                <w:i w:val="false"/>
                <w:color w:val="000000"/>
                <w:sz w:val="20"/>
              </w:rPr>
              <w:t>заңды тұлғалармен кассалық</w:t>
            </w:r>
            <w:r>
              <w:br/>
            </w:r>
            <w:r>
              <w:rPr>
                <w:rFonts w:ascii="Times New Roman"/>
                <w:b w:val="false"/>
                <w:i w:val="false"/>
                <w:color w:val="000000"/>
                <w:sz w:val="20"/>
              </w:rPr>
              <w:t>операциялар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20___жылғы "___" ________ № ___</w:t>
      </w:r>
    </w:p>
    <w:p>
      <w:pPr>
        <w:spacing w:after="0"/>
        <w:ind w:left="0"/>
        <w:jc w:val="both"/>
      </w:pPr>
      <w:r>
        <w:rPr>
          <w:rFonts w:ascii="Times New Roman"/>
          <w:b w:val="false"/>
          <w:i w:val="false"/>
          <w:color w:val="000000"/>
          <w:sz w:val="28"/>
        </w:rPr>
        <w:t>
      Банкноттарды, монеталарды (керегін көрсету) қабылдау туралы түбіртек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Төлем мақсаты ______________________________________________</w:t>
      </w:r>
    </w:p>
    <w:p>
      <w:pPr>
        <w:spacing w:after="0"/>
        <w:ind w:left="0"/>
        <w:jc w:val="both"/>
      </w:pPr>
      <w:r>
        <w:rPr>
          <w:rFonts w:ascii="Times New Roman"/>
          <w:b w:val="false"/>
          <w:i w:val="false"/>
          <w:color w:val="000000"/>
          <w:sz w:val="28"/>
        </w:rPr>
        <w:t>
      Негізі ______________________________________________________</w:t>
      </w:r>
    </w:p>
    <w:p>
      <w:pPr>
        <w:spacing w:after="0"/>
        <w:ind w:left="0"/>
        <w:jc w:val="both"/>
      </w:pPr>
      <w:r>
        <w:rPr>
          <w:rFonts w:ascii="Times New Roman"/>
          <w:b w:val="false"/>
          <w:i w:val="false"/>
          <w:color w:val="000000"/>
          <w:sz w:val="28"/>
        </w:rPr>
        <w:t>
      Бақылаушы 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Бухгалтер 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Касса қызметкері 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Мөртабан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