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e70b" w14:textId="a76e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ұйымдарының қызметін ұйымдастыру қағидаларын бекіту туралы" Қазақстан Республикасы Ұлттық Банкі Басқармасының 2016 жылғы 31 тамыздағы № 215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21 қыркүйектегі № 119 қаулысы. Қазақстан Республикасының Әділет министрлігінде 2020 жылғы 25 қыркүйекте № 21284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шетел валютасындағы ипотекалық қарыздар, көрсетілетін төлем қызметтері нарығының субъектілерін реттеуді жетілдіру, жалпыға бірдей декларациялау және экономикалық өсуді қалпына келтіру мәселелері бойынша өзгерістер мен толықтырулар енгізу туралы" 2020 жылғы 3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"Төлем ұйымдарының қызметін ұйымдастыру қағидаларын бекіту туралы" Қазақстан Республикасы Ұлттық Банкі Басқармасының 2016 жылғы 31 тамыздағы № 215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14347 болып тіркелген, 2016 жылғы 3 қарашада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Төлем ұйымдарының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xml:space="preserve">
      "4. Ұлттық Банкте есептік тіркеуден өту үшін төлем ұйымы Ұлттық Банкке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төлем ұйымының атқарушы органының басшысы (мүшелері) туралы мәліметтер қамтылатын өтінішті (төлем ұйымының атқарушы органы басшысының (мүшесінің) дипломының (дипломдарының) және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қызметін растайтын құжаттың көшірмелері қоса беріледі) қағаз тасымалдағышта немесе "электрондық үкімет" веб-порталы арқылы ұсынады.</w:t>
      </w:r>
    </w:p>
    <w:bookmarkEnd w:id="3"/>
    <w:p>
      <w:pPr>
        <w:spacing w:after="0"/>
        <w:ind w:left="0"/>
        <w:jc w:val="both"/>
      </w:pPr>
      <w:r>
        <w:rPr>
          <w:rFonts w:ascii="Times New Roman"/>
          <w:b w:val="false"/>
          <w:i w:val="false"/>
          <w:color w:val="000000"/>
          <w:sz w:val="28"/>
        </w:rPr>
        <w:t xml:space="preserve">
      Өтінішпен бірге Төлемдер және төлем жүйелері туралы заңның 16-бабы </w:t>
      </w:r>
      <w:r>
        <w:rPr>
          <w:rFonts w:ascii="Times New Roman"/>
          <w:b w:val="false"/>
          <w:i w:val="false"/>
          <w:color w:val="000000"/>
          <w:sz w:val="28"/>
        </w:rPr>
        <w:t>2-тармағының</w:t>
      </w:r>
      <w:r>
        <w:rPr>
          <w:rFonts w:ascii="Times New Roman"/>
          <w:b w:val="false"/>
          <w:i w:val="false"/>
          <w:color w:val="000000"/>
          <w:sz w:val="28"/>
        </w:rPr>
        <w:t xml:space="preserve"> 1-1), 2), 3) және 7) тармақшаларында көзделген құжаттар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7" w:id="4"/>
    <w:p>
      <w:pPr>
        <w:spacing w:after="0"/>
        <w:ind w:left="0"/>
        <w:jc w:val="both"/>
      </w:pPr>
      <w:r>
        <w:rPr>
          <w:rFonts w:ascii="Times New Roman"/>
          <w:b w:val="false"/>
          <w:i w:val="false"/>
          <w:color w:val="000000"/>
          <w:sz w:val="28"/>
        </w:rPr>
        <w:t xml:space="preserve">
      "10. Ұлттық Банк төлем ұйымының өтінішін қарайды және Төлемдер және төлем жүйелері туралы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құжаттардың толық топтамасын ұсынған күннен бастап он жұмыс күні ішінде ол бойынша шешім қабылдайды.";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"12. Төлемдер және төлем жүйелері туралы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құжаттарға өзгерістер және (немесе) толықтырулар енгізген жағдайда, төлем ұйымы осындай өзгерістер және (немесе) толықтырулар енгізілген күннен бастап күнтізбелік он күн ішінде өзгертілген және (немесе) толықтырылған құжаттарды Ұлттық Банкке ұсынады.</w:t>
      </w:r>
    </w:p>
    <w:bookmarkEnd w:id="5"/>
    <w:bookmarkStart w:name="z10" w:id="6"/>
    <w:p>
      <w:pPr>
        <w:spacing w:after="0"/>
        <w:ind w:left="0"/>
        <w:jc w:val="both"/>
      </w:pPr>
      <w:r>
        <w:rPr>
          <w:rFonts w:ascii="Times New Roman"/>
          <w:b w:val="false"/>
          <w:i w:val="false"/>
          <w:color w:val="000000"/>
          <w:sz w:val="28"/>
        </w:rPr>
        <w:t xml:space="preserve">
      12-1. Ұлттық Банкте есептік тіркеуден өткен төлем ұйымы көрсетілетін төлем қызметтерінің тізбесіне қосымша төлем қызметтерін қосу қажет болған жағдайда, осындай өзгерістер және (немесе) толықтырулар енгізілген күннен бастап күнтізбелік он күн ішінде көрсету жоспарланып отырған төлем қызметтері ескеріле отырып енгізілген өзгерістері және (немесе) толықтырулары бар Төлемдер және төлем жүйелері туралы заңның 16-бабы </w:t>
      </w:r>
      <w:r>
        <w:rPr>
          <w:rFonts w:ascii="Times New Roman"/>
          <w:b w:val="false"/>
          <w:i w:val="false"/>
          <w:color w:val="000000"/>
          <w:sz w:val="28"/>
        </w:rPr>
        <w:t>2-тармағының</w:t>
      </w:r>
      <w:r>
        <w:rPr>
          <w:rFonts w:ascii="Times New Roman"/>
          <w:b w:val="false"/>
          <w:i w:val="false"/>
          <w:color w:val="000000"/>
          <w:sz w:val="28"/>
        </w:rPr>
        <w:t xml:space="preserve"> 1-1), 3) және 7) тармақшаларында көзделген құжаттарды Ұлттық Банкке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"15-1. Мемлекеттік қызмет көрсету процесінің сипаты, нысаны, мазмұны және нәтижелері қамтылған есептік тіркеу бойынша мемлекеттік қызмет көрсетуге қойылатын негізгі талаптар тізбесі, сондай-ақ есептік тіркеу бойынша мемлекеттік көрсетілетін қызмет ерекшеліктері есепке алынған өзге де мәліметтер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абзацы мынадай редакцияда жазылсын:</w:t>
      </w:r>
    </w:p>
    <w:bookmarkStart w:name="z14" w:id="8"/>
    <w:p>
      <w:pPr>
        <w:spacing w:after="0"/>
        <w:ind w:left="0"/>
        <w:jc w:val="both"/>
      </w:pPr>
      <w:r>
        <w:rPr>
          <w:rFonts w:ascii="Times New Roman"/>
          <w:b w:val="false"/>
          <w:i w:val="false"/>
          <w:color w:val="000000"/>
          <w:sz w:val="28"/>
        </w:rPr>
        <w:t xml:space="preserve">
      "17. Ұлттық Банк төлем ұйымын есептік тіркеу туралы шешім қабылдаған кезде Төлемдер және төлем жүйелері туралы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құжаттардың толық топтамасын ұсынған күннен бастап он жұмыс күні ішінде:";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"18. Ұлттық Банк төлем ұйымын есептік тіркеуден бас тарту туралы шешім қабылдаған кезде Төлемдер және төлем жүйелері туралы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құжаттардың толық топтамасын ұсынған күннен бастап он жұмыс күні ішінде бас тарту себептерін көрсете отырып, төлем ұйымына есептік тіркеуден дәлелді бас тартуды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"22. Ұлттық Банк төлем ұйымын тізілімнен алып тастаған күннен бастап бес жұмыс күні ішінде Ұлттық Банк төлем ұйымына оның нақты орналасқан жері бойынша не өтініште көрсетілген мекенжай бойынша жазбаша хабарлайды және бұл жөніндегі ақпаратты Ұлттық Банктің ресми интернет-ресурсында жариялайды.";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0" w:id="11"/>
    <w:p>
      <w:pPr>
        <w:spacing w:after="0"/>
        <w:ind w:left="0"/>
        <w:jc w:val="both"/>
      </w:pPr>
      <w:r>
        <w:rPr>
          <w:rFonts w:ascii="Times New Roman"/>
          <w:b w:val="false"/>
          <w:i w:val="false"/>
          <w:color w:val="000000"/>
          <w:sz w:val="28"/>
        </w:rPr>
        <w:t>
      2. Төлем жүйелері департаменті Қазақстан Республикасының заңнамасында белгіленген тәртіппен:</w:t>
      </w:r>
    </w:p>
    <w:bookmarkEnd w:id="11"/>
    <w:bookmarkStart w:name="z21" w:id="1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2"/>
    <w:bookmarkStart w:name="z22" w:id="13"/>
    <w:p>
      <w:pPr>
        <w:spacing w:after="0"/>
        <w:ind w:left="0"/>
        <w:jc w:val="both"/>
      </w:pPr>
      <w:r>
        <w:rPr>
          <w:rFonts w:ascii="Times New Roman"/>
          <w:b w:val="false"/>
          <w:i w:val="false"/>
          <w:color w:val="000000"/>
          <w:sz w:val="28"/>
        </w:rPr>
        <w:t xml:space="preserve">
      2) осы қаулы ресми жарияланғаннан кейін оны Қазақстан Республикасы Ұлттық Банкінің ресми интернет-ресурсына орналастыруды; </w:t>
      </w:r>
    </w:p>
    <w:bookmarkEnd w:id="13"/>
    <w:bookmarkStart w:name="z23" w:id="14"/>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тармақшасында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4"/>
    <w:bookmarkStart w:name="z24" w:id="15"/>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5"/>
    <w:bookmarkStart w:name="z25" w:id="1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Е.А. Біртановқа жүктелсін.</w:t>
      </w:r>
    </w:p>
    <w:bookmarkEnd w:id="16"/>
    <w:bookmarkStart w:name="z26" w:id="17"/>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2020 жылғы "____"____________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2020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қыркүйегі</w:t>
            </w:r>
            <w:r>
              <w:br/>
            </w:r>
            <w:r>
              <w:rPr>
                <w:rFonts w:ascii="Times New Roman"/>
                <w:b w:val="false"/>
                <w:i w:val="false"/>
                <w:color w:val="000000"/>
                <w:sz w:val="20"/>
              </w:rPr>
              <w:t xml:space="preserve">№ 119 Қаулыға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18"/>
    <w:p>
      <w:pPr>
        <w:spacing w:after="0"/>
        <w:ind w:left="0"/>
        <w:jc w:val="left"/>
      </w:pPr>
      <w:r>
        <w:rPr>
          <w:rFonts w:ascii="Times New Roman"/>
          <w:b/>
          <w:i w:val="false"/>
          <w:color w:val="000000"/>
        </w:rPr>
        <w:t xml:space="preserve"> "Қазақстан Республикасының Ұлттық Банкінде есептік тіркеуден өткен төлем ұйымдарының тізіліміне енгізу" мемлекеттік көрсетілетін қызмет стандарты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1804"/>
        <w:gridCol w:w="9920"/>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 egov. kz, www. eli cens e. kz (бұдан әрі – портал); көрсетілетін қызметті берушінің кеңсесі.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және құжаттардың толық тізбесі тіркелгеннен бастап күннен бастап он жұмыс күні ішінде.</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қағазбен.</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және төлем жүйелері туралы" 2016 жылғы 26 шілдедегі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(бұдан әрі – Заң) белгіленген төлем ұйымының төлем қызметтерін көрсетуге рұқсат (құқық) беру үшін есептік тіркеуден өтуі туралы хабарлама (бұдан әрі – хабарлама) немесе дәлелді бас тарту</w:t>
            </w:r>
            <w:r>
              <w:br/>
            </w:r>
            <w:r>
              <w:rPr>
                <w:rFonts w:ascii="Times New Roman"/>
                <w:b w:val="false"/>
                <w:i w:val="false"/>
                <w:color w:val="000000"/>
                <w:sz w:val="20"/>
              </w:rPr>
              <w:t>
Мемлекеттік қызметтерді көрсету нәтижесінің нысаны: электрондық /қағазбен.</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өндіру тәсілдері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тегін көрсетіледі.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13.00-ден 14.30-ға дейін.</w:t>
            </w:r>
            <w:r>
              <w:br/>
            </w:r>
            <w:r>
              <w:rPr>
                <w:rFonts w:ascii="Times New Roman"/>
                <w:b w:val="false"/>
                <w:i w:val="false"/>
                <w:color w:val="000000"/>
                <w:sz w:val="20"/>
              </w:rPr>
              <w:t>
Құжаттарды қабылдау және мемлекеттік қызмет көрсету нәтижелерін беру кестесі дүйсенбі - жұма аралығында сағат 9.00-ден 17.30-ға дейін, түскі үзіліс 13.00-ден 14.30-ға дейін.</w:t>
            </w:r>
            <w:r>
              <w:br/>
            </w:r>
            <w:r>
              <w:rPr>
                <w:rFonts w:ascii="Times New Roman"/>
                <w:b w:val="false"/>
                <w:i w:val="false"/>
                <w:color w:val="000000"/>
                <w:sz w:val="20"/>
              </w:rPr>
              <w:t>
2) порталдың – жөндеу жұмыстарына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қызметтер көрсету нәтижелерін беру келесі жұмыс күні жүзеге асырылады).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Ұлттық Банкі Басқармасының 2015 жылғы 31 тамыздағы № 215 қаулысымен бекітілген Төлем ұйымдарының қызметін ұйымдастыру қағидаларына (бұдан әрі – Қағидалар) 1-қосымшаға сәйкес нысан бойынша өтініш.</w:t>
            </w:r>
            <w:r>
              <w:br/>
            </w:r>
            <w:r>
              <w:rPr>
                <w:rFonts w:ascii="Times New Roman"/>
                <w:b w:val="false"/>
                <w:i w:val="false"/>
                <w:color w:val="000000"/>
                <w:sz w:val="20"/>
              </w:rPr>
              <w:t>
2) төлем ұйымының атқарушы органы басшысының (мүшесінің) дипломының (дипломдарының) көшірмелері;</w:t>
            </w:r>
            <w:r>
              <w:br/>
            </w:r>
            <w:r>
              <w:rPr>
                <w:rFonts w:ascii="Times New Roman"/>
                <w:b w:val="false"/>
                <w:i w:val="false"/>
                <w:color w:val="000000"/>
                <w:sz w:val="20"/>
              </w:rPr>
              <w:t xml:space="preserve">
3)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төлем ұйымының атқарушы органы басшысының (мүшесінің) еңбек қызметін растайтын құжаттың көшірмесі;</w:t>
            </w:r>
            <w:r>
              <w:br/>
            </w:r>
            <w:r>
              <w:rPr>
                <w:rFonts w:ascii="Times New Roman"/>
                <w:b w:val="false"/>
                <w:i w:val="false"/>
                <w:color w:val="000000"/>
                <w:sz w:val="20"/>
              </w:rPr>
              <w:t>
4) жарғылық капиталды қалыптастыруды растайтын құжаттардың көшірмелері;</w:t>
            </w:r>
            <w:r>
              <w:br/>
            </w:r>
            <w:r>
              <w:rPr>
                <w:rFonts w:ascii="Times New Roman"/>
                <w:b w:val="false"/>
                <w:i w:val="false"/>
                <w:color w:val="000000"/>
                <w:sz w:val="20"/>
              </w:rPr>
              <w:t>
5) төлем ұйымы қызметті үлгі жарғы бойынша жүзеге асыратын жағдайларды қоспағанда, жарғы;</w:t>
            </w:r>
            <w:r>
              <w:br/>
            </w:r>
            <w:r>
              <w:rPr>
                <w:rFonts w:ascii="Times New Roman"/>
                <w:b w:val="false"/>
                <w:i w:val="false"/>
                <w:color w:val="000000"/>
                <w:sz w:val="20"/>
              </w:rPr>
              <w:t>
6) төлем ұйымының көрсетілген төлем қызметтері бойынша ақша аударымдарын жүзеге асыратын тиісті банкпен немесе банк операцияларының жекелеген түрлерін жүзеге асыратын ұйыммен өзара іс-әрекет жасау тәртібін айқындайтын құжат;</w:t>
            </w:r>
            <w:r>
              <w:br/>
            </w:r>
            <w:r>
              <w:rPr>
                <w:rFonts w:ascii="Times New Roman"/>
                <w:b w:val="false"/>
                <w:i w:val="false"/>
                <w:color w:val="000000"/>
                <w:sz w:val="20"/>
              </w:rPr>
              <w:t>
7) төлем ұйымының басқару органы бекіткен төлем ұйымының қызметін жүзеге асыру қағидалары.</w:t>
            </w:r>
            <w:r>
              <w:br/>
            </w:r>
            <w:r>
              <w:rPr>
                <w:rFonts w:ascii="Times New Roman"/>
                <w:b w:val="false"/>
                <w:i w:val="false"/>
                <w:color w:val="000000"/>
                <w:sz w:val="20"/>
              </w:rPr>
              <w:t>
Төлем ұйымының қызметін жүзеге асыру қағидаларына қойылатын міндетті талаптардың тізбесі Қағидаларда белгіленеді.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Заңның 16-бабының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құжаттарда көрсетілуі тиіс толық емес және (немесе) анық емес ақпаратты ұсыну;</w:t>
            </w:r>
            <w:r>
              <w:br/>
            </w:r>
            <w:r>
              <w:rPr>
                <w:rFonts w:ascii="Times New Roman"/>
                <w:b w:val="false"/>
                <w:i w:val="false"/>
                <w:color w:val="000000"/>
                <w:sz w:val="20"/>
              </w:rPr>
              <w:t xml:space="preserve">
2) құжаттардың толық емес тізбесін ұсыну немесе құжаттардың </w:t>
            </w:r>
            <w:r>
              <w:rPr>
                <w:rFonts w:ascii="Times New Roman"/>
                <w:b w:val="false"/>
                <w:i w:val="false"/>
                <w:color w:val="000000"/>
                <w:sz w:val="20"/>
              </w:rPr>
              <w:t>Заңның</w:t>
            </w:r>
            <w:r>
              <w:rPr>
                <w:rFonts w:ascii="Times New Roman"/>
                <w:b w:val="false"/>
                <w:i w:val="false"/>
                <w:color w:val="000000"/>
                <w:sz w:val="20"/>
              </w:rPr>
              <w:t xml:space="preserve"> және Қағидалардың талаптарына сәйкес келмеуі;</w:t>
            </w:r>
            <w:r>
              <w:br/>
            </w:r>
            <w:r>
              <w:rPr>
                <w:rFonts w:ascii="Times New Roman"/>
                <w:b w:val="false"/>
                <w:i w:val="false"/>
                <w:color w:val="000000"/>
                <w:sz w:val="20"/>
              </w:rPr>
              <w:t xml:space="preserve">
3) егер төлем ұйымының атқарушы органының басшысы Заңның </w:t>
            </w:r>
            <w:r>
              <w:rPr>
                <w:rFonts w:ascii="Times New Roman"/>
                <w:b w:val="false"/>
                <w:i w:val="false"/>
                <w:color w:val="000000"/>
                <w:sz w:val="20"/>
              </w:rPr>
              <w:t>19-бабында</w:t>
            </w:r>
            <w:r>
              <w:rPr>
                <w:rFonts w:ascii="Times New Roman"/>
                <w:b w:val="false"/>
                <w:i w:val="false"/>
                <w:color w:val="000000"/>
                <w:sz w:val="20"/>
              </w:rPr>
              <w:t xml:space="preserve"> белгіленген талаптарына сәйкес келмесе;</w:t>
            </w:r>
            <w:r>
              <w:br/>
            </w:r>
            <w:r>
              <w:rPr>
                <w:rFonts w:ascii="Times New Roman"/>
                <w:b w:val="false"/>
                <w:i w:val="false"/>
                <w:color w:val="000000"/>
                <w:sz w:val="20"/>
              </w:rPr>
              <w:t>
4) егер төлем ұйымы "Азаматтарға арналған үкімет" мемлекеттік корпорациясында мемлекеттік тіркеуден (қайта тіркеуден) өткен күннен бастап бір жыл ішінде есептік тіркеуден өту туралы өтініш бермеген болса.</w:t>
            </w:r>
            <w:r>
              <w:br/>
            </w:r>
            <w:r>
              <w:rPr>
                <w:rFonts w:ascii="Times New Roman"/>
                <w:b w:val="false"/>
                <w:i w:val="false"/>
                <w:color w:val="000000"/>
                <w:sz w:val="20"/>
              </w:rPr>
              <w:t>
Есептік тіркеуден бас тартылған жағдайда заңды тұлға төлем ұйымын тіркеуден бас тартуға себеп болған себептерді жойған кезде тіркеуге өтінішті қайта береді немесе атауын өзгерту немесе қайта ұйымдастыру немесе тарату туралы шешім қабылдайды.</w:t>
            </w:r>
            <w:r>
              <w:br/>
            </w:r>
            <w:r>
              <w:rPr>
                <w:rFonts w:ascii="Times New Roman"/>
                <w:b w:val="false"/>
                <w:i w:val="false"/>
                <w:color w:val="000000"/>
                <w:sz w:val="20"/>
              </w:rPr>
              <w:t>
Төлем ұйымын тіркеуден бас тартуға себеп болған себептердің жойылмауы қайта қарастырудан бас тартуға негіз болып табылады.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талаптар</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порталда және көрсетілетін қызметті берушінің www. nat iona lban k. kz ресми интернет-ресурсында "Мемлекеттік көрсетілетін қызметтер" бөлімінде орналастырылған.</w:t>
            </w:r>
            <w:r>
              <w:br/>
            </w: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 алу үшін қашықтықтан қол жеткізу режимінде мемлекеттік қызметтер көрсету мәселелері жөніндегі Бірыңғай байланыс орталығы арқылы қол жеткізуге болады.</w:t>
            </w:r>
            <w:r>
              <w:br/>
            </w:r>
            <w:r>
              <w:rPr>
                <w:rFonts w:ascii="Times New Roman"/>
                <w:b w:val="false"/>
                <w:i w:val="false"/>
                <w:color w:val="000000"/>
                <w:sz w:val="20"/>
              </w:rPr>
              <w:t>
Мемлекеттік қызметтер көрсету мәселелері жөніндегі анықтама қызметтерінің байланыс телефондары көрсетілетін қызметті берушінің www. nat iona lban k. 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