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4360" w14:textId="2b24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26 ақпандағы № 294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15 қыркүйектегі № 872 бұйрығы. Қазақстан Республикасының Әділет министрлігінде 2020 жылғы 16 қыркүйекте № 21208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2018 жылғы 26 ақпандағы № 294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16600 болып тіркелді, Қазақстан Республикасы нормативтік құқықтық актілер эталондық бақылау банкінде 2018 жылғы 26 наурызда жарияланды)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және </w:t>
      </w:r>
      <w:r>
        <w:rPr>
          <w:rFonts w:ascii="Times New Roman"/>
          <w:b w:val="false"/>
          <w:i w:val="false"/>
          <w:color w:val="000000"/>
          <w:sz w:val="28"/>
        </w:rPr>
        <w:t>535-баптарына</w:t>
      </w:r>
      <w:r>
        <w:rPr>
          <w:rFonts w:ascii="Times New Roman"/>
          <w:b w:val="false"/>
          <w:i w:val="false"/>
          <w:color w:val="000000"/>
          <w:sz w:val="28"/>
        </w:rPr>
        <w:t xml:space="preserve"> сәйкес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Бекітілсін:</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баждардың, салықтардың төленуін бас қамтамасыз етуді қолдану қағидасы;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органдарында кедендік баждарды, салықтарды төлеу жөніндегі міндеттің орындалуын қамтамасыз етуді есепке алу қағидасы;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Кеден ісі саласындағы қызметті жүзеге асыратын заңды тұлға міндеттерінің орындалуын қамтамасыз ету тәсілдерін қолдану, қамтамасыз етудің бір тәсілін басқаға ауыстыру қағидасы;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уәкілетті экономикалық оператор міндеттерінің орындалуын қамтамасыз ету тәсілдерін қолдану, қамтамасыз етудің бір тәсілін басқасына ауыстыру, қамтамасыз ету мөлшерін төмендету қағидасы;</w:t>
      </w:r>
    </w:p>
    <w:p>
      <w:pPr>
        <w:spacing w:after="0"/>
        <w:ind w:left="0"/>
        <w:jc w:val="both"/>
      </w:pPr>
      <w:r>
        <w:rPr>
          <w:rFonts w:ascii="Times New Roman"/>
          <w:b w:val="false"/>
          <w:i w:val="false"/>
          <w:color w:val="000000"/>
          <w:sz w:val="28"/>
        </w:rPr>
        <w:t>
      5) осы бұйрыққа 5-қосымшаға сәйкес "Кедендік баждарды, салықтарды, арнайы демпингке қарсы өтемақы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w:t>
      </w:r>
    </w:p>
    <w:bookmarkStart w:name="z7"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5-қосымшамен толықтырылсын.</w:t>
      </w:r>
    </w:p>
    <w:bookmarkEnd w:id="4"/>
    <w:bookmarkStart w:name="z8"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және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15 қыркүйегі </w:t>
            </w:r>
            <w:r>
              <w:br/>
            </w:r>
            <w:r>
              <w:rPr>
                <w:rFonts w:ascii="Times New Roman"/>
                <w:b w:val="false"/>
                <w:i w:val="false"/>
                <w:color w:val="000000"/>
                <w:sz w:val="20"/>
              </w:rPr>
              <w:t xml:space="preserve">№ 872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294 бұйрығына</w:t>
            </w:r>
            <w:r>
              <w:br/>
            </w:r>
            <w:r>
              <w:rPr>
                <w:rFonts w:ascii="Times New Roman"/>
                <w:b w:val="false"/>
                <w:i w:val="false"/>
                <w:color w:val="000000"/>
                <w:sz w:val="20"/>
              </w:rPr>
              <w:t>5-қосымша</w:t>
            </w:r>
          </w:p>
        </w:tc>
      </w:tr>
    </w:tbl>
    <w:bookmarkStart w:name="z15" w:id="10"/>
    <w:p>
      <w:pPr>
        <w:spacing w:after="0"/>
        <w:ind w:left="0"/>
        <w:jc w:val="left"/>
      </w:pPr>
      <w:r>
        <w:rPr>
          <w:rFonts w:ascii="Times New Roman"/>
          <w:b/>
          <w:i w:val="false"/>
          <w:color w:val="000000"/>
        </w:rPr>
        <w:t xml:space="preserve">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қызметті көрсету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қызметті (бұдан әрі – мемлекеттік көрсетілетін қызмет) көрсету тәртібін айқындайды.</w:t>
      </w:r>
    </w:p>
    <w:bookmarkEnd w:id="12"/>
    <w:bookmarkStart w:name="z18" w:id="13"/>
    <w:p>
      <w:pPr>
        <w:spacing w:after="0"/>
        <w:ind w:left="0"/>
        <w:jc w:val="both"/>
      </w:pPr>
      <w:r>
        <w:rPr>
          <w:rFonts w:ascii="Times New Roman"/>
          <w:b w:val="false"/>
          <w:i w:val="false"/>
          <w:color w:val="000000"/>
          <w:sz w:val="28"/>
        </w:rPr>
        <w:t>
      2. Мемлекеттік көрсетілетін қызметті Қазақстан Республикасы Қаржы министрлігінің Мемлекеттік кірістер комитеті және Комитеттің облыстар, Нұр-Сұлтан, Алматы және Шымкент қалалары бойынша аумақтық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берушінің кеңсесі немесе хат-хабарларды қабылдау және беру функционалдық міндеттеріне жататын тұлға (бұдан әрі – көрсетілетін қызметті берушінің кеңсесі) арқылы жүзеге асырылады.</w:t>
      </w:r>
    </w:p>
    <w:bookmarkStart w:name="z19" w:id="14"/>
    <w:p>
      <w:pPr>
        <w:spacing w:after="0"/>
        <w:ind w:left="0"/>
        <w:jc w:val="left"/>
      </w:pPr>
      <w:r>
        <w:rPr>
          <w:rFonts w:ascii="Times New Roman"/>
          <w:b/>
          <w:i w:val="false"/>
          <w:color w:val="000000"/>
        </w:rPr>
        <w:t xml:space="preserve"> 2-тарау. Мемлекеттік көрсетілетін қызметтерді көрсету тәртібі</w:t>
      </w:r>
    </w:p>
    <w:bookmarkEnd w:id="14"/>
    <w:bookmarkStart w:name="z20" w:id="15"/>
    <w:p>
      <w:pPr>
        <w:spacing w:after="0"/>
        <w:ind w:left="0"/>
        <w:jc w:val="both"/>
      </w:pPr>
      <w:r>
        <w:rPr>
          <w:rFonts w:ascii="Times New Roman"/>
          <w:b w:val="false"/>
          <w:i w:val="false"/>
          <w:color w:val="000000"/>
          <w:sz w:val="28"/>
        </w:rPr>
        <w:t xml:space="preserve">
      3. Қызмет көрсету процесінің сипаттамаларын, нысанын, мазмұны мен нәтижесін, сондай-ақ мемлекеттік көрсетілетін қызметті ұсыну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15"/>
    <w:p>
      <w:pPr>
        <w:spacing w:after="0"/>
        <w:ind w:left="0"/>
        <w:jc w:val="both"/>
      </w:pPr>
      <w:r>
        <w:rPr>
          <w:rFonts w:ascii="Times New Roman"/>
          <w:b w:val="false"/>
          <w:i w:val="false"/>
          <w:color w:val="000000"/>
          <w:sz w:val="28"/>
        </w:rPr>
        <w:t xml:space="preserve">
      Жеке және заңды тұлғалар (бұдан әрі – көрсетілетін қызметті алушы) мемлекеттік көрсетілетін қызметті алу үшін көрсетілетін қызметті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туралы өтінішті (бұдан әрі – өтініш) және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8-тармағында көзделген тізбе бойынша құжаттар топтамасын жолдайды.</w:t>
      </w:r>
    </w:p>
    <w:p>
      <w:pPr>
        <w:spacing w:after="0"/>
        <w:ind w:left="0"/>
        <w:jc w:val="both"/>
      </w:pPr>
      <w:r>
        <w:rPr>
          <w:rFonts w:ascii="Times New Roman"/>
          <w:b w:val="false"/>
          <w:i w:val="false"/>
          <w:color w:val="000000"/>
          <w:sz w:val="28"/>
        </w:rPr>
        <w:t>
      Мемлекеттік көрсетілетін қызметті көрсету кезінде көрсетілетін қызметті алушы, егер Заңда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беруші мемлекеттік ақпараттық жүйелерде қамтылған жеке басын куәландыратын құжаттар туралы мәліметтерді "электрондық үкімет" порталы (бұдан әрі – портал) арқылы тиісті мемлекеттік ақпараттық жүйелерден уәкілетті лауазымды тұлғаның электронды цифрлық қол қоюымен расталған электрондық құжат нысанында алады.</w:t>
      </w:r>
    </w:p>
    <w:p>
      <w:pPr>
        <w:spacing w:after="0"/>
        <w:ind w:left="0"/>
        <w:jc w:val="both"/>
      </w:pPr>
      <w:r>
        <w:rPr>
          <w:rFonts w:ascii="Times New Roman"/>
          <w:b w:val="false"/>
          <w:i w:val="false"/>
          <w:color w:val="000000"/>
          <w:sz w:val="28"/>
        </w:rPr>
        <w:t>
      Оларда қамтылған ақпараттар мемлекеттік ақпараттық жүйелерден және (немесе) мәліметтер нысанынан алынған жағдайда құжаттарды ұсыну талап етілмейді.</w:t>
      </w:r>
    </w:p>
    <w:p>
      <w:pPr>
        <w:spacing w:after="0"/>
        <w:ind w:left="0"/>
        <w:jc w:val="both"/>
      </w:pPr>
      <w:r>
        <w:rPr>
          <w:rFonts w:ascii="Times New Roman"/>
          <w:b w:val="false"/>
          <w:i w:val="false"/>
          <w:color w:val="000000"/>
          <w:sz w:val="28"/>
        </w:rPr>
        <w:t>
      Көрсетілетін қызметті алушының құжаттарды қабылдауын растауы, күні, уақыты, құжаттар топтамасын қабылдаған тұлғаның қолы, тегі және аты-жөні бар өтініштің көшірмесіне белгі қою болып табылады.</w:t>
      </w:r>
    </w:p>
    <w:bookmarkStart w:name="z21" w:id="16"/>
    <w:p>
      <w:pPr>
        <w:spacing w:after="0"/>
        <w:ind w:left="0"/>
        <w:jc w:val="both"/>
      </w:pPr>
      <w:r>
        <w:rPr>
          <w:rFonts w:ascii="Times New Roman"/>
          <w:b w:val="false"/>
          <w:i w:val="false"/>
          <w:color w:val="000000"/>
          <w:sz w:val="28"/>
        </w:rPr>
        <w:t xml:space="preserve">
      4. Көрсетілетін қызметті беруші кеңсесінің қызметшісі кедендік іс саласындағы уәкілетті орган тәулік бойғы жұмыс режимін бекіткен көрсетілетін қызметті берушіні қоспағанда, өтінішті және оған қоса берілетін құжаттардың, олар келіп түскен күні қабылдауын жүзеге асырады (көрсетілетін қызметті алушы жұмыс уақыты аяқталғаннан кейін,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16"/>
    <w:bookmarkStart w:name="z22" w:id="17"/>
    <w:p>
      <w:pPr>
        <w:spacing w:after="0"/>
        <w:ind w:left="0"/>
        <w:jc w:val="both"/>
      </w:pPr>
      <w:r>
        <w:rPr>
          <w:rFonts w:ascii="Times New Roman"/>
          <w:b w:val="false"/>
          <w:i w:val="false"/>
          <w:color w:val="000000"/>
          <w:sz w:val="28"/>
        </w:rPr>
        <w:t>
      5. Құжаттарды қарау және мемлекеттік қызмет көрсету нәтижесін беру мерзімі олар келіп түскен күннен бастап 3 (үш) жұмыс күнінен аспайды.</w:t>
      </w:r>
    </w:p>
    <w:bookmarkEnd w:id="17"/>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8-тармағында көзделген тізбеге сәйкес құжаттар топтамасын толық ұсынбаған және (немесе) қолданылу мерзімі өтіп кеткен құжаттарды сондай-ақ белгіленген нысанда емес бойынша өтінішті ұсынған жағдайларда, көрсетілетін қызметті беруші кеңсесінің қызметшісі өтінішті қабылдаудан бас тартады.</w:t>
      </w:r>
    </w:p>
    <w:bookmarkStart w:name="z23" w:id="18"/>
    <w:p>
      <w:pPr>
        <w:spacing w:after="0"/>
        <w:ind w:left="0"/>
        <w:jc w:val="both"/>
      </w:pPr>
      <w:r>
        <w:rPr>
          <w:rFonts w:ascii="Times New Roman"/>
          <w:b w:val="false"/>
          <w:i w:val="false"/>
          <w:color w:val="000000"/>
          <w:sz w:val="28"/>
        </w:rPr>
        <w:t xml:space="preserve">
      6. Көрсетілетін қызметті алушы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8-тармағында көзделген тізбеге сәйкес құжаттардың толық топтамасын,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ұсынған жағдайда, көрсетілетін қызметті беруші кеңсесінің қызметшісі қарау үшін көрсетілетін қызметті берушінің басшысына не көрсетілетін қызметті беруші жауапты орындаушы етіп айқындаған, оның міндетін атқарушыға өтінішті және оған қоса берілетін құжаттарды береді.</w:t>
      </w:r>
    </w:p>
    <w:bookmarkEnd w:id="18"/>
    <w:p>
      <w:pPr>
        <w:spacing w:after="0"/>
        <w:ind w:left="0"/>
        <w:jc w:val="both"/>
      </w:pPr>
      <w:r>
        <w:rPr>
          <w:rFonts w:ascii="Times New Roman"/>
          <w:b w:val="false"/>
          <w:i w:val="false"/>
          <w:color w:val="000000"/>
          <w:sz w:val="28"/>
        </w:rPr>
        <w:t xml:space="preserve">
      Көрсетілетін қызметті берушінің жауапты орындаушысы осы Қағидаларға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 көрсетілген мерзімде мемлекеттік қызмет көрсету үшін қажетті өтініште және (немесе) ұсынылған құжаттарда көрсетілген мәліметтердің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және осы Қағидаларда белгіленген талаптарға сәйкестігін тексереді.</w:t>
      </w:r>
    </w:p>
    <w:p>
      <w:pPr>
        <w:spacing w:after="0"/>
        <w:ind w:left="0"/>
        <w:jc w:val="both"/>
      </w:pPr>
      <w:r>
        <w:rPr>
          <w:rFonts w:ascii="Times New Roman"/>
          <w:b w:val="false"/>
          <w:i w:val="false"/>
          <w:color w:val="000000"/>
          <w:sz w:val="28"/>
        </w:rPr>
        <w:t xml:space="preserve">
      Мемлекеттік қызметті көрсету нәтижесі кедендік баждарды, салықтарды, арнайы, демпингке қарсы, өтем баждарды төлеу жөніндегі міндеттерді орындауды қамтамасыз етуді,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не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көрсетілген жағдайларда және негіздемелер бойынша мемлекеттік қызметті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қызметті көрсету нәтижесін көрсетілетін қызметті берушінің басшысына не оның міндетін атқарушыға жолдайды.</w:t>
      </w:r>
    </w:p>
    <w:p>
      <w:pPr>
        <w:spacing w:after="0"/>
        <w:ind w:left="0"/>
        <w:jc w:val="both"/>
      </w:pPr>
      <w:r>
        <w:rPr>
          <w:rFonts w:ascii="Times New Roman"/>
          <w:b w:val="false"/>
          <w:i w:val="false"/>
          <w:color w:val="000000"/>
          <w:sz w:val="28"/>
        </w:rPr>
        <w:t>
      Мемлекеттік қызметтер көрсету нәтижесіне көрсетілетін қызметті берушінің басшысы не оның міндетін атқарушы қол қояды және көрсетілетін қызметті алушыға көрсетілетін қызметті берушінің кеңсесі арқылы жіберіледі.</w:t>
      </w:r>
    </w:p>
    <w:bookmarkStart w:name="z24" w:id="19"/>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қызметтерді көрсету мониторингінің ақпараттық жүйесіне енгізу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белгіленеді.</w:t>
      </w:r>
    </w:p>
    <w:bookmarkEnd w:id="19"/>
    <w:bookmarkStart w:name="z25" w:id="2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қызметшілерінің мемлекеттік қызметтер көрсету мәселелері бойынша шешімдеріне, әрекеттеріне (әрекетсіздігіне) шағымдану тәртібі</w:t>
      </w:r>
    </w:p>
    <w:bookmarkEnd w:id="20"/>
    <w:bookmarkStart w:name="z26" w:id="21"/>
    <w:p>
      <w:pPr>
        <w:spacing w:after="0"/>
        <w:ind w:left="0"/>
        <w:jc w:val="both"/>
      </w:pPr>
      <w:r>
        <w:rPr>
          <w:rFonts w:ascii="Times New Roman"/>
          <w:b w:val="false"/>
          <w:i w:val="false"/>
          <w:color w:val="000000"/>
          <w:sz w:val="28"/>
        </w:rPr>
        <w:t xml:space="preserve">
      8. Көрсетілетін қызметті алушы мемлекеттік қызметтерді көрсету нәтижелерімен келіспеген жағдайда көрсетілетін қызметті берушінің әрекеттеріне (әрекетсіздігіне), шешімдеріне шағым Қазақстан Республикасының заңнамасына сәйкес: </w:t>
      </w:r>
    </w:p>
    <w:bookmarkEnd w:id="21"/>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корпорация арқылы қызмет көрсету кезінде Мемлекеттік корпорация басшысының атына, немесе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Мемлекеттік корпорацияның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Start w:name="z27" w:id="22"/>
    <w:p>
      <w:pPr>
        <w:spacing w:after="0"/>
        <w:ind w:left="0"/>
        <w:jc w:val="both"/>
      </w:pPr>
      <w:r>
        <w:rPr>
          <w:rFonts w:ascii="Times New Roman"/>
          <w:b w:val="false"/>
          <w:i w:val="false"/>
          <w:color w:val="000000"/>
          <w:sz w:val="28"/>
        </w:rPr>
        <w:t xml:space="preserve">
      9. Мемлекеттік көрсетілетін қызмет нәтижелерімен келіспеген жағдайда, көрсетілетін қызметті алушы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сәйкес Заңның 4-бабы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баждарды, </w:t>
            </w:r>
            <w:r>
              <w:br/>
            </w:r>
            <w:r>
              <w:rPr>
                <w:rFonts w:ascii="Times New Roman"/>
                <w:b w:val="false"/>
                <w:i w:val="false"/>
                <w:color w:val="000000"/>
                <w:sz w:val="20"/>
              </w:rPr>
              <w:t xml:space="preserve">салықтарды, арнайы, демпингке </w:t>
            </w:r>
            <w:r>
              <w:br/>
            </w:r>
            <w:r>
              <w:rPr>
                <w:rFonts w:ascii="Times New Roman"/>
                <w:b w:val="false"/>
                <w:i w:val="false"/>
                <w:color w:val="000000"/>
                <w:sz w:val="20"/>
              </w:rPr>
              <w:t xml:space="preserve">қарсы, өтем баждарды төлеу </w:t>
            </w:r>
            <w:r>
              <w:br/>
            </w:r>
            <w:r>
              <w:rPr>
                <w:rFonts w:ascii="Times New Roman"/>
                <w:b w:val="false"/>
                <w:i w:val="false"/>
                <w:color w:val="000000"/>
                <w:sz w:val="20"/>
              </w:rPr>
              <w:t xml:space="preserve">жөніндегі міндеттердің </w:t>
            </w:r>
            <w:r>
              <w:br/>
            </w:r>
            <w:r>
              <w:rPr>
                <w:rFonts w:ascii="Times New Roman"/>
                <w:b w:val="false"/>
                <w:i w:val="false"/>
                <w:color w:val="000000"/>
                <w:sz w:val="20"/>
              </w:rPr>
              <w:t xml:space="preserve">орындалуын, сондай-ақ кеден ісі </w:t>
            </w:r>
            <w:r>
              <w:br/>
            </w:r>
            <w:r>
              <w:rPr>
                <w:rFonts w:ascii="Times New Roman"/>
                <w:b w:val="false"/>
                <w:i w:val="false"/>
                <w:color w:val="000000"/>
                <w:sz w:val="20"/>
              </w:rPr>
              <w:t xml:space="preserve">саласында қызметін жүзеге </w:t>
            </w:r>
            <w:r>
              <w:br/>
            </w:r>
            <w:r>
              <w:rPr>
                <w:rFonts w:ascii="Times New Roman"/>
                <w:b w:val="false"/>
                <w:i w:val="false"/>
                <w:color w:val="000000"/>
                <w:sz w:val="20"/>
              </w:rPr>
              <w:t xml:space="preserve">асыратын заңды тұлғаның және </w:t>
            </w:r>
            <w:r>
              <w:br/>
            </w:r>
            <w:r>
              <w:rPr>
                <w:rFonts w:ascii="Times New Roman"/>
                <w:b w:val="false"/>
                <w:i w:val="false"/>
                <w:color w:val="000000"/>
                <w:sz w:val="20"/>
              </w:rPr>
              <w:t xml:space="preserve">(немесе) уәкілетті экономикалық </w:t>
            </w:r>
            <w:r>
              <w:br/>
            </w:r>
            <w:r>
              <w:rPr>
                <w:rFonts w:ascii="Times New Roman"/>
                <w:b w:val="false"/>
                <w:i w:val="false"/>
                <w:color w:val="000000"/>
                <w:sz w:val="20"/>
              </w:rPr>
              <w:t xml:space="preserve">оператордың міндеттерінің </w:t>
            </w:r>
            <w:r>
              <w:br/>
            </w:r>
            <w:r>
              <w:rPr>
                <w:rFonts w:ascii="Times New Roman"/>
                <w:b w:val="false"/>
                <w:i w:val="false"/>
                <w:color w:val="000000"/>
                <w:sz w:val="20"/>
              </w:rPr>
              <w:t xml:space="preserve">орындалуын қамтамасыз етуді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қағидасына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800"/>
        <w:gridCol w:w="100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стандарты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 және Комитеттің облыстар, Нұр-Сұлтан, Алматы және Шымкент қалалары бойынша аумақтық органдары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көрсетілетін қызметті көрсету нәтижесін беру көрсетілетін қызметті берушінің кеңсе қызметкері немесе көрсетілетін қызметті берушінің хат-хабарларын қабылдау мен беру функционалдық міндеттеріне кіретін тұлға арқылы жүзеге асырылады.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тіркеген күннен – 3 (үш) жұмыс күнінен кешіктірмей</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 сондай-ақ хабарламамен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немесе мемлекеттік қызметті көрсетуден бас тарту туралы дәлелді жауап.</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ұсынылады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жұмаға дейін, сағат 13.00-ден 14.30-ға дейін түскі үзіліспен сағат 09.00-ден 18.30-ға дейін, кедендік іс саласындағы уәкілетті орган тәулік бойғы жұмыс режимін бекіткен көрсетілетін қызметті берушіні есепке алмағанда.</w:t>
            </w:r>
            <w:r>
              <w:br/>
            </w:r>
            <w:r>
              <w:rPr>
                <w:rFonts w:ascii="Times New Roman"/>
                <w:b w:val="false"/>
                <w:i w:val="false"/>
                <w:color w:val="000000"/>
                <w:sz w:val="20"/>
              </w:rPr>
              <w:t>
Өтініштерді қабылдау және мемлекеттік көрсетілетін қызметті көрсету нәтижелерін беру сағат 13.00-ден 14.30-ға дейінгі түскі үзіліспен, сағат 09.00-ден 17.30-ға дейін, кедендік іс саласындағы уәкілетті орган тәулік бойғы жұмыс режимін бекіткен көрсетілетін қызметті берушіні қоспағанда, жүзеге асырылады.</w:t>
            </w:r>
            <w:r>
              <w:br/>
            </w:r>
            <w:r>
              <w:rPr>
                <w:rFonts w:ascii="Times New Roman"/>
                <w:b w:val="false"/>
                <w:i w:val="false"/>
                <w:color w:val="000000"/>
                <w:sz w:val="20"/>
              </w:rPr>
              <w:t>
Қабылдау алдын ала жазылуды талап етпей және жеделдетілген қызмет көрсетусіз кезек тәртібінде жүзеге асырылады.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қағидасына 2-қосымшаға сәйкес нысан бойынша өтініш;</w:t>
            </w:r>
            <w:r>
              <w:br/>
            </w:r>
            <w:r>
              <w:rPr>
                <w:rFonts w:ascii="Times New Roman"/>
                <w:b w:val="false"/>
                <w:i w:val="false"/>
                <w:color w:val="000000"/>
                <w:sz w:val="20"/>
              </w:rPr>
              <w:t>
кедендік баждарды, салықтарды төлеу жөніндегі міндеттерді орындауды қамтамасыз етудің таңдалған түріне сәйкес, осындай қамтамасыз етуді растайтын мынадай құжаттардың бірін:</w:t>
            </w:r>
            <w:r>
              <w:br/>
            </w:r>
            <w:r>
              <w:rPr>
                <w:rFonts w:ascii="Times New Roman"/>
                <w:b w:val="false"/>
                <w:i w:val="false"/>
                <w:color w:val="000000"/>
                <w:sz w:val="20"/>
              </w:rPr>
              <w:t xml:space="preserve">
2) Кодекстің 94-бабы </w:t>
            </w:r>
            <w:r>
              <w:rPr>
                <w:rFonts w:ascii="Times New Roman"/>
                <w:b w:val="false"/>
                <w:i w:val="false"/>
                <w:color w:val="000000"/>
                <w:sz w:val="20"/>
              </w:rPr>
              <w:t>12-тармағының</w:t>
            </w:r>
            <w:r>
              <w:rPr>
                <w:rFonts w:ascii="Times New Roman"/>
                <w:b w:val="false"/>
                <w:i w:val="false"/>
                <w:color w:val="000000"/>
                <w:sz w:val="20"/>
              </w:rPr>
              <w:t xml:space="preserve"> 4) және 5) тармақшаларына көрсетілген құжаттар;</w:t>
            </w:r>
            <w:r>
              <w:br/>
            </w:r>
            <w:r>
              <w:rPr>
                <w:rFonts w:ascii="Times New Roman"/>
                <w:b w:val="false"/>
                <w:i w:val="false"/>
                <w:color w:val="000000"/>
                <w:sz w:val="20"/>
              </w:rPr>
              <w:t>
3) кепіл беруші – екінші деңгейдегі банк пен төлеуші арасында жасалған банк кепілдігі шартын және банк кепілдігін;</w:t>
            </w:r>
            <w:r>
              <w:br/>
            </w:r>
            <w:r>
              <w:rPr>
                <w:rFonts w:ascii="Times New Roman"/>
                <w:b w:val="false"/>
                <w:i w:val="false"/>
                <w:color w:val="000000"/>
                <w:sz w:val="20"/>
              </w:rPr>
              <w:t>
4) Қазақстан Республикасының азаматтық заңнамасына сәйкес жасалған кепілгерлік шарт;</w:t>
            </w:r>
            <w:r>
              <w:br/>
            </w:r>
            <w:r>
              <w:rPr>
                <w:rFonts w:ascii="Times New Roman"/>
                <w:b w:val="false"/>
                <w:i w:val="false"/>
                <w:color w:val="000000"/>
                <w:sz w:val="20"/>
              </w:rPr>
              <w:t>
5) төлеуші және (немесе) үшінші тұлға мен көрсетілетін қызметті беруші арасында жасалған мүліктік кепілдік шарты, бағалаушының кепіл мүлігінің нарықтық құнын бағалау туралы есебі және мүлікті сақтандыру шарты қосымшасымен;</w:t>
            </w:r>
            <w:r>
              <w:br/>
            </w:r>
            <w:r>
              <w:rPr>
                <w:rFonts w:ascii="Times New Roman"/>
                <w:b w:val="false"/>
                <w:i w:val="false"/>
                <w:color w:val="000000"/>
                <w:sz w:val="20"/>
              </w:rPr>
              <w:t>
6) сақтандыру қызметін жүзеге асыру құқығына арналған лицензиясы бар, сақтандыру ұйымдарының тізіліміне енгізілген сақтандыру ұйымдары берген сақтандыру шарттарды табыс етеді.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міндеттерді орындауды қамтамасыз етудің таңдалған түріне сәйкес, осындай қамтамасыз етуді растайтын мынадай құжаттардың бірін:</w:t>
            </w:r>
            <w:r>
              <w:br/>
            </w:r>
            <w:r>
              <w:rPr>
                <w:rFonts w:ascii="Times New Roman"/>
                <w:b w:val="false"/>
                <w:i w:val="false"/>
                <w:color w:val="000000"/>
                <w:sz w:val="20"/>
              </w:rPr>
              <w:t>
1) ақшаны кедендік баждарды, салықтарды төлеу жөніндегі міндеттің орындалуын қамтамасыз ету ретінде пайдалануында;</w:t>
            </w:r>
            <w:r>
              <w:br/>
            </w:r>
            <w:r>
              <w:rPr>
                <w:rFonts w:ascii="Times New Roman"/>
                <w:b w:val="false"/>
                <w:i w:val="false"/>
                <w:color w:val="000000"/>
                <w:sz w:val="20"/>
              </w:rPr>
              <w:t>
осы мемлекеттік көрсетілетін қызмет стандартының 8-тармағы 2) тармақшасында көрсетілген құжаттар ұсынылмаса;</w:t>
            </w:r>
            <w:r>
              <w:br/>
            </w:r>
            <w:r>
              <w:rPr>
                <w:rFonts w:ascii="Times New Roman"/>
                <w:b w:val="false"/>
                <w:i w:val="false"/>
                <w:color w:val="000000"/>
                <w:sz w:val="20"/>
              </w:rPr>
              <w:t xml:space="preserve">
төленуі ақша енгізу арқылы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Кодекстің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Кодекстің 98-бабы </w:t>
            </w:r>
            <w:r>
              <w:rPr>
                <w:rFonts w:ascii="Times New Roman"/>
                <w:b w:val="false"/>
                <w:i w:val="false"/>
                <w:color w:val="000000"/>
                <w:sz w:val="20"/>
              </w:rPr>
              <w:t>4-тармағының</w:t>
            </w:r>
            <w:r>
              <w:rPr>
                <w:rFonts w:ascii="Times New Roman"/>
                <w:b w:val="false"/>
                <w:i w:val="false"/>
                <w:color w:val="000000"/>
                <w:sz w:val="20"/>
              </w:rPr>
              <w:t xml:space="preserve"> екінші немесе үшінші бөліктерінде көрсетілген төлем құжатымен расталатын кедендік баждарды, салықтарды төлеу жөніндегі міндеттің орындалуын қамтамасыз ету мөлшерінен асып кетсе;</w:t>
            </w:r>
            <w:r>
              <w:br/>
            </w:r>
            <w:r>
              <w:rPr>
                <w:rFonts w:ascii="Times New Roman"/>
                <w:b w:val="false"/>
                <w:i w:val="false"/>
                <w:color w:val="000000"/>
                <w:sz w:val="20"/>
              </w:rPr>
              <w:t>
2) банк кепілдігін кедендік баждарды, салықтарды төлеу жөніндегі міндеттің орындалуын қамтамасыз ету ретінде қолдануында:</w:t>
            </w:r>
            <w:r>
              <w:br/>
            </w:r>
            <w:r>
              <w:rPr>
                <w:rFonts w:ascii="Times New Roman"/>
                <w:b w:val="false"/>
                <w:i w:val="false"/>
                <w:color w:val="000000"/>
                <w:sz w:val="20"/>
              </w:rPr>
              <w:t>
осы мемлекеттік көрсетілетін қызмет стандартының 8-тармағы 3) тармақшасында көрсетілген құжаттар ұсынылмаса;</w:t>
            </w:r>
            <w:r>
              <w:br/>
            </w:r>
            <w:r>
              <w:rPr>
                <w:rFonts w:ascii="Times New Roman"/>
                <w:b w:val="false"/>
                <w:i w:val="false"/>
                <w:color w:val="000000"/>
                <w:sz w:val="20"/>
              </w:rPr>
              <w:t>
берілген банк кепілдігі шарты және (немесе) банк кепілдігі Қазақстан Республикасының заңнамасында белгіленген талаптарға сәйкес келмесе;</w:t>
            </w:r>
            <w:r>
              <w:br/>
            </w:r>
            <w:r>
              <w:rPr>
                <w:rFonts w:ascii="Times New Roman"/>
                <w:b w:val="false"/>
                <w:i w:val="false"/>
                <w:color w:val="000000"/>
                <w:sz w:val="20"/>
              </w:rPr>
              <w:t xml:space="preserve">
төленуі банк кепілдігімен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Кодекстің 99-бабы </w:t>
            </w:r>
            <w:r>
              <w:rPr>
                <w:rFonts w:ascii="Times New Roman"/>
                <w:b w:val="false"/>
                <w:i w:val="false"/>
                <w:color w:val="000000"/>
                <w:sz w:val="20"/>
              </w:rPr>
              <w:t>3-тармағының</w:t>
            </w:r>
            <w:r>
              <w:rPr>
                <w:rFonts w:ascii="Times New Roman"/>
                <w:b w:val="false"/>
                <w:i w:val="false"/>
                <w:color w:val="000000"/>
                <w:sz w:val="20"/>
              </w:rPr>
              <w:t xml:space="preserve"> ережелері ескеріле отырып, Кодекстің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банк кепілдігімен расталатын кедендік баждарды, салықтарды төлеу жөніндегі міндеттің орындалуын қамтамасыз ету мөлшерінен асып кетсе;</w:t>
            </w:r>
            <w:r>
              <w:br/>
            </w:r>
            <w:r>
              <w:rPr>
                <w:rFonts w:ascii="Times New Roman"/>
                <w:b w:val="false"/>
                <w:i w:val="false"/>
                <w:color w:val="000000"/>
                <w:sz w:val="20"/>
              </w:rPr>
              <w:t xml:space="preserve">
банк кепілдігі шарты және (немесе) банк кепілдігі Кодекстің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келмесе;</w:t>
            </w:r>
            <w:r>
              <w:br/>
            </w:r>
            <w:r>
              <w:rPr>
                <w:rFonts w:ascii="Times New Roman"/>
                <w:b w:val="false"/>
                <w:i w:val="false"/>
                <w:color w:val="000000"/>
                <w:sz w:val="20"/>
              </w:rPr>
              <w:t>
банк кепілдігін кедендік баждарды, салықтарды төлеу жөніндегі міндеттің орындалуын қамтамасыз ету ретінде қабылдау туралы өтініш тіркелген күні кедендік баждарды, салықтарды төлеу жөніндегі міндеттің орындалуын қамтамасыз ету ретінде берілген банк кепілдігін берген екінші деңгейдегі банк, мұндай талапты сот Қазақстан Республикасының заңнамасына сәйкес заңсыз деп танылған жағдайларды қоспағанда, бұрын көрсетілетін қызметті берушінің кедендік баждардың, салықтардың, өсімпұлдардың, пайыздардың тиесілі сомасын төлеу туралы талабын орындамаған болса;</w:t>
            </w:r>
            <w:r>
              <w:br/>
            </w:r>
            <w:r>
              <w:rPr>
                <w:rFonts w:ascii="Times New Roman"/>
                <w:b w:val="false"/>
                <w:i w:val="false"/>
                <w:color w:val="000000"/>
                <w:sz w:val="20"/>
              </w:rPr>
              <w:t>
3) кепілгерлік шартын кедендік баждарды, салықтарды төлеу жөніндегі міндеттің орындалуын қамтамасыз ету ретінде қолдануында:</w:t>
            </w:r>
            <w:r>
              <w:br/>
            </w:r>
            <w:r>
              <w:rPr>
                <w:rFonts w:ascii="Times New Roman"/>
                <w:b w:val="false"/>
                <w:i w:val="false"/>
                <w:color w:val="000000"/>
                <w:sz w:val="20"/>
              </w:rPr>
              <w:t>
осы мемлекеттік көрсетілетін қызмет стандартының 8-тармағы 4) тармақшасында көрсетілген құжаттар ұсынылмаса;</w:t>
            </w:r>
            <w:r>
              <w:br/>
            </w:r>
            <w:r>
              <w:rPr>
                <w:rFonts w:ascii="Times New Roman"/>
                <w:b w:val="false"/>
                <w:i w:val="false"/>
                <w:color w:val="000000"/>
                <w:sz w:val="20"/>
              </w:rPr>
              <w:t xml:space="preserve">
ұсынылған кепілгерлік шарты Қазақстан Республикасының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келмесе;</w:t>
            </w:r>
            <w:r>
              <w:br/>
            </w:r>
            <w:r>
              <w:rPr>
                <w:rFonts w:ascii="Times New Roman"/>
                <w:b w:val="false"/>
                <w:i w:val="false"/>
                <w:color w:val="000000"/>
                <w:sz w:val="20"/>
              </w:rPr>
              <w:t xml:space="preserve">
кепілгерлік шартына ұсынылған банк кепілдігін қабылдаудан бас тарту үшін Кодекстің 99-бабы </w:t>
            </w:r>
            <w:r>
              <w:rPr>
                <w:rFonts w:ascii="Times New Roman"/>
                <w:b w:val="false"/>
                <w:i w:val="false"/>
                <w:color w:val="000000"/>
                <w:sz w:val="20"/>
              </w:rPr>
              <w:t>2-тармағында</w:t>
            </w:r>
            <w:r>
              <w:rPr>
                <w:rFonts w:ascii="Times New Roman"/>
                <w:b w:val="false"/>
                <w:i w:val="false"/>
                <w:color w:val="000000"/>
                <w:sz w:val="20"/>
              </w:rPr>
              <w:t xml:space="preserve"> айқындалған негіздер болған кезде;</w:t>
            </w:r>
            <w:r>
              <w:br/>
            </w:r>
            <w:r>
              <w:rPr>
                <w:rFonts w:ascii="Times New Roman"/>
                <w:b w:val="false"/>
                <w:i w:val="false"/>
                <w:color w:val="000000"/>
                <w:sz w:val="20"/>
              </w:rPr>
              <w:t xml:space="preserve">
кепілгерлік шартына ұсынылған мүлік кепілі шарты Кодекстің 101-бабы </w:t>
            </w:r>
            <w:r>
              <w:rPr>
                <w:rFonts w:ascii="Times New Roman"/>
                <w:b w:val="false"/>
                <w:i w:val="false"/>
                <w:color w:val="000000"/>
                <w:sz w:val="20"/>
              </w:rPr>
              <w:t>3-тармағында</w:t>
            </w:r>
            <w:r>
              <w:rPr>
                <w:rFonts w:ascii="Times New Roman"/>
                <w:b w:val="false"/>
                <w:i w:val="false"/>
                <w:color w:val="000000"/>
                <w:sz w:val="20"/>
              </w:rPr>
              <w:t xml:space="preserve"> белгіленген мүлік кепілі шартын жасасу талаптарына сәйкес келмесе;</w:t>
            </w:r>
            <w:r>
              <w:br/>
            </w:r>
            <w:r>
              <w:rPr>
                <w:rFonts w:ascii="Times New Roman"/>
                <w:b w:val="false"/>
                <w:i w:val="false"/>
                <w:color w:val="000000"/>
                <w:sz w:val="20"/>
              </w:rPr>
              <w:t xml:space="preserve">
кепілгерлік шартына ұсынылған сақтандыру шартын қабылдаудан бас тарту үшін Кодекстің 102-бабы </w:t>
            </w:r>
            <w:r>
              <w:rPr>
                <w:rFonts w:ascii="Times New Roman"/>
                <w:b w:val="false"/>
                <w:i w:val="false"/>
                <w:color w:val="000000"/>
                <w:sz w:val="20"/>
              </w:rPr>
              <w:t>2-тармағында</w:t>
            </w:r>
            <w:r>
              <w:rPr>
                <w:rFonts w:ascii="Times New Roman"/>
                <w:b w:val="false"/>
                <w:i w:val="false"/>
                <w:color w:val="000000"/>
                <w:sz w:val="20"/>
              </w:rPr>
              <w:t xml:space="preserve"> айқындалған негіздер болған кезде;</w:t>
            </w:r>
            <w:r>
              <w:br/>
            </w:r>
            <w:r>
              <w:rPr>
                <w:rFonts w:ascii="Times New Roman"/>
                <w:b w:val="false"/>
                <w:i w:val="false"/>
                <w:color w:val="000000"/>
                <w:sz w:val="20"/>
              </w:rPr>
              <w:t>
кепілгер кедендік баждарды, салықтарды төлеу жөніндегі міндеттің орындалуын қамтамасыз етпесе;</w:t>
            </w:r>
            <w:r>
              <w:br/>
            </w:r>
            <w:r>
              <w:rPr>
                <w:rFonts w:ascii="Times New Roman"/>
                <w:b w:val="false"/>
                <w:i w:val="false"/>
                <w:color w:val="000000"/>
                <w:sz w:val="20"/>
              </w:rPr>
              <w:t xml:space="preserve">
төленуі кепілгерлік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Кодекстің 100-бабы </w:t>
            </w:r>
            <w:r>
              <w:rPr>
                <w:rFonts w:ascii="Times New Roman"/>
                <w:b w:val="false"/>
                <w:i w:val="false"/>
                <w:color w:val="000000"/>
                <w:sz w:val="20"/>
              </w:rPr>
              <w:t>2-тармағының</w:t>
            </w:r>
            <w:r>
              <w:rPr>
                <w:rFonts w:ascii="Times New Roman"/>
                <w:b w:val="false"/>
                <w:i w:val="false"/>
                <w:color w:val="000000"/>
                <w:sz w:val="20"/>
              </w:rPr>
              <w:t xml:space="preserve"> үшінші бөлігі ескеріле отырып, Кодекстің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кепілгерлік шартымен расталатын кедендік баждарды, салықтарды төлеу жөніндегі міндеттің орындалуын қамтамасыз ету мөлшерінен асып кетсе;</w:t>
            </w:r>
            <w:r>
              <w:br/>
            </w:r>
            <w:r>
              <w:rPr>
                <w:rFonts w:ascii="Times New Roman"/>
                <w:b w:val="false"/>
                <w:i w:val="false"/>
                <w:color w:val="000000"/>
                <w:sz w:val="20"/>
              </w:rPr>
              <w:t>
4) мүлік кепілін кедендік баждарды, салықтарды төлеу жөніндегі міндеттің орындалуын қамтамасыз ету ретінде қолдануында:</w:t>
            </w:r>
            <w:r>
              <w:br/>
            </w:r>
            <w:r>
              <w:rPr>
                <w:rFonts w:ascii="Times New Roman"/>
                <w:b w:val="false"/>
                <w:i w:val="false"/>
                <w:color w:val="000000"/>
                <w:sz w:val="20"/>
              </w:rPr>
              <w:t>
осы мемлекеттік көрсетілетін қызмет стандартының 8-тармағы 5) тармақшасында көрсетілген құжаттар ұсынылмаса;</w:t>
            </w:r>
            <w:r>
              <w:br/>
            </w:r>
            <w:r>
              <w:rPr>
                <w:rFonts w:ascii="Times New Roman"/>
                <w:b w:val="false"/>
                <w:i w:val="false"/>
                <w:color w:val="000000"/>
                <w:sz w:val="20"/>
              </w:rPr>
              <w:t>
мүлік кепілі шарты Қазақстан Республикасының заңнамасында белгіленген талаптарға сәйкес келмесе;</w:t>
            </w:r>
            <w:r>
              <w:br/>
            </w:r>
            <w:r>
              <w:rPr>
                <w:rFonts w:ascii="Times New Roman"/>
                <w:b w:val="false"/>
                <w:i w:val="false"/>
                <w:color w:val="000000"/>
                <w:sz w:val="20"/>
              </w:rPr>
              <w:t>
кепілге берілетін мүлік өтімді, жойылудан немесе бүлінуден сақтандырылған болмауға тиіс;</w:t>
            </w:r>
            <w:r>
              <w:br/>
            </w:r>
            <w:r>
              <w:rPr>
                <w:rFonts w:ascii="Times New Roman"/>
                <w:b w:val="false"/>
                <w:i w:val="false"/>
                <w:color w:val="000000"/>
                <w:sz w:val="20"/>
              </w:rPr>
              <w:t xml:space="preserve">
мүлік кепілі шарты Кодекстің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келеді;</w:t>
            </w:r>
            <w:r>
              <w:br/>
            </w:r>
            <w:r>
              <w:rPr>
                <w:rFonts w:ascii="Times New Roman"/>
                <w:b w:val="false"/>
                <w:i w:val="false"/>
                <w:color w:val="000000"/>
                <w:sz w:val="20"/>
              </w:rPr>
              <w:t xml:space="preserve">
Кодекстің 101-бабы </w:t>
            </w:r>
            <w:r>
              <w:rPr>
                <w:rFonts w:ascii="Times New Roman"/>
                <w:b w:val="false"/>
                <w:i w:val="false"/>
                <w:color w:val="000000"/>
                <w:sz w:val="20"/>
              </w:rPr>
              <w:t>3-тармағында</w:t>
            </w:r>
            <w:r>
              <w:rPr>
                <w:rFonts w:ascii="Times New Roman"/>
                <w:b w:val="false"/>
                <w:i w:val="false"/>
                <w:color w:val="000000"/>
                <w:sz w:val="20"/>
              </w:rPr>
              <w:t xml:space="preserve"> белгіленген шарттар сақталмаған кезінде;</w:t>
            </w:r>
            <w:r>
              <w:br/>
            </w:r>
            <w:r>
              <w:rPr>
                <w:rFonts w:ascii="Times New Roman"/>
                <w:b w:val="false"/>
                <w:i w:val="false"/>
                <w:color w:val="000000"/>
                <w:sz w:val="20"/>
              </w:rPr>
              <w:t>
5) сақтандыру шартын кедендік баждарды, салықтарды төлеу жөніндегі міндеттің орындалуын қамтамасыз ету ретінде қолдануында:</w:t>
            </w:r>
            <w:r>
              <w:br/>
            </w:r>
            <w:r>
              <w:rPr>
                <w:rFonts w:ascii="Times New Roman"/>
                <w:b w:val="false"/>
                <w:i w:val="false"/>
                <w:color w:val="000000"/>
                <w:sz w:val="20"/>
              </w:rPr>
              <w:t>
осы мемлекеттік көрсетілетін қызмет стандартының 8-тармағы 6) тармақшасында көрсетілген құжаттар ұсынылмаса;</w:t>
            </w:r>
            <w:r>
              <w:br/>
            </w:r>
            <w:r>
              <w:rPr>
                <w:rFonts w:ascii="Times New Roman"/>
                <w:b w:val="false"/>
                <w:i w:val="false"/>
                <w:color w:val="000000"/>
                <w:sz w:val="20"/>
              </w:rPr>
              <w:t xml:space="preserve">
ұсынылған сақтандыру шарты "Кедендік операцияларды жасау кезінде кедендік баждарды, салықтарды төлеу жөніндегі міндеттің орындалуын қамтамасыз ету мақсаты үшін сақтандырудың үлгілік шартын бекіту туралы" Қазақстан Республикасы Қаржы министрінің 2018 жылғы 26 ақпандағы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16661 болып тіркелген) кедендік операцияларды жасау кезінде кедендік баждарды, салықтарды төлеу жөніндегі міндеттің орындалуын қамтамасыз ету мақсаттары үшін үлгілік сақтандыру шартына сәйкес келмесе немесе ұсынылған сақтандыру шарты Қазақстан Республикасының заңнамасымен бекітілген талабына сәйкес келмеген жағдайда;</w:t>
            </w:r>
            <w:r>
              <w:br/>
            </w:r>
            <w:r>
              <w:rPr>
                <w:rFonts w:ascii="Times New Roman"/>
                <w:b w:val="false"/>
                <w:i w:val="false"/>
                <w:color w:val="000000"/>
                <w:sz w:val="20"/>
              </w:rPr>
              <w:t xml:space="preserve">
төленуі сақтандыру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Кодекстің 102-бабы </w:t>
            </w:r>
            <w:r>
              <w:rPr>
                <w:rFonts w:ascii="Times New Roman"/>
                <w:b w:val="false"/>
                <w:i w:val="false"/>
                <w:color w:val="000000"/>
                <w:sz w:val="20"/>
              </w:rPr>
              <w:t>3-тармағының</w:t>
            </w:r>
            <w:r>
              <w:rPr>
                <w:rFonts w:ascii="Times New Roman"/>
                <w:b w:val="false"/>
                <w:i w:val="false"/>
                <w:color w:val="000000"/>
                <w:sz w:val="20"/>
              </w:rPr>
              <w:t xml:space="preserve"> ережелері ескеріле отырып, Кодекстің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сақтандыру шартымен расталатын кедендік баждарды, салықтарды төлеу жөніндегі міндеттің орындалуын қамтамасыз ету мөлшерінен асып кетсе;</w:t>
            </w:r>
            <w:r>
              <w:br/>
            </w:r>
            <w:r>
              <w:rPr>
                <w:rFonts w:ascii="Times New Roman"/>
                <w:b w:val="false"/>
                <w:i w:val="false"/>
                <w:color w:val="000000"/>
                <w:sz w:val="20"/>
              </w:rPr>
              <w:t xml:space="preserve">
сақтандыру шарты Кодекстің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келмесе;</w:t>
            </w:r>
            <w:r>
              <w:br/>
            </w:r>
            <w:r>
              <w:rPr>
                <w:rFonts w:ascii="Times New Roman"/>
                <w:b w:val="false"/>
                <w:i w:val="false"/>
                <w:color w:val="000000"/>
                <w:sz w:val="20"/>
              </w:rPr>
              <w:t>
сақтандыру шартын кедендік баждарды, салықтарды төлеу жөніндегі міндеттің орындалуын қамтамасыз ету ретінде қабылдау туралы өтініш тіркелген күні төлеушімен кедендік баждарды, салықтарды төлеу жөніндегі міндеттің орындалуын қамтамасыз ету ретінде берілген сақтандыру шартын жасасқан сақтандыру ұйымы, мұндай талапты сот Қазақстан Республикасының заңнамасына сәйкес заңсыз деп таныған жағдайларды қоспағанда, бұрын көрсетілетін қызметті берушінің кедендік баждардың, салықтардың, өсімпұлдардың, пайыздардың тиесілі сомасын төлеу туралы талабын орындамаған болса, сақтандыру шартын кедендік баждарды, салықтарды төлеу жөніндегі міндеттің орындалуын қамтамасыз ету ретінде қабылдаудан бас тартады.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көрсету орындарының мекенжайлары көрсетілетін қызметті берушінің - www.kgd.gov.kz, www.minfin.gov.kz интернет-ресурстарында орналастырылған.</w:t>
            </w:r>
            <w:r>
              <w:br/>
            </w:r>
            <w:r>
              <w:rPr>
                <w:rFonts w:ascii="Times New Roman"/>
                <w:b w:val="false"/>
                <w:i w:val="false"/>
                <w:color w:val="000000"/>
                <w:sz w:val="20"/>
              </w:rPr>
              <w:t>
2) Көрсетілетін қызметті алушының мемлекеттік көрсетілетін қызметті көрсету тәртібі және мәртебесі туралы ақпаратты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3)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баждарды, </w:t>
            </w:r>
            <w:r>
              <w:br/>
            </w:r>
            <w:r>
              <w:rPr>
                <w:rFonts w:ascii="Times New Roman"/>
                <w:b w:val="false"/>
                <w:i w:val="false"/>
                <w:color w:val="000000"/>
                <w:sz w:val="20"/>
              </w:rPr>
              <w:t xml:space="preserve">салықтарды, арнайы, демпингке </w:t>
            </w:r>
            <w:r>
              <w:br/>
            </w:r>
            <w:r>
              <w:rPr>
                <w:rFonts w:ascii="Times New Roman"/>
                <w:b w:val="false"/>
                <w:i w:val="false"/>
                <w:color w:val="000000"/>
                <w:sz w:val="20"/>
              </w:rPr>
              <w:t xml:space="preserve">қарсы, өтем баждарды төлеу </w:t>
            </w:r>
            <w:r>
              <w:br/>
            </w:r>
            <w:r>
              <w:rPr>
                <w:rFonts w:ascii="Times New Roman"/>
                <w:b w:val="false"/>
                <w:i w:val="false"/>
                <w:color w:val="000000"/>
                <w:sz w:val="20"/>
              </w:rPr>
              <w:t xml:space="preserve">жөніндегі міндеттердің </w:t>
            </w:r>
            <w:r>
              <w:br/>
            </w:r>
            <w:r>
              <w:rPr>
                <w:rFonts w:ascii="Times New Roman"/>
                <w:b w:val="false"/>
                <w:i w:val="false"/>
                <w:color w:val="000000"/>
                <w:sz w:val="20"/>
              </w:rPr>
              <w:t xml:space="preserve">орындалуын, сондай-ақ кеден ісі </w:t>
            </w:r>
            <w:r>
              <w:br/>
            </w:r>
            <w:r>
              <w:rPr>
                <w:rFonts w:ascii="Times New Roman"/>
                <w:b w:val="false"/>
                <w:i w:val="false"/>
                <w:color w:val="000000"/>
                <w:sz w:val="20"/>
              </w:rPr>
              <w:t xml:space="preserve">саласында қызметін жүзеге </w:t>
            </w:r>
            <w:r>
              <w:br/>
            </w:r>
            <w:r>
              <w:rPr>
                <w:rFonts w:ascii="Times New Roman"/>
                <w:b w:val="false"/>
                <w:i w:val="false"/>
                <w:color w:val="000000"/>
                <w:sz w:val="20"/>
              </w:rPr>
              <w:t xml:space="preserve">асыратын заңды тұлғаның және </w:t>
            </w:r>
            <w:r>
              <w:br/>
            </w:r>
            <w:r>
              <w:rPr>
                <w:rFonts w:ascii="Times New Roman"/>
                <w:b w:val="false"/>
                <w:i w:val="false"/>
                <w:color w:val="000000"/>
                <w:sz w:val="20"/>
              </w:rPr>
              <w:t xml:space="preserve">(немесе) уәкілетті экономикалық </w:t>
            </w:r>
            <w:r>
              <w:br/>
            </w:r>
            <w:r>
              <w:rPr>
                <w:rFonts w:ascii="Times New Roman"/>
                <w:b w:val="false"/>
                <w:i w:val="false"/>
                <w:color w:val="000000"/>
                <w:sz w:val="20"/>
              </w:rPr>
              <w:t xml:space="preserve">оператордың міндеттерінің </w:t>
            </w:r>
            <w:r>
              <w:br/>
            </w:r>
            <w:r>
              <w:rPr>
                <w:rFonts w:ascii="Times New Roman"/>
                <w:b w:val="false"/>
                <w:i w:val="false"/>
                <w:color w:val="000000"/>
                <w:sz w:val="20"/>
              </w:rPr>
              <w:t xml:space="preserve">орындалуын қамтамасыз етуді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 xml:space="preserve">немесе жеке тұлғаның тегі, аты, </w:t>
            </w:r>
            <w:r>
              <w:br/>
            </w:r>
            <w:r>
              <w:rPr>
                <w:rFonts w:ascii="Times New Roman"/>
                <w:b w:val="false"/>
                <w:i w:val="false"/>
                <w:color w:val="000000"/>
                <w:sz w:val="20"/>
              </w:rPr>
              <w:t xml:space="preserve">әкесінің аты (егер ол жеке басты </w:t>
            </w:r>
            <w:r>
              <w:br/>
            </w:r>
            <w:r>
              <w:rPr>
                <w:rFonts w:ascii="Times New Roman"/>
                <w:b w:val="false"/>
                <w:i w:val="false"/>
                <w:color w:val="000000"/>
                <w:sz w:val="20"/>
              </w:rPr>
              <w:t xml:space="preserve">куәландыратын құжатта </w:t>
            </w:r>
            <w:r>
              <w:br/>
            </w:r>
            <w:r>
              <w:rPr>
                <w:rFonts w:ascii="Times New Roman"/>
                <w:b w:val="false"/>
                <w:i w:val="false"/>
                <w:color w:val="000000"/>
                <w:sz w:val="20"/>
              </w:rPr>
              <w:t>көрсетілсе)</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 немесе </w:t>
            </w:r>
            <w:r>
              <w:br/>
            </w:r>
            <w:r>
              <w:rPr>
                <w:rFonts w:ascii="Times New Roman"/>
                <w:b w:val="false"/>
                <w:i w:val="false"/>
                <w:color w:val="000000"/>
                <w:sz w:val="20"/>
              </w:rPr>
              <w:t>тұрғылықты жері)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 xml:space="preserve">немесе жеке 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p>
        </w:tc>
      </w:tr>
    </w:tbl>
    <w:bookmarkStart w:name="z30" w:id="23"/>
    <w:p>
      <w:pPr>
        <w:spacing w:after="0"/>
        <w:ind w:left="0"/>
        <w:jc w:val="left"/>
      </w:pPr>
      <w:r>
        <w:rPr>
          <w:rFonts w:ascii="Times New Roman"/>
          <w:b/>
          <w:i w:val="false"/>
          <w:color w:val="000000"/>
        </w:rPr>
        <w:t xml:space="preserve">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туралы өтініш</w:t>
      </w:r>
    </w:p>
    <w:bookmarkEnd w:id="23"/>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(бұдан әрі – Кодекс) 98-бабының </w:t>
      </w:r>
      <w:r>
        <w:rPr>
          <w:rFonts w:ascii="Times New Roman"/>
          <w:b w:val="false"/>
          <w:i w:val="false"/>
          <w:color w:val="000000"/>
          <w:sz w:val="28"/>
        </w:rPr>
        <w:t>4-тармағына</w:t>
      </w:r>
      <w:r>
        <w:rPr>
          <w:rFonts w:ascii="Times New Roman"/>
          <w:b w:val="false"/>
          <w:i w:val="false"/>
          <w:color w:val="000000"/>
          <w:sz w:val="28"/>
        </w:rPr>
        <w:t xml:space="preserve"> </w:t>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99-бабының </w:t>
      </w:r>
      <w:r>
        <w:rPr>
          <w:rFonts w:ascii="Times New Roman"/>
          <w:b w:val="false"/>
          <w:i w:val="false"/>
          <w:color w:val="000000"/>
          <w:sz w:val="28"/>
        </w:rPr>
        <w:t>1-тармағына</w:t>
      </w:r>
      <w:r>
        <w:rPr>
          <w:rFonts w:ascii="Times New Roman"/>
          <w:b w:val="false"/>
          <w:i w:val="false"/>
          <w:color w:val="000000"/>
          <w:sz w:val="28"/>
        </w:rPr>
        <w:t xml:space="preserve"> </w:t>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,100-бабының </w:t>
      </w:r>
      <w:r>
        <w:rPr>
          <w:rFonts w:ascii="Times New Roman"/>
          <w:b w:val="false"/>
          <w:i w:val="false"/>
          <w:color w:val="000000"/>
          <w:sz w:val="28"/>
        </w:rPr>
        <w:t>1-тармағына</w:t>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101-бабының </w:t>
      </w:r>
      <w:r>
        <w:rPr>
          <w:rFonts w:ascii="Times New Roman"/>
          <w:b w:val="false"/>
          <w:i w:val="false"/>
          <w:color w:val="000000"/>
          <w:sz w:val="28"/>
        </w:rPr>
        <w:t>1-тармағына</w:t>
      </w:r>
      <w:r>
        <w:rPr>
          <w:rFonts w:ascii="Times New Roman"/>
          <w:b w:val="false"/>
          <w:i w:val="false"/>
          <w:color w:val="000000"/>
          <w:sz w:val="28"/>
        </w:rPr>
        <w:t xml:space="preserve"> </w:t>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102-бабының </w:t>
      </w:r>
      <w:r>
        <w:rPr>
          <w:rFonts w:ascii="Times New Roman"/>
          <w:b w:val="false"/>
          <w:i w:val="false"/>
          <w:color w:val="000000"/>
          <w:sz w:val="28"/>
        </w:rPr>
        <w:t>1-тармағына</w:t>
      </w:r>
      <w:r>
        <w:rPr>
          <w:rFonts w:ascii="Times New Roman"/>
          <w:b w:val="false"/>
          <w:i w:val="false"/>
          <w:color w:val="000000"/>
          <w:sz w:val="28"/>
        </w:rPr>
        <w:t xml:space="preserve"> </w:t>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сәйкес кедендік баждарды, салықтарды, төлеу жөніндегі міндеттердің орындалуын қамтамасыз етуді (бұдан әрі – міндеттерді орындауды қамтамасыз ету) қабылдауыңызды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p>
      <w:pPr>
        <w:spacing w:after="0"/>
        <w:ind w:left="0"/>
        <w:jc w:val="both"/>
      </w:pPr>
      <w:r>
        <w:rPr>
          <w:rFonts w:ascii="Times New Roman"/>
          <w:b w:val="false"/>
          <w:i w:val="false"/>
          <w:color w:val="000000"/>
          <w:sz w:val="28"/>
        </w:rPr>
        <w:t xml:space="preserve">
      уәкілетті орган уәкілетті экономикалық операторлардың тізіліміне енгізудің шарттарын </w:t>
      </w:r>
    </w:p>
    <w:p>
      <w:pPr>
        <w:spacing w:after="0"/>
        <w:ind w:left="0"/>
        <w:jc w:val="both"/>
      </w:pPr>
      <w:r>
        <w:rPr>
          <w:rFonts w:ascii="Times New Roman"/>
          <w:b w:val="false"/>
          <w:i w:val="false"/>
          <w:color w:val="000000"/>
          <w:sz w:val="28"/>
        </w:rPr>
        <w:t xml:space="preserve">
      сақтау туралы хабарламаны тіркеу күні (уәкілетті экономикалық операторлардың </w:t>
      </w:r>
    </w:p>
    <w:p>
      <w:pPr>
        <w:spacing w:after="0"/>
        <w:ind w:left="0"/>
        <w:jc w:val="both"/>
      </w:pPr>
      <w:r>
        <w:rPr>
          <w:rFonts w:ascii="Times New Roman"/>
          <w:b w:val="false"/>
          <w:i w:val="false"/>
          <w:color w:val="000000"/>
          <w:sz w:val="28"/>
        </w:rPr>
        <w:t xml:space="preserve">
      тізіліміне енгізуге үміткер тұлға </w:t>
      </w:r>
    </w:p>
    <w:p>
      <w:pPr>
        <w:spacing w:after="0"/>
        <w:ind w:left="0"/>
        <w:jc w:val="both"/>
      </w:pPr>
      <w:r>
        <w:rPr>
          <w:rFonts w:ascii="Times New Roman"/>
          <w:b w:val="false"/>
          <w:i w:val="false"/>
          <w:color w:val="000000"/>
          <w:sz w:val="28"/>
        </w:rPr>
        <w:t>
      толтырады ___________________________________________________________</w:t>
      </w:r>
    </w:p>
    <w:p>
      <w:pPr>
        <w:spacing w:after="0"/>
        <w:ind w:left="0"/>
        <w:jc w:val="both"/>
      </w:pPr>
      <w:r>
        <w:rPr>
          <w:rFonts w:ascii="Times New Roman"/>
          <w:b w:val="false"/>
          <w:i w:val="false"/>
          <w:color w:val="000000"/>
          <w:sz w:val="28"/>
        </w:rPr>
        <w:t>
      Осы қамтамасыз ету кедендік баждарды, салықтарды төлеу жөніндегі міндеттеменің орындалуын бас қамтамасыз етуі болып табыла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4538"/>
        <w:gridCol w:w="1704"/>
        <w:gridCol w:w="1446"/>
        <w:gridCol w:w="3683"/>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 тәсілі (тәсілдері)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етудің қолданыс мерзімі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 мөлшері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етуді растайтын құжаттың нөмірі (болған кезде) және күні</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97-бабы </w:t>
            </w:r>
            <w:r>
              <w:rPr>
                <w:rFonts w:ascii="Times New Roman"/>
                <w:b w:val="false"/>
                <w:i w:val="false"/>
                <w:color w:val="000000"/>
                <w:sz w:val="20"/>
              </w:rPr>
              <w:t>1-тармағының</w:t>
            </w:r>
            <w:r>
              <w:rPr>
                <w:rFonts w:ascii="Times New Roman"/>
                <w:b w:val="false"/>
                <w:i w:val="false"/>
                <w:color w:val="000000"/>
                <w:sz w:val="20"/>
              </w:rPr>
              <w:t xml:space="preserve"> 1) тармақшасы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2) тармақшасы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3) тармақшасы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4) тармақшасы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5) тармақшасы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17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операцияларының түрі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194-бабы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195-бабы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196-бабы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226-бабы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257-бабы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354-бабы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387-бабы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96-бабы </w:t>
            </w:r>
            <w:r>
              <w:rPr>
                <w:rFonts w:ascii="Times New Roman"/>
                <w:b w:val="false"/>
                <w:i w:val="false"/>
                <w:color w:val="000000"/>
                <w:sz w:val="20"/>
              </w:rPr>
              <w:t>2-тармағының</w:t>
            </w:r>
            <w:r>
              <w:rPr>
                <w:rFonts w:ascii="Times New Roman"/>
                <w:b w:val="false"/>
                <w:i w:val="false"/>
                <w:color w:val="000000"/>
                <w:sz w:val="20"/>
              </w:rPr>
              <w:t xml:space="preserve"> 1) тармақшасы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2) тармақшасы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3) тармақшасы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4) тармақшасы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5) тармақшасы</w:t>
            </w:r>
          </w:p>
        </w:tc>
      </w:tr>
    </w:tbl>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6"/>
        <w:gridCol w:w="25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тізілім</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қамтамасыз ету сертификатын ресімдеу қажеттілігі болған жағдайда толтырылады</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транзит кедендік рәсіміне тауарды орналастырумен байланысты кедендік операцияларды жасайтын жөнелтуші кеден органы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қамтамасыз ету сертификатының тіркеу нөмірі (болған кезде)</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көліктік (тасымалдау) құжаттар туралы мәліметтер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өтінішке:</w:t>
      </w:r>
    </w:p>
    <w:p>
      <w:pPr>
        <w:spacing w:after="0"/>
        <w:ind w:left="0"/>
        <w:jc w:val="both"/>
      </w:pPr>
      <w:r>
        <w:rPr>
          <w:rFonts w:ascii="Times New Roman"/>
          <w:b w:val="false"/>
          <w:i w:val="false"/>
          <w:color w:val="000000"/>
          <w:sz w:val="28"/>
        </w:rPr>
        <w:t>
      кедендік баждарды, салықтарды төлеу бойынша міндеттердің орындалуын қамтамасыз етудің таңдап алған тәсіліне (тәсілдеріне) байланысты:</w:t>
      </w:r>
    </w:p>
    <w:p>
      <w:pPr>
        <w:spacing w:after="0"/>
        <w:ind w:left="0"/>
        <w:jc w:val="both"/>
      </w:pPr>
      <w:r>
        <w:rPr>
          <w:rFonts w:ascii="Times New Roman"/>
          <w:b w:val="false"/>
          <w:i w:val="false"/>
          <w:color w:val="000000"/>
          <w:sz w:val="28"/>
        </w:rPr>
        <w:t xml:space="preserve">
      1 Кодекстің 94-бабы </w:t>
      </w:r>
      <w:r>
        <w:rPr>
          <w:rFonts w:ascii="Times New Roman"/>
          <w:b w:val="false"/>
          <w:i w:val="false"/>
          <w:color w:val="000000"/>
          <w:sz w:val="28"/>
        </w:rPr>
        <w:t>12-тармағының</w:t>
      </w:r>
      <w:r>
        <w:rPr>
          <w:rFonts w:ascii="Times New Roman"/>
          <w:b w:val="false"/>
          <w:i w:val="false"/>
          <w:color w:val="000000"/>
          <w:sz w:val="28"/>
        </w:rPr>
        <w:t xml:space="preserve"> 4) және 5) тармақшаларына көрсетілген құжаттар;</w:t>
      </w:r>
    </w:p>
    <w:p>
      <w:pPr>
        <w:spacing w:after="0"/>
        <w:ind w:left="0"/>
        <w:jc w:val="both"/>
      </w:pPr>
      <w:r>
        <w:rPr>
          <w:rFonts w:ascii="Times New Roman"/>
          <w:b w:val="false"/>
          <w:i w:val="false"/>
          <w:color w:val="000000"/>
          <w:sz w:val="28"/>
        </w:rPr>
        <w:t>
      2) кепіл беруші – екінші деңгейдегі банк пен төлеуші арасында жасалған банк кепілдігі шартын және банк кепілдігі;</w:t>
      </w:r>
    </w:p>
    <w:p>
      <w:pPr>
        <w:spacing w:after="0"/>
        <w:ind w:left="0"/>
        <w:jc w:val="both"/>
      </w:pPr>
      <w:r>
        <w:rPr>
          <w:rFonts w:ascii="Times New Roman"/>
          <w:b w:val="false"/>
          <w:i w:val="false"/>
          <w:color w:val="000000"/>
          <w:sz w:val="28"/>
        </w:rPr>
        <w:t>
      3) Қазақстан Республикасының азаматтық заңнамасына сәйкес жасалған кепілгерлік шарт;</w:t>
      </w:r>
    </w:p>
    <w:p>
      <w:pPr>
        <w:spacing w:after="0"/>
        <w:ind w:left="0"/>
        <w:jc w:val="both"/>
      </w:pPr>
      <w:r>
        <w:rPr>
          <w:rFonts w:ascii="Times New Roman"/>
          <w:b w:val="false"/>
          <w:i w:val="false"/>
          <w:color w:val="000000"/>
          <w:sz w:val="28"/>
        </w:rPr>
        <w:t>
      4) мүліктік кепілдік шарты, бағалаушының кепіл мүлігінің нарықтық құнын бағалау туралы есебі және мүлікті сақтандыру шарты;</w:t>
      </w:r>
    </w:p>
    <w:p>
      <w:pPr>
        <w:spacing w:after="0"/>
        <w:ind w:left="0"/>
        <w:jc w:val="both"/>
      </w:pPr>
      <w:r>
        <w:rPr>
          <w:rFonts w:ascii="Times New Roman"/>
          <w:b w:val="false"/>
          <w:i w:val="false"/>
          <w:color w:val="000000"/>
          <w:sz w:val="28"/>
        </w:rPr>
        <w:t>
      5) сақтандыру қызметін жүзеге асыру құқығына арналған лицензиясы бар, сақтандыру ұйымдарының тізіліміне енгізілген сақтандыру ұйымдары берген сақтандыру шарттары қоса беріледі.</w:t>
      </w:r>
    </w:p>
    <w:p>
      <w:pPr>
        <w:spacing w:after="0"/>
        <w:ind w:left="0"/>
        <w:jc w:val="both"/>
      </w:pPr>
      <w:r>
        <w:rPr>
          <w:rFonts w:ascii="Times New Roman"/>
          <w:b w:val="false"/>
          <w:i w:val="false"/>
          <w:color w:val="000000"/>
          <w:sz w:val="28"/>
        </w:rPr>
        <w:t>
      Қосымша: ___ парақ (-та).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xml:space="preserve">
      Жеке тұлғаның немесе заңды тұлға өкілінің тегі, аты, әкесінің аты (егер ол жеке басын куәландыратын құжатта көрсетілген болса) ______________________ </w:t>
      </w:r>
    </w:p>
    <w:p>
      <w:pPr>
        <w:spacing w:after="0"/>
        <w:ind w:left="0"/>
        <w:jc w:val="both"/>
      </w:pPr>
      <w:r>
        <w:rPr>
          <w:rFonts w:ascii="Times New Roman"/>
          <w:b w:val="false"/>
          <w:i w:val="false"/>
          <w:color w:val="000000"/>
          <w:sz w:val="28"/>
        </w:rPr>
        <w:t>
      Қолы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