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0d41" w14:textId="92b0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25 тамыздағы № 595 бұйрығы. Қазақстан Республикасының Әділет министрлігінде 2020 жылғы 1 қыркүйекте № 21153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10690 болып тіркелген, "Әділет" ақпараттық-құқықтық жүйесінде 2015 жылы 30 сәуірде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Баймұқашев)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