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5e90a" w14:textId="e75e9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16 тамыздағы № 611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28 тамыздағы № ҚР ДСМ-98/2020 бұйрығы. Қазақстан Республикасының Әділет министрлігінде 2020 жылғы 28 тамызда № 21142 болып тіркелді. Күші жойылды - Қазақстан Республикасы Денсаулық сақтау министрінің 2021 жылғы 5 тамыздағы № ҚР ДСМ-76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05.08.2021 </w:t>
      </w:r>
      <w:r>
        <w:rPr>
          <w:rFonts w:ascii="Times New Roman"/>
          <w:b w:val="false"/>
          <w:i w:val="false"/>
          <w:color w:val="ff0000"/>
          <w:sz w:val="28"/>
        </w:rPr>
        <w:t>№ ҚР ДСМ-76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16 тамыздағы № 611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15681 болып тіркелген, Қазақстан Республикасының Нормативтік құқықтық актілерінің эталондық бақылау банкінде 2017 жылғы 6 қазанда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"Білім беру объектілеріне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Денсаулық сақтау министрлігінің Тауарлар мен көрсетілетін қызметтердің сапасы мен қауіпсіздігін бақылау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 Бюрабековаға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28 тамызы</w:t>
            </w:r>
            <w:r>
              <w:br/>
            </w:r>
            <w:r>
              <w:rPr>
                <w:rFonts w:ascii="Times New Roman"/>
                <w:b w:val="false"/>
                <w:i w:val="false"/>
                <w:color w:val="000000"/>
                <w:sz w:val="20"/>
              </w:rPr>
              <w:t xml:space="preserve">№ ҚР ДСМ-98/2020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611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"Білім беру объектілеріне қойылатын санитариялық-эпидемиологиялық талаптар" санитариялық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"Білім беру объектілеріне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(бұдан әрі – Санитариялық қағидалар) меншік нысанына қарамастан білім беру объектілерінде объект салынатын жер учаскесін таңдауға, жобалауға, реконструкциялауға, пайдалануға, сумен жабдықтауға, су бұруға, жылумен жабдықтауға, жарықтандыруға, желдетуге, ауаны баптауға, жөндеуге және күтіп-ұстауға, тұру, тамақтану, оқыту жағдайларына және өндірістік практикаға, өндірістік бақылауға, персоналдың еңбек және қызмет көрсету жағдайларына, білім алушылар мен тәрбиеленушілерді медициналық қамтамасыз етуге қойылатын санитариялық-эпидемиологиялық талаптарды белгілейді.</w:t>
      </w:r>
    </w:p>
    <w:bookmarkEnd w:id="11"/>
    <w:bookmarkStart w:name="z15" w:id="12"/>
    <w:p>
      <w:pPr>
        <w:spacing w:after="0"/>
        <w:ind w:left="0"/>
        <w:jc w:val="both"/>
      </w:pPr>
      <w:r>
        <w:rPr>
          <w:rFonts w:ascii="Times New Roman"/>
          <w:b w:val="false"/>
          <w:i w:val="false"/>
          <w:color w:val="000000"/>
          <w:sz w:val="28"/>
        </w:rPr>
        <w:t>
      2. Осы Санитариялық қағидалар балаларды мектепке дейінгі тәрбиелеу мен оқыту объектілерін (бұдан әрі – мектепке дейінгі ұйымдар) қоспағанда, білім беру ұйымдарының объектілеріне, оның ішінде білім алушылар мен тәрбиеленушілерді оқыту, тәрбиелеу, тұру және тамақтану орнын ұйымдастыру объектілеріне, барлық түрдегі және типтегі интернат ұйымдарына (бұдан әрі – объектілер) қолданылады.</w:t>
      </w:r>
    </w:p>
    <w:bookmarkEnd w:id="12"/>
    <w:bookmarkStart w:name="z16" w:id="13"/>
    <w:p>
      <w:pPr>
        <w:spacing w:after="0"/>
        <w:ind w:left="0"/>
        <w:jc w:val="both"/>
      </w:pPr>
      <w:r>
        <w:rPr>
          <w:rFonts w:ascii="Times New Roman"/>
          <w:b w:val="false"/>
          <w:i w:val="false"/>
          <w:color w:val="000000"/>
          <w:sz w:val="28"/>
        </w:rPr>
        <w:t xml:space="preserve">
      3. Объектілерде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зертханалық-аспаптық зерттеулер жүргізіледі.</w:t>
      </w:r>
    </w:p>
    <w:bookmarkEnd w:id="13"/>
    <w:bookmarkStart w:name="z17" w:id="14"/>
    <w:p>
      <w:pPr>
        <w:spacing w:after="0"/>
        <w:ind w:left="0"/>
        <w:jc w:val="both"/>
      </w:pPr>
      <w:r>
        <w:rPr>
          <w:rFonts w:ascii="Times New Roman"/>
          <w:b w:val="false"/>
          <w:i w:val="false"/>
          <w:color w:val="000000"/>
          <w:sz w:val="28"/>
        </w:rPr>
        <w:t>
      4. Осы Санитариялық қағидаларда мынадай ұғымдар пайдаланылды:</w:t>
      </w:r>
    </w:p>
    <w:bookmarkEnd w:id="14"/>
    <w:p>
      <w:pPr>
        <w:spacing w:after="0"/>
        <w:ind w:left="0"/>
        <w:jc w:val="both"/>
      </w:pPr>
      <w:r>
        <w:rPr>
          <w:rFonts w:ascii="Times New Roman"/>
          <w:b w:val="false"/>
          <w:i w:val="false"/>
          <w:color w:val="000000"/>
          <w:sz w:val="28"/>
        </w:rPr>
        <w:t>
      1) арнайы білім беру ұйымдары – бұл ерекше білім берілуіне қажеттілігі бар адамдардың (балалардың) оларсыз жалпы білім беретін оқу және білім беру бағдарламаларын меңгеруі мүмкін болмайтын, арнайы оқу бағдарламаларын және оқыту әдістерін, техникалық және өзге де құралдарды, өсір сүру ортасын, сондай-ақ медициналық, әлеуметтік және өзге де көрсетілетін қызметтерді қамтитын жағдайларды қамтамасыз ететін білім беру ұйымдары; 2) бастауыш мектеп – бастауыш білімнің жалпы білім беретін оқу бағдарламаларын, сондай-ақ білім алушылар мен тәрбиеленушілерге қосымша білім беретін оқу бағдарламаларын іске асыратын білім беру ұйымдары;</w:t>
      </w:r>
    </w:p>
    <w:p>
      <w:pPr>
        <w:spacing w:after="0"/>
        <w:ind w:left="0"/>
        <w:jc w:val="both"/>
      </w:pPr>
      <w:r>
        <w:rPr>
          <w:rFonts w:ascii="Times New Roman"/>
          <w:b w:val="false"/>
          <w:i w:val="false"/>
          <w:color w:val="000000"/>
          <w:sz w:val="28"/>
        </w:rPr>
        <w:t>
      3) бракераж – органолептикалық көрсеткіштер бойынша тамақ өнімдерінің және дайын тағамдардың сапасын бағалау;</w:t>
      </w:r>
    </w:p>
    <w:p>
      <w:pPr>
        <w:spacing w:after="0"/>
        <w:ind w:left="0"/>
        <w:jc w:val="both"/>
      </w:pPr>
      <w:r>
        <w:rPr>
          <w:rFonts w:ascii="Times New Roman"/>
          <w:b w:val="false"/>
          <w:i w:val="false"/>
          <w:color w:val="000000"/>
          <w:sz w:val="28"/>
        </w:rPr>
        <w:t>
      4) білім беру ұйымдары – заңды тұлғалар, сондай-ақ меншік нысанына және ұйымдық құқықтық нысанына қарамастан, бір немесе бірнеше білім беру бағдарламаларын іске асыратын және (немесе) білім алушылар мен тәрбиеленушілерді бағуды және оларға тәрбие беруді қамтамасыз ететін халықаралық мектеп мәртебесі бар заңды тұлғалардың филиалдары, жалпы білім беретін оқу бағдарламаларын іске асыратын, заңды тұлға құрмаған дара кәсіпкерлер;</w:t>
      </w:r>
    </w:p>
    <w:p>
      <w:pPr>
        <w:spacing w:after="0"/>
        <w:ind w:left="0"/>
        <w:jc w:val="both"/>
      </w:pPr>
      <w:r>
        <w:rPr>
          <w:rFonts w:ascii="Times New Roman"/>
          <w:b w:val="false"/>
          <w:i w:val="false"/>
          <w:color w:val="000000"/>
          <w:sz w:val="28"/>
        </w:rPr>
        <w:t>
      5) гимназия – білім алушылардың бейімділігі мен қабілеттеріне сәйкес қоғамдық-гуманитарлық және өзге де оқыту бағыттары бойынша кең ауқымда және тереңдете білім беруді қамтамасыз ететін бастауыш,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pPr>
        <w:spacing w:after="0"/>
        <w:ind w:left="0"/>
        <w:jc w:val="both"/>
      </w:pPr>
      <w:r>
        <w:rPr>
          <w:rFonts w:ascii="Times New Roman"/>
          <w:b w:val="false"/>
          <w:i w:val="false"/>
          <w:color w:val="000000"/>
          <w:sz w:val="28"/>
        </w:rPr>
        <w:t>
      6) дене тәрбиесі – адам денсаулығын нығайтуға және дене қабілеттерін дамытуға бағытталған қызмет саласы;</w:t>
      </w:r>
    </w:p>
    <w:p>
      <w:pPr>
        <w:spacing w:after="0"/>
        <w:ind w:left="0"/>
        <w:jc w:val="both"/>
      </w:pPr>
      <w:r>
        <w:rPr>
          <w:rFonts w:ascii="Times New Roman"/>
          <w:b w:val="false"/>
          <w:i w:val="false"/>
          <w:color w:val="000000"/>
          <w:sz w:val="28"/>
        </w:rPr>
        <w:t>
      7) жазу құралдары – жазу дәптерлері, жазуға және сурет салуға арналған құралдар, оларға қаламдар, қарындаштар, фломастерлер, пенал, циркуль, маркерлер, көмір түйірлері, борлар, стерженьдер, грифельдер жатады;</w:t>
      </w:r>
    </w:p>
    <w:p>
      <w:pPr>
        <w:spacing w:after="0"/>
        <w:ind w:left="0"/>
        <w:jc w:val="both"/>
      </w:pPr>
      <w:r>
        <w:rPr>
          <w:rFonts w:ascii="Times New Roman"/>
          <w:b w:val="false"/>
          <w:i w:val="false"/>
          <w:color w:val="000000"/>
          <w:sz w:val="28"/>
        </w:rPr>
        <w:t>
      8) жалпы білім беретін мектеп – бастауыш, негізгі орта және жалпы орта білімнің жалпы білім беретін оқу бағдарламаларын, сондай-ақ білім алушылар мен тәрбиеленушілерге қосымша білімнің білім беру бағдарламаларын іске асыратын оқу орны;</w:t>
      </w:r>
    </w:p>
    <w:p>
      <w:pPr>
        <w:spacing w:after="0"/>
        <w:ind w:left="0"/>
        <w:jc w:val="both"/>
      </w:pPr>
      <w:r>
        <w:rPr>
          <w:rFonts w:ascii="Times New Roman"/>
          <w:b w:val="false"/>
          <w:i w:val="false"/>
          <w:color w:val="000000"/>
          <w:sz w:val="28"/>
        </w:rPr>
        <w:t>
      9) жетім балалар мен ата-анасының қамқорлығынсыз қалған балаларға арналған білім беру ұйымдары – жетім балаларға, ата-анасының қамқорлығынсыз қалған балаларға тұратын орындар бере отырып, оларды тәрбиелеу, оларға білім беру үшін қолайлы жағдай жасалатын ұйым;</w:t>
      </w:r>
    </w:p>
    <w:p>
      <w:pPr>
        <w:spacing w:after="0"/>
        <w:ind w:left="0"/>
        <w:jc w:val="both"/>
      </w:pPr>
      <w:r>
        <w:rPr>
          <w:rFonts w:ascii="Times New Roman"/>
          <w:b w:val="false"/>
          <w:i w:val="false"/>
          <w:color w:val="000000"/>
          <w:sz w:val="28"/>
        </w:rPr>
        <w:t>
      10) жеке медициналық кітапша – жұмысқа жіберу туралы белгі қойылып, міндетті медициналық тексеріп-қараулардың нәтижелері енгізілетін, халықтың декреттелген тобының өкіліне берілетін жеке құжат;</w:t>
      </w:r>
    </w:p>
    <w:p>
      <w:pPr>
        <w:spacing w:after="0"/>
        <w:ind w:left="0"/>
        <w:jc w:val="both"/>
      </w:pPr>
      <w:r>
        <w:rPr>
          <w:rFonts w:ascii="Times New Roman"/>
          <w:b w:val="false"/>
          <w:i w:val="false"/>
          <w:color w:val="000000"/>
          <w:sz w:val="28"/>
        </w:rPr>
        <w:t>
      11) жиынтық оқу жүктемесі – Үлгілік оқу жоспарының инвариантты және вариативті бөлігі сағаттарының жалпы саны;</w:t>
      </w:r>
    </w:p>
    <w:p>
      <w:pPr>
        <w:spacing w:after="0"/>
        <w:ind w:left="0"/>
        <w:jc w:val="both"/>
      </w:pPr>
      <w:r>
        <w:rPr>
          <w:rFonts w:ascii="Times New Roman"/>
          <w:b w:val="false"/>
          <w:i w:val="false"/>
          <w:color w:val="000000"/>
          <w:sz w:val="28"/>
        </w:rPr>
        <w:t>
      12) интернат ұйымдары – тұратын орын беріле отырып, белгілі бір санаттағы адамдардың білім алу құқықтарына мемлекеттік кепілдіктерді қамтамасыз ететін білім беру ұйымдары;</w:t>
      </w:r>
    </w:p>
    <w:p>
      <w:pPr>
        <w:spacing w:after="0"/>
        <w:ind w:left="0"/>
        <w:jc w:val="both"/>
      </w:pPr>
      <w:r>
        <w:rPr>
          <w:rFonts w:ascii="Times New Roman"/>
          <w:b w:val="false"/>
          <w:i w:val="false"/>
          <w:color w:val="000000"/>
          <w:sz w:val="28"/>
        </w:rPr>
        <w:t>
      13) кәмелетке толмағандарды бейімдеу орталықтары (бұдан әрі – КТБО) – ата-анасын немесе басқа да заңды өкілдерін анықтағанға дейін үш жастан он сегіз жасқа дейінгі қадағалаусыз және панасыз қалған балалар мен жасөспірімдерді, уақтылы орналастыру мүмкін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өміріне немесе денсаулығына тікелей қатер төнген кезде ата-анасынан (олардың біреуінен) немесе қамқорлыққа алған басқа адамдардан алып қойған балаларды, арнаулы білім беру ұйымдарына жіберілетін балаларды, сондай-ақ әлеуметтік бейімсіздікке және әлеуметтік депривацияға әкеп соққан қатыгездікпен қарау салдарынан өмірлік қиын жағдайда жүрген балаларды қабылдауды және уақытша бағуды қамтамасыз ететін, білім беру органдарының қарамағындағы ұйымдар;</w:t>
      </w:r>
    </w:p>
    <w:p>
      <w:pPr>
        <w:spacing w:after="0"/>
        <w:ind w:left="0"/>
        <w:jc w:val="both"/>
      </w:pPr>
      <w:r>
        <w:rPr>
          <w:rFonts w:ascii="Times New Roman"/>
          <w:b w:val="false"/>
          <w:i w:val="false"/>
          <w:color w:val="000000"/>
          <w:sz w:val="28"/>
        </w:rPr>
        <w:t>
      14) лицей – білім алушылардың бейімділігі мен қабілеттеріне сәйкес оларға кең ауқымда және тереңдете жаратылыстану-математикалық білім беруді қамтамасыз ететін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pPr>
        <w:spacing w:after="0"/>
        <w:ind w:left="0"/>
        <w:jc w:val="both"/>
      </w:pPr>
      <w:r>
        <w:rPr>
          <w:rFonts w:ascii="Times New Roman"/>
          <w:b w:val="false"/>
          <w:i w:val="false"/>
          <w:color w:val="000000"/>
          <w:sz w:val="28"/>
        </w:rPr>
        <w:t>
      15) мамандандырылған білім беру ұйымы – жалпыға міндетті мемлекеттік білім беру стандарттары негізінде әзірленген және ғылым, мәдениет, өнер, спорт, әскери іс негіздерін терең игеруге, олардың шығармашылық әлеуеттері мен дарын-қабілеттерін дамытуға бағытталған негізгі және жалпы орта білім берудің мамандандырылған жалпы білім беретін оқу бағдарламаларын іске асыратын оқу орны;</w:t>
      </w:r>
    </w:p>
    <w:p>
      <w:pPr>
        <w:spacing w:after="0"/>
        <w:ind w:left="0"/>
        <w:jc w:val="both"/>
      </w:pPr>
      <w:r>
        <w:rPr>
          <w:rFonts w:ascii="Times New Roman"/>
          <w:b w:val="false"/>
          <w:i w:val="false"/>
          <w:color w:val="000000"/>
          <w:sz w:val="28"/>
        </w:rPr>
        <w:t>
      16) мектеп алды сыныптары (0) – жалпы білім беретін мектептерде бес, алты (жеті) жастағы балаларды тегін міндетті мектеп алды даярлау жүргізілетін сыныптар;</w:t>
      </w:r>
    </w:p>
    <w:p>
      <w:pPr>
        <w:spacing w:after="0"/>
        <w:ind w:left="0"/>
        <w:jc w:val="both"/>
      </w:pPr>
      <w:r>
        <w:rPr>
          <w:rFonts w:ascii="Times New Roman"/>
          <w:b w:val="false"/>
          <w:i w:val="false"/>
          <w:color w:val="000000"/>
          <w:sz w:val="28"/>
        </w:rPr>
        <w:t>
      17) мектептен тыс қосымша білім беру ұйымы – білім алушылар мен тәрбиеленушілердің жеке тұлғасын дамытуға, денсаулығын нығайтуға және өзін-өзі кәсіптік тұрғыдан айқындауға, шығармашылық еңбегіне, олардың жалпы мәдениетін қалыптастыруға, жеке тұлғаны қоғамдағы өмірге бейімдеуге, бос уақытын пайдалы өткізуді ұйымдастыруға қажетті жағдайларды қамтамасыз етуге арналған оқу-тәрбие ұйымдары (бұдан әрі –мектептен тыс объектілер);</w:t>
      </w:r>
    </w:p>
    <w:p>
      <w:pPr>
        <w:spacing w:after="0"/>
        <w:ind w:left="0"/>
        <w:jc w:val="both"/>
      </w:pPr>
      <w:r>
        <w:rPr>
          <w:rFonts w:ascii="Times New Roman"/>
          <w:b w:val="false"/>
          <w:i w:val="false"/>
          <w:color w:val="000000"/>
          <w:sz w:val="28"/>
        </w:rPr>
        <w:t>
      18) оқу-әдістемелік кешен (ОӘК) – білім алушының оқу пәні (пәндер) бойынша білім мазмұнын меңгеруін қамтамасыз етуге бағытталған және оқулыққа ілеспе болатын жекелеген оқу және әдістемелік басылымдардың жиынтығы;</w:t>
      </w:r>
    </w:p>
    <w:p>
      <w:pPr>
        <w:spacing w:after="0"/>
        <w:ind w:left="0"/>
        <w:jc w:val="both"/>
      </w:pPr>
      <w:r>
        <w:rPr>
          <w:rFonts w:ascii="Times New Roman"/>
          <w:b w:val="false"/>
          <w:i w:val="false"/>
          <w:color w:val="000000"/>
          <w:sz w:val="28"/>
        </w:rPr>
        <w:t>
      19) оқу жүктемесі – әрбір жас тобы үшін оқу сағаттарымен өлшенетін оқу-тәрбие процесіне қатысудың нормаланатын жиынтығы;</w:t>
      </w:r>
    </w:p>
    <w:p>
      <w:pPr>
        <w:spacing w:after="0"/>
        <w:ind w:left="0"/>
        <w:jc w:val="both"/>
      </w:pPr>
      <w:r>
        <w:rPr>
          <w:rFonts w:ascii="Times New Roman"/>
          <w:b w:val="false"/>
          <w:i w:val="false"/>
          <w:color w:val="000000"/>
          <w:sz w:val="28"/>
        </w:rPr>
        <w:t>
      20) оқу сағаты – сабақтың (жаттығудың) немесе дәрістердің сабақ басталғаннан үзіліске дейінгі ұзақтығы;</w:t>
      </w:r>
    </w:p>
    <w:p>
      <w:pPr>
        <w:spacing w:after="0"/>
        <w:ind w:left="0"/>
        <w:jc w:val="both"/>
      </w:pPr>
      <w:r>
        <w:rPr>
          <w:rFonts w:ascii="Times New Roman"/>
          <w:b w:val="false"/>
          <w:i w:val="false"/>
          <w:color w:val="000000"/>
          <w:sz w:val="28"/>
        </w:rPr>
        <w:t>
      21) оңтайлы микроклиматтық жағдай – білім алушылар мен тәрбиеленушілерге ұзақ және жүйелі әсер ету кезінде термореттегіш тетіктерінің көмегінсіз организмнің қалыпты жылу жағдайын сақтауды қамтамасыз ететін микроклиматтың сандық көрсеткіштерінің үйлесімдігі;</w:t>
      </w:r>
    </w:p>
    <w:p>
      <w:pPr>
        <w:spacing w:after="0"/>
        <w:ind w:left="0"/>
        <w:jc w:val="both"/>
      </w:pPr>
      <w:r>
        <w:rPr>
          <w:rFonts w:ascii="Times New Roman"/>
          <w:b w:val="false"/>
          <w:i w:val="false"/>
          <w:color w:val="000000"/>
          <w:sz w:val="28"/>
        </w:rPr>
        <w:t>
      22) өндірістік бақылау – өндірілетін өнімнің, жұмыстар мен көрсетілетін қызметтердің адам мен мекендеу ортасы үшін қауіпсіздігін және (немесе) зиянсыздығын қамтамасыз етуге бағытталған, дара кәсіпкер немесе заңды тұлға орындайтын іс-шаралар, оның ішінде зертханалық зерттеулер мен сынақтар кешені;</w:t>
      </w:r>
    </w:p>
    <w:p>
      <w:pPr>
        <w:spacing w:after="0"/>
        <w:ind w:left="0"/>
        <w:jc w:val="both"/>
      </w:pPr>
      <w:r>
        <w:rPr>
          <w:rFonts w:ascii="Times New Roman"/>
          <w:b w:val="false"/>
          <w:i w:val="false"/>
          <w:color w:val="000000"/>
          <w:sz w:val="28"/>
        </w:rPr>
        <w:t>
      23) рекреация – үзіліс кезінде және сабақтан бос уақытта білім алушылар мен тәрбиеленушілердің демалуына және күшін қалпына келтіруге арналған үй-жай;</w:t>
      </w:r>
    </w:p>
    <w:p>
      <w:pPr>
        <w:spacing w:after="0"/>
        <w:ind w:left="0"/>
        <w:jc w:val="both"/>
      </w:pPr>
      <w:r>
        <w:rPr>
          <w:rFonts w:ascii="Times New Roman"/>
          <w:b w:val="false"/>
          <w:i w:val="false"/>
          <w:color w:val="000000"/>
          <w:sz w:val="28"/>
        </w:rPr>
        <w:t>
      24) санитариялық-аулалық қондырғылар (бұдан әрі – САҚ) – орталықтандырылған кәрізбен байланысы жоқ, объектінің аумағында орналасқан жер үсті бөлігі мен қазылған шұңқыры бар дәретхана;</w:t>
      </w:r>
    </w:p>
    <w:p>
      <w:pPr>
        <w:spacing w:after="0"/>
        <w:ind w:left="0"/>
        <w:jc w:val="both"/>
      </w:pPr>
      <w:r>
        <w:rPr>
          <w:rFonts w:ascii="Times New Roman"/>
          <w:b w:val="false"/>
          <w:i w:val="false"/>
          <w:color w:val="000000"/>
          <w:sz w:val="28"/>
        </w:rPr>
        <w:t>
      25) санитариялық арнайы киім (бұдан әрі – арнайы киім) – шикізатты, қосымша материалдар мен дайын өнімді механикалық бөлшектермен, микроорганизмдермен ластанудан және басқа да ластанулардан қорғауға арналған персоналдың қорғаныш киімінің жиынтығы;</w:t>
      </w:r>
    </w:p>
    <w:p>
      <w:pPr>
        <w:spacing w:after="0"/>
        <w:ind w:left="0"/>
        <w:jc w:val="both"/>
      </w:pPr>
      <w:r>
        <w:rPr>
          <w:rFonts w:ascii="Times New Roman"/>
          <w:b w:val="false"/>
          <w:i w:val="false"/>
          <w:color w:val="000000"/>
          <w:sz w:val="28"/>
        </w:rPr>
        <w:t>
      26) септик – шағын көлемдегі тұрмыстық сарқынды суды тазалауға арналған құрылыс;</w:t>
      </w:r>
    </w:p>
    <w:p>
      <w:pPr>
        <w:spacing w:after="0"/>
        <w:ind w:left="0"/>
        <w:jc w:val="both"/>
      </w:pPr>
      <w:r>
        <w:rPr>
          <w:rFonts w:ascii="Times New Roman"/>
          <w:b w:val="false"/>
          <w:i w:val="false"/>
          <w:color w:val="000000"/>
          <w:sz w:val="28"/>
        </w:rPr>
        <w:t>
      27) спорт объектілері – қызметі балалар және жасөспірімдерді емдеу-сауықтыру, дене шынықтыру-сауықтыру, оқу-тәрбие жұмыстарын және мәдени бос уақытты ұйымдастырумен және жүзеге асырумен байланысты ұйымдар;</w:t>
      </w:r>
    </w:p>
    <w:p>
      <w:pPr>
        <w:spacing w:after="0"/>
        <w:ind w:left="0"/>
        <w:jc w:val="both"/>
      </w:pPr>
      <w:r>
        <w:rPr>
          <w:rFonts w:ascii="Times New Roman"/>
          <w:b w:val="false"/>
          <w:i w:val="false"/>
          <w:color w:val="000000"/>
          <w:sz w:val="28"/>
        </w:rPr>
        <w:t>
      28) сыныптардың толықтырылуы – сыныптағы білім алушылардың нормаланған саны;</w:t>
      </w:r>
    </w:p>
    <w:p>
      <w:pPr>
        <w:spacing w:after="0"/>
        <w:ind w:left="0"/>
        <w:jc w:val="both"/>
      </w:pPr>
      <w:r>
        <w:rPr>
          <w:rFonts w:ascii="Times New Roman"/>
          <w:b w:val="false"/>
          <w:i w:val="false"/>
          <w:color w:val="000000"/>
          <w:sz w:val="28"/>
        </w:rPr>
        <w:t>
      29) ұтымды тамақтану – тамақтанудың физиологиялық және жас ерекшелігі нормаларын ескере отырып, теңестірілген тамақтандыру;</w:t>
      </w:r>
    </w:p>
    <w:p>
      <w:pPr>
        <w:spacing w:after="0"/>
        <w:ind w:left="0"/>
        <w:jc w:val="both"/>
      </w:pPr>
      <w:r>
        <w:rPr>
          <w:rFonts w:ascii="Times New Roman"/>
          <w:b w:val="false"/>
          <w:i w:val="false"/>
          <w:color w:val="000000"/>
          <w:sz w:val="28"/>
        </w:rPr>
        <w:t>
      30) халықтың жүріп-тұруы шектеулі топтары – кресло-арбалармен және/немесе басқа да қосалқы құралдардың көмегімен қозғалатын, тірек-қозғалыс аппараты бұзылған және ауыратын мүгедектер, сондай-ақ сүйемелдеушілердің көмегімен қозғалатын, нашар көретін және/немесе көзі көрмейтін азаматтар;</w:t>
      </w:r>
    </w:p>
    <w:p>
      <w:pPr>
        <w:spacing w:after="0"/>
        <w:ind w:left="0"/>
        <w:jc w:val="both"/>
      </w:pPr>
      <w:r>
        <w:rPr>
          <w:rFonts w:ascii="Times New Roman"/>
          <w:b w:val="false"/>
          <w:i w:val="false"/>
          <w:color w:val="000000"/>
          <w:sz w:val="28"/>
        </w:rPr>
        <w:t>
      31) шағын жинақталған мектеп – білім алушылар контингенті аз (5 баладан бастап), біріккен сынып-жиындары бар және оқу сабақтарын ұйымдастыру нысаны ерекше жалпы білім беру мектебі.</w:t>
      </w:r>
    </w:p>
    <w:bookmarkStart w:name="z18" w:id="15"/>
    <w:p>
      <w:pPr>
        <w:spacing w:after="0"/>
        <w:ind w:left="0"/>
        <w:jc w:val="left"/>
      </w:pPr>
      <w:r>
        <w:rPr>
          <w:rFonts w:ascii="Times New Roman"/>
          <w:b/>
          <w:i w:val="false"/>
          <w:color w:val="000000"/>
        </w:rPr>
        <w:t xml:space="preserve"> 2-тарау. Объектінің салынатын жер учаскесін таңдауға, жобалауға, пайдалануға, реконструкциялауға қойылатын санитариялық-эпидемиологиялық талаптар</w:t>
      </w:r>
    </w:p>
    <w:bookmarkEnd w:id="15"/>
    <w:bookmarkStart w:name="z19" w:id="16"/>
    <w:p>
      <w:pPr>
        <w:spacing w:after="0"/>
        <w:ind w:left="0"/>
        <w:jc w:val="both"/>
      </w:pPr>
      <w:r>
        <w:rPr>
          <w:rFonts w:ascii="Times New Roman"/>
          <w:b w:val="false"/>
          <w:i w:val="false"/>
          <w:color w:val="000000"/>
          <w:sz w:val="28"/>
        </w:rPr>
        <w:t xml:space="preserve">
      5. Объектінің жер учаскесін таңдау, жобалау, реконструкциялау "Қазақстан Республикасындағы сәулет, қала құрылысы және құрылыс қызметі туралы" 2001 жылғы 16 шілдедегі Қазақстан Республикасы Заңының 20-бабының </w:t>
      </w:r>
      <w:r>
        <w:rPr>
          <w:rFonts w:ascii="Times New Roman"/>
          <w:b w:val="false"/>
          <w:i w:val="false"/>
          <w:color w:val="000000"/>
          <w:sz w:val="28"/>
        </w:rPr>
        <w:t>23-16) тармақшасына</w:t>
      </w:r>
      <w:r>
        <w:rPr>
          <w:rFonts w:ascii="Times New Roman"/>
          <w:b w:val="false"/>
          <w:i w:val="false"/>
          <w:color w:val="000000"/>
          <w:sz w:val="28"/>
        </w:rPr>
        <w:t xml:space="preserve"> сәйкес сәулет, қала құрылысы және құрылыс істері бойынша уәкілетті орган бекітетін сәулет, қала құрылысы және құрылыс саласындағы мемлекеттік нормативтердің (бұдан әрі – сәулет, қала құрылысы және құрылыс саласындағы мемлекеттік нормативтер) талаптарымен айқындалады.</w:t>
      </w:r>
    </w:p>
    <w:bookmarkEnd w:id="16"/>
    <w:bookmarkStart w:name="z20" w:id="17"/>
    <w:p>
      <w:pPr>
        <w:spacing w:after="0"/>
        <w:ind w:left="0"/>
        <w:jc w:val="both"/>
      </w:pPr>
      <w:r>
        <w:rPr>
          <w:rFonts w:ascii="Times New Roman"/>
          <w:b w:val="false"/>
          <w:i w:val="false"/>
          <w:color w:val="000000"/>
          <w:sz w:val="28"/>
        </w:rPr>
        <w:t>
      6. Жалпы білім беру ұйымдарының және білім алушылар мен тәрбиеленушілердың тұратын орындарын ұйымдастыратын объектілердің аумағында сәулет, қала құрылысы және құрылыс саласындағы мемлекеттік нормативтер талаптарына сәйкес барлық периметрі бойынша қоршау болуы тиіс. Қоршау зақымдалмаған болуы тиіс.</w:t>
      </w:r>
    </w:p>
    <w:bookmarkEnd w:id="17"/>
    <w:bookmarkStart w:name="z21" w:id="18"/>
    <w:p>
      <w:pPr>
        <w:spacing w:after="0"/>
        <w:ind w:left="0"/>
        <w:jc w:val="both"/>
      </w:pPr>
      <w:r>
        <w:rPr>
          <w:rFonts w:ascii="Times New Roman"/>
          <w:b w:val="false"/>
          <w:i w:val="false"/>
          <w:color w:val="000000"/>
          <w:sz w:val="28"/>
        </w:rPr>
        <w:t>
      7. Объектілердің аумағында олардың қызметімен байланысы жоқ объектілерді орналастыруға жол берілмейді.</w:t>
      </w:r>
    </w:p>
    <w:bookmarkEnd w:id="18"/>
    <w:bookmarkStart w:name="z22" w:id="19"/>
    <w:p>
      <w:pPr>
        <w:spacing w:after="0"/>
        <w:ind w:left="0"/>
        <w:jc w:val="both"/>
      </w:pPr>
      <w:r>
        <w:rPr>
          <w:rFonts w:ascii="Times New Roman"/>
          <w:b w:val="false"/>
          <w:i w:val="false"/>
          <w:color w:val="000000"/>
          <w:sz w:val="28"/>
        </w:rPr>
        <w:t>
      8. Көп қабатты тұрғын үйлерде, жеке үй иелігінде, ішіне-жапсарлас салынған үй-жайларда орналастырылатын мектептен тыс объектілерде жеке жер учаскесі болмауы мүмкін.</w:t>
      </w:r>
    </w:p>
    <w:bookmarkEnd w:id="19"/>
    <w:bookmarkStart w:name="z23" w:id="20"/>
    <w:p>
      <w:pPr>
        <w:spacing w:after="0"/>
        <w:ind w:left="0"/>
        <w:jc w:val="both"/>
      </w:pPr>
      <w:r>
        <w:rPr>
          <w:rFonts w:ascii="Times New Roman"/>
          <w:b w:val="false"/>
          <w:i w:val="false"/>
          <w:color w:val="000000"/>
          <w:sz w:val="28"/>
        </w:rPr>
        <w:t>
      9. Объектінің учаскесіне кіру жолдары, көлікпен өту жолдары, шаруашылық құрылыстарға, қоқыс жинағыштарға артналған алаңдарға, санитариялық-аулалық қондырғыларға апаратын жолдар асфальтпен, бетонмен немесе тазалауға қолжетімді басқа да қатты жабынмен жабылады.</w:t>
      </w:r>
    </w:p>
    <w:bookmarkEnd w:id="20"/>
    <w:bookmarkStart w:name="z24" w:id="21"/>
    <w:p>
      <w:pPr>
        <w:spacing w:after="0"/>
        <w:ind w:left="0"/>
        <w:jc w:val="both"/>
      </w:pPr>
      <w:r>
        <w:rPr>
          <w:rFonts w:ascii="Times New Roman"/>
          <w:b w:val="false"/>
          <w:i w:val="false"/>
          <w:color w:val="000000"/>
          <w:sz w:val="28"/>
        </w:rPr>
        <w:t>
      10. Жалпы білім беретін ұйымдардағы үй-жайлардың (сыныптар, оқу кабинеттері) ауданы оқытудың аралас нысандарында (фронтальды және топтық) бір білім алушыға шаққанда 2,5 шаршы метр (бұдан әрі – м</w:t>
      </w:r>
      <w:r>
        <w:rPr>
          <w:rFonts w:ascii="Times New Roman"/>
          <w:b w:val="false"/>
          <w:i w:val="false"/>
          <w:color w:val="000000"/>
          <w:vertAlign w:val="superscript"/>
        </w:rPr>
        <w:t>2</w:t>
      </w:r>
      <w:r>
        <w:rPr>
          <w:rFonts w:ascii="Times New Roman"/>
          <w:b w:val="false"/>
          <w:i w:val="false"/>
          <w:color w:val="000000"/>
          <w:sz w:val="28"/>
        </w:rPr>
        <w:t>) нормасы белгіленеді. Технологияны және еңбекті зерделеу шеберханаларының, сондай-ақ бағыттар бойынша саралап оқытуға арналған мамандандырылған шеберханалардың ауданы бір білім алушыға шаққанда 3,75 м</w:t>
      </w:r>
      <w:r>
        <w:rPr>
          <w:rFonts w:ascii="Times New Roman"/>
          <w:b w:val="false"/>
          <w:i w:val="false"/>
          <w:color w:val="000000"/>
          <w:vertAlign w:val="superscript"/>
        </w:rPr>
        <w:t>2</w:t>
      </w:r>
      <w:r>
        <w:rPr>
          <w:rFonts w:ascii="Times New Roman"/>
          <w:b w:val="false"/>
          <w:i w:val="false"/>
          <w:color w:val="000000"/>
          <w:sz w:val="28"/>
        </w:rPr>
        <w:t>.</w:t>
      </w:r>
    </w:p>
    <w:bookmarkEnd w:id="21"/>
    <w:bookmarkStart w:name="z25" w:id="22"/>
    <w:p>
      <w:pPr>
        <w:spacing w:after="0"/>
        <w:ind w:left="0"/>
        <w:jc w:val="both"/>
      </w:pPr>
      <w:r>
        <w:rPr>
          <w:rFonts w:ascii="Times New Roman"/>
          <w:b w:val="false"/>
          <w:i w:val="false"/>
          <w:color w:val="000000"/>
          <w:sz w:val="28"/>
        </w:rPr>
        <w:t>
      11. Техникалық және кәсіптік білімнің (бұдан әрі – ТжКБ), орта білімнен кейінгі (бұдан әрі – ОБКБ), жоғары және жоғары оқу орнынан кейінгі (бұдан әрі – ЖОО) оқу кабинеттері мен дәрісханалары үй-жайларының ауданы:</w:t>
      </w:r>
    </w:p>
    <w:bookmarkEnd w:id="22"/>
    <w:p>
      <w:pPr>
        <w:spacing w:after="0"/>
        <w:ind w:left="0"/>
        <w:jc w:val="both"/>
      </w:pPr>
      <w:r>
        <w:rPr>
          <w:rFonts w:ascii="Times New Roman"/>
          <w:b w:val="false"/>
          <w:i w:val="false"/>
          <w:color w:val="000000"/>
          <w:sz w:val="28"/>
        </w:rPr>
        <w:t>
      1) 12 – 15 орын үшін 1 білім алушыға 2,5 м</w:t>
      </w:r>
      <w:r>
        <w:rPr>
          <w:rFonts w:ascii="Times New Roman"/>
          <w:b w:val="false"/>
          <w:i w:val="false"/>
          <w:color w:val="000000"/>
          <w:vertAlign w:val="superscript"/>
        </w:rPr>
        <w:t>2</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 16 - 25 орын үшін 1 білім алушыға 2,2 м</w:t>
      </w:r>
      <w:r>
        <w:rPr>
          <w:rFonts w:ascii="Times New Roman"/>
          <w:b w:val="false"/>
          <w:i w:val="false"/>
          <w:color w:val="000000"/>
          <w:vertAlign w:val="superscript"/>
        </w:rPr>
        <w:t>2</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3) 26 - 49 орын үшін 1 білім алушыға 1,8 м</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4) 50-75 орын үшін 1 білім алушыға 1,5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5) 76-100 орын үшін 1 білім алушыға 1,3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6) 100-150 орын үшін 1 білім алушыға 1,2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7) 150-350 орын үшін 1 білім алушыға 1,1м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8) 350 және одан артық орын үшін 1 білім алушыға 1,0 м</w:t>
      </w:r>
      <w:r>
        <w:rPr>
          <w:rFonts w:ascii="Times New Roman"/>
          <w:b w:val="false"/>
          <w:i w:val="false"/>
          <w:color w:val="000000"/>
          <w:vertAlign w:val="superscript"/>
        </w:rPr>
        <w:t>2</w:t>
      </w:r>
      <w:r>
        <w:rPr>
          <w:rFonts w:ascii="Times New Roman"/>
          <w:b w:val="false"/>
          <w:i w:val="false"/>
          <w:color w:val="000000"/>
          <w:sz w:val="28"/>
        </w:rPr>
        <w:t xml:space="preserve"> болып айқындалады.</w:t>
      </w:r>
    </w:p>
    <w:p>
      <w:pPr>
        <w:spacing w:after="0"/>
        <w:ind w:left="0"/>
        <w:jc w:val="both"/>
      </w:pPr>
      <w:r>
        <w:rPr>
          <w:rFonts w:ascii="Times New Roman"/>
          <w:b w:val="false"/>
          <w:i w:val="false"/>
          <w:color w:val="000000"/>
          <w:sz w:val="28"/>
        </w:rPr>
        <w:t>
      Дәрісханалар, оқу кабинеттері, зертханалар жерүсті қабаттарда орналасуы тиіс.</w:t>
      </w:r>
    </w:p>
    <w:bookmarkStart w:name="z26" w:id="23"/>
    <w:p>
      <w:pPr>
        <w:spacing w:after="0"/>
        <w:ind w:left="0"/>
        <w:jc w:val="both"/>
      </w:pPr>
      <w:r>
        <w:rPr>
          <w:rFonts w:ascii="Times New Roman"/>
          <w:b w:val="false"/>
          <w:i w:val="false"/>
          <w:color w:val="000000"/>
          <w:sz w:val="28"/>
        </w:rPr>
        <w:t>
      12. Білім алушылар мен тәрбиеленушілердің саны объектінің жобалық сыйымдылығынан аспауы тиіс. Қашықтықтан оқыту нысаны бойынша білім алушылардың саны жалпы санға енгізілмейді.</w:t>
      </w:r>
    </w:p>
    <w:bookmarkEnd w:id="23"/>
    <w:bookmarkStart w:name="z27" w:id="24"/>
    <w:p>
      <w:pPr>
        <w:spacing w:after="0"/>
        <w:ind w:left="0"/>
        <w:jc w:val="both"/>
      </w:pPr>
      <w:r>
        <w:rPr>
          <w:rFonts w:ascii="Times New Roman"/>
          <w:b w:val="false"/>
          <w:i w:val="false"/>
          <w:color w:val="000000"/>
          <w:sz w:val="28"/>
        </w:rPr>
        <w:t>
      13. Әрбір ауысымда 1 білім алушыға шаққандағы аудан нормалары және осы Санитариялық қағидалардың талаптары сақталған жағдайда оқудың екі ауысымдық режимін ұйымдастыруға жол беріледі.</w:t>
      </w:r>
    </w:p>
    <w:bookmarkEnd w:id="24"/>
    <w:bookmarkStart w:name="z28" w:id="25"/>
    <w:p>
      <w:pPr>
        <w:spacing w:after="0"/>
        <w:ind w:left="0"/>
        <w:jc w:val="both"/>
      </w:pPr>
      <w:r>
        <w:rPr>
          <w:rFonts w:ascii="Times New Roman"/>
          <w:b w:val="false"/>
          <w:i w:val="false"/>
          <w:color w:val="000000"/>
          <w:sz w:val="28"/>
        </w:rPr>
        <w:t>
      14. Пайдалану режимі шумен қоса жүретін және білім алушылар мен тәрбиеленушілердің алаңдауын тудыруы мүмкін, педагогикалық, медициналық, әкімшілік персоналдың жұмысына кедергі келтіруі немесе оларды бұзуы мүмкін үй-жайлар (сорғы қондырғысы бар бойлерлер, өндірістік үй-жайлар, жөндеу шеберханалары, сорғы бөлімшесі бар салқындатқыш камералар, желдеткіш камералары, компрессорлық) жатын бөлмелермен, оқу, медицина кабинеттерімен көршілес, олардың астына немесе үстіне орналастырылмайды.</w:t>
      </w:r>
    </w:p>
    <w:bookmarkEnd w:id="25"/>
    <w:p>
      <w:pPr>
        <w:spacing w:after="0"/>
        <w:ind w:left="0"/>
        <w:jc w:val="both"/>
      </w:pPr>
      <w:r>
        <w:rPr>
          <w:rFonts w:ascii="Times New Roman"/>
          <w:b w:val="false"/>
          <w:i w:val="false"/>
          <w:color w:val="000000"/>
          <w:sz w:val="28"/>
        </w:rPr>
        <w:t>
      Шу мен дірілді оқшаулау жөніндегі іс-шаралар орындалған жағдайда жатын бөлмелерін, оқу және медициналық кабинеттерді, адамдар тұрақты болатын үй-жайларды, желдету жүйелерінің техникалық үй-жайларына тігінен және көлденеңінен жанасатын үй-жайларды орналастыруға жол беріледі.</w:t>
      </w:r>
    </w:p>
    <w:bookmarkStart w:name="z29" w:id="26"/>
    <w:p>
      <w:pPr>
        <w:spacing w:after="0"/>
        <w:ind w:left="0"/>
        <w:jc w:val="both"/>
      </w:pPr>
      <w:r>
        <w:rPr>
          <w:rFonts w:ascii="Times New Roman"/>
          <w:b w:val="false"/>
          <w:i w:val="false"/>
          <w:color w:val="000000"/>
          <w:sz w:val="28"/>
        </w:rPr>
        <w:t>
      15. Мектептен тыс мекемелер үй-жайларының жинағы қосымша білім беру бағдарламаларының іске асырылуына, бір жолғы сыйымдылығына, білім беру технологиясына, инженерлік-техникалық жабдыққа, қажетті жиһазбен жарақтандырылуына қарай қабылданады.</w:t>
      </w:r>
    </w:p>
    <w:bookmarkEnd w:id="26"/>
    <w:bookmarkStart w:name="z30" w:id="27"/>
    <w:p>
      <w:pPr>
        <w:spacing w:after="0"/>
        <w:ind w:left="0"/>
        <w:jc w:val="both"/>
      </w:pPr>
      <w:r>
        <w:rPr>
          <w:rFonts w:ascii="Times New Roman"/>
          <w:b w:val="false"/>
          <w:i w:val="false"/>
          <w:color w:val="000000"/>
          <w:sz w:val="28"/>
        </w:rPr>
        <w:t>
      16. Спорт залының жылыту жүйесінің радиаторлары терезе астындағы қуыстарда орналастырылады және торлармен жабылады немесе еденнен биіктігі 2,4 метрде (бұдан әрі – м) орналастырылады. Терезелерде және жарықтандыру аспаптарында қоршау құрылғылары көзделуі тиіс.</w:t>
      </w:r>
    </w:p>
    <w:bookmarkEnd w:id="27"/>
    <w:bookmarkStart w:name="z31" w:id="28"/>
    <w:p>
      <w:pPr>
        <w:spacing w:after="0"/>
        <w:ind w:left="0"/>
        <w:jc w:val="both"/>
      </w:pPr>
      <w:r>
        <w:rPr>
          <w:rFonts w:ascii="Times New Roman"/>
          <w:b w:val="false"/>
          <w:i w:val="false"/>
          <w:color w:val="000000"/>
          <w:sz w:val="28"/>
        </w:rPr>
        <w:t>
      17. Барлық үй-жайлардағы еденнің беті тегіс, саңылаусыз, ақаусыз және механикалық зақымданбаған болуы тиіс.</w:t>
      </w:r>
    </w:p>
    <w:bookmarkEnd w:id="28"/>
    <w:p>
      <w:pPr>
        <w:spacing w:after="0"/>
        <w:ind w:left="0"/>
        <w:jc w:val="both"/>
      </w:pPr>
      <w:r>
        <w:rPr>
          <w:rFonts w:ascii="Times New Roman"/>
          <w:b w:val="false"/>
          <w:i w:val="false"/>
          <w:color w:val="000000"/>
          <w:sz w:val="28"/>
        </w:rPr>
        <w:t>
      Оқу үй-жайларындағы, кабинеттердегі және рекреациялардағы еденнің тақтай немесе паркет төсемі болуы тиіс. Едендерге ылғалды тәсілмен өңдеуге және дезинфекциялауға жол беретін синтетикалық полимерлі материалдар, жылы линолеум төсеуге болады.</w:t>
      </w:r>
    </w:p>
    <w:p>
      <w:pPr>
        <w:spacing w:after="0"/>
        <w:ind w:left="0"/>
        <w:jc w:val="both"/>
      </w:pPr>
      <w:r>
        <w:rPr>
          <w:rFonts w:ascii="Times New Roman"/>
          <w:b w:val="false"/>
          <w:i w:val="false"/>
          <w:color w:val="000000"/>
          <w:sz w:val="28"/>
        </w:rPr>
        <w:t>
      Спорт залының едені ағаштан болуы немесе арнайы төсемі болуы, еденнің беті тегіс, саңылаусыз және ақаусыз болуы тиіс.</w:t>
      </w:r>
    </w:p>
    <w:p>
      <w:pPr>
        <w:spacing w:after="0"/>
        <w:ind w:left="0"/>
        <w:jc w:val="both"/>
      </w:pPr>
      <w:r>
        <w:rPr>
          <w:rFonts w:ascii="Times New Roman"/>
          <w:b w:val="false"/>
          <w:i w:val="false"/>
          <w:color w:val="000000"/>
          <w:sz w:val="28"/>
        </w:rPr>
        <w:t>
      Еңбекке баулу шеберханаларындағы еден механикалық әсерге төзімді, химия кабинеттері мен зертханаларында – химиялық реагенттерге төзімді материалдан жасалады.</w:t>
      </w:r>
    </w:p>
    <w:bookmarkStart w:name="z32" w:id="29"/>
    <w:p>
      <w:pPr>
        <w:spacing w:after="0"/>
        <w:ind w:left="0"/>
        <w:jc w:val="both"/>
      </w:pPr>
      <w:r>
        <w:rPr>
          <w:rFonts w:ascii="Times New Roman"/>
          <w:b w:val="false"/>
          <w:i w:val="false"/>
          <w:color w:val="000000"/>
          <w:sz w:val="28"/>
        </w:rPr>
        <w:t>
      18. Объектілер жеке тұрған ғимаратта немесе бірнеше жекелеген ғимараттарда пайдаланылады.</w:t>
      </w:r>
    </w:p>
    <w:bookmarkEnd w:id="29"/>
    <w:p>
      <w:pPr>
        <w:spacing w:after="0"/>
        <w:ind w:left="0"/>
        <w:jc w:val="both"/>
      </w:pPr>
      <w:r>
        <w:rPr>
          <w:rFonts w:ascii="Times New Roman"/>
          <w:b w:val="false"/>
          <w:i w:val="false"/>
          <w:color w:val="000000"/>
          <w:sz w:val="28"/>
        </w:rPr>
        <w:t>
      Объектілерді бейімделген ғимараттарда пайдалануға жол беріледі. Жалпы білім беру ұйымдарын бейімделген ғимаратта пайдаланған кезде оқу үй-жайларының және кабинеттердің есептік сыйымдылығы 1 білім алушыға шаққанда 2,5м</w:t>
      </w:r>
      <w:r>
        <w:rPr>
          <w:rFonts w:ascii="Times New Roman"/>
          <w:b w:val="false"/>
          <w:i w:val="false"/>
          <w:color w:val="000000"/>
          <w:vertAlign w:val="superscript"/>
        </w:rPr>
        <w:t>2</w:t>
      </w:r>
      <w:r>
        <w:rPr>
          <w:rFonts w:ascii="Times New Roman"/>
          <w:b w:val="false"/>
          <w:i w:val="false"/>
          <w:color w:val="000000"/>
          <w:sz w:val="28"/>
        </w:rPr>
        <w:t xml:space="preserve"> аудан нормасы ескеріле отырып айқындалады.</w:t>
      </w:r>
    </w:p>
    <w:bookmarkStart w:name="z33" w:id="30"/>
    <w:p>
      <w:pPr>
        <w:spacing w:after="0"/>
        <w:ind w:left="0"/>
        <w:jc w:val="both"/>
      </w:pPr>
      <w:r>
        <w:rPr>
          <w:rFonts w:ascii="Times New Roman"/>
          <w:b w:val="false"/>
          <w:i w:val="false"/>
          <w:color w:val="000000"/>
          <w:sz w:val="28"/>
        </w:rPr>
        <w:t>
      19. Мектептен тыс объектілерді, білім беру орталықтарын бейімделген ғимараттарда, ішіне-жапсарлас салынған үй-жайларда, сондай-ақ тұрғын үйлердің бірінші қабаттарында пайдалануға жол беріледі.</w:t>
      </w:r>
    </w:p>
    <w:bookmarkEnd w:id="30"/>
    <w:bookmarkStart w:name="z34" w:id="31"/>
    <w:p>
      <w:pPr>
        <w:spacing w:after="0"/>
        <w:ind w:left="0"/>
        <w:jc w:val="both"/>
      </w:pPr>
      <w:r>
        <w:rPr>
          <w:rFonts w:ascii="Times New Roman"/>
          <w:b w:val="false"/>
          <w:i w:val="false"/>
          <w:color w:val="000000"/>
          <w:sz w:val="28"/>
        </w:rPr>
        <w:t>
      20. Көп пәтерлі тұрғын үйдің бірінші қабатында пайдаланылатын объектілердің тұрғын үйдің кіреберісімен қосылмаған бөлек есігі болуы тиіс.</w:t>
      </w:r>
    </w:p>
    <w:bookmarkEnd w:id="31"/>
    <w:bookmarkStart w:name="z35" w:id="32"/>
    <w:p>
      <w:pPr>
        <w:spacing w:after="0"/>
        <w:ind w:left="0"/>
        <w:jc w:val="both"/>
      </w:pPr>
      <w:r>
        <w:rPr>
          <w:rFonts w:ascii="Times New Roman"/>
          <w:b w:val="false"/>
          <w:i w:val="false"/>
          <w:color w:val="000000"/>
          <w:sz w:val="28"/>
        </w:rPr>
        <w:t>
      21. Білім алушылар мен тәрбиеленушілер болатын, медициналық мақсаттағы үй-жайларды ғимараттардың жертөле және цокольдық қабаттарда пайдалануға жол берілмейді.</w:t>
      </w:r>
    </w:p>
    <w:bookmarkEnd w:id="32"/>
    <w:bookmarkStart w:name="z36" w:id="33"/>
    <w:p>
      <w:pPr>
        <w:spacing w:after="0"/>
        <w:ind w:left="0"/>
        <w:jc w:val="both"/>
      </w:pPr>
      <w:r>
        <w:rPr>
          <w:rFonts w:ascii="Times New Roman"/>
          <w:b w:val="false"/>
          <w:i w:val="false"/>
          <w:color w:val="000000"/>
          <w:sz w:val="28"/>
        </w:rPr>
        <w:t>
      22. Барлық үй-жайлар функционалдық мақсатына сәйкес пайдаланылуы тиіс.</w:t>
      </w:r>
    </w:p>
    <w:bookmarkEnd w:id="33"/>
    <w:bookmarkStart w:name="z37" w:id="34"/>
    <w:p>
      <w:pPr>
        <w:spacing w:after="0"/>
        <w:ind w:left="0"/>
        <w:jc w:val="both"/>
      </w:pPr>
      <w:r>
        <w:rPr>
          <w:rFonts w:ascii="Times New Roman"/>
          <w:b w:val="false"/>
          <w:i w:val="false"/>
          <w:color w:val="000000"/>
          <w:sz w:val="28"/>
        </w:rPr>
        <w:t>
      23. Авариялық ғимараттарда және үй-жайларда орналасқан объектілерді пайдалануға жол берілмейді.</w:t>
      </w:r>
    </w:p>
    <w:bookmarkEnd w:id="34"/>
    <w:bookmarkStart w:name="z38" w:id="35"/>
    <w:p>
      <w:pPr>
        <w:spacing w:after="0"/>
        <w:ind w:left="0"/>
        <w:jc w:val="both"/>
      </w:pPr>
      <w:r>
        <w:rPr>
          <w:rFonts w:ascii="Times New Roman"/>
          <w:b w:val="false"/>
          <w:i w:val="false"/>
          <w:color w:val="000000"/>
          <w:sz w:val="28"/>
        </w:rPr>
        <w:t xml:space="preserve">
      24. Объектілерде мектепке дейінгі ұйымдар, компьютерлік сыныптар, мамандандырылған медициналық және стоматологиялық кабинеттер, шаштараздар, кір жуатын орындар, бассейндер, оқу-өндірістік шеберханалары, тамақтану объектілері болған жағдайда "Халық денсаулығы және денсаулық сақтау жүйесі туралы" Қазақстан Республикасының 2020 жылғы 7 шілдедегі Кодекстің </w:t>
      </w:r>
      <w:r>
        <w:rPr>
          <w:rFonts w:ascii="Times New Roman"/>
          <w:b w:val="false"/>
          <w:i w:val="false"/>
          <w:color w:val="000000"/>
          <w:sz w:val="28"/>
        </w:rPr>
        <w:t>94-бабы</w:t>
      </w:r>
      <w:r>
        <w:rPr>
          <w:rFonts w:ascii="Times New Roman"/>
          <w:b w:val="false"/>
          <w:i w:val="false"/>
          <w:color w:val="000000"/>
          <w:sz w:val="28"/>
        </w:rPr>
        <w:t xml:space="preserve"> мен және </w:t>
      </w:r>
      <w:r>
        <w:rPr>
          <w:rFonts w:ascii="Times New Roman"/>
          <w:b w:val="false"/>
          <w:i w:val="false"/>
          <w:color w:val="000000"/>
          <w:sz w:val="28"/>
        </w:rPr>
        <w:t>95-бабына</w:t>
      </w:r>
      <w:r>
        <w:rPr>
          <w:rFonts w:ascii="Times New Roman"/>
          <w:b w:val="false"/>
          <w:i w:val="false"/>
          <w:color w:val="000000"/>
          <w:sz w:val="28"/>
        </w:rPr>
        <w:t xml:space="preserve"> сәйкес халықтың санитариялық-эпидемиологиялық саламаттылығы саласындағы мемлекеттік орган бекітетін санитариялық қағидалардың, гигиеналық нормативтердің (бұдан әрі – нормалау құжаттары) талаптары қолданылады.</w:t>
      </w:r>
    </w:p>
    <w:bookmarkEnd w:id="35"/>
    <w:bookmarkStart w:name="z39" w:id="36"/>
    <w:p>
      <w:pPr>
        <w:spacing w:after="0"/>
        <w:ind w:left="0"/>
        <w:jc w:val="both"/>
      </w:pPr>
      <w:r>
        <w:rPr>
          <w:rFonts w:ascii="Times New Roman"/>
          <w:b w:val="false"/>
          <w:i w:val="false"/>
          <w:color w:val="000000"/>
          <w:sz w:val="28"/>
        </w:rPr>
        <w:t xml:space="preserve">
      25. Объектілерді реконструкциялау кезінде осы Санитариялық қағидалардың </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24-тармағы</w:t>
      </w:r>
      <w:r>
        <w:rPr>
          <w:rFonts w:ascii="Times New Roman"/>
          <w:b w:val="false"/>
          <w:i w:val="false"/>
          <w:color w:val="000000"/>
          <w:sz w:val="28"/>
        </w:rPr>
        <w:t xml:space="preserve"> аралығындағы талаптардың сақталуы көзделеді.</w:t>
      </w:r>
    </w:p>
    <w:bookmarkEnd w:id="36"/>
    <w:bookmarkStart w:name="z40" w:id="37"/>
    <w:p>
      <w:pPr>
        <w:spacing w:after="0"/>
        <w:ind w:left="0"/>
        <w:jc w:val="left"/>
      </w:pPr>
      <w:r>
        <w:rPr>
          <w:rFonts w:ascii="Times New Roman"/>
          <w:b/>
          <w:i w:val="false"/>
          <w:color w:val="000000"/>
        </w:rPr>
        <w:t xml:space="preserve"> 3-тарау. Сумен жабдықтауға, су бұруға, жылумен жабдықтауға, жарықтандыруға, желдетуге, ауаны баптауға қойылатын санитариялық-эпидемиологиялық талаптар</w:t>
      </w:r>
    </w:p>
    <w:bookmarkEnd w:id="37"/>
    <w:bookmarkStart w:name="z41" w:id="38"/>
    <w:p>
      <w:pPr>
        <w:spacing w:after="0"/>
        <w:ind w:left="0"/>
        <w:jc w:val="both"/>
      </w:pPr>
      <w:r>
        <w:rPr>
          <w:rFonts w:ascii="Times New Roman"/>
          <w:b w:val="false"/>
          <w:i w:val="false"/>
          <w:color w:val="000000"/>
          <w:sz w:val="28"/>
        </w:rPr>
        <w:t>
      26. Объектілерде орталықтандырылған шаруашылық-ауыз сумен, ыстық сумен жабдықтау, су бұру көзделеді және олар жарамды жағдайда болуы тиіс.</w:t>
      </w:r>
    </w:p>
    <w:bookmarkEnd w:id="38"/>
    <w:bookmarkStart w:name="z42" w:id="39"/>
    <w:p>
      <w:pPr>
        <w:spacing w:after="0"/>
        <w:ind w:left="0"/>
        <w:jc w:val="both"/>
      </w:pPr>
      <w:r>
        <w:rPr>
          <w:rFonts w:ascii="Times New Roman"/>
          <w:b w:val="false"/>
          <w:i w:val="false"/>
          <w:color w:val="000000"/>
          <w:sz w:val="28"/>
        </w:rPr>
        <w:t>
      27. Объектілер нормалау құжаттарының белгіленген талаптарына сәйкес қауіпсіз және сапалы ауыз сумен қамтамасыз етіледі.</w:t>
      </w:r>
    </w:p>
    <w:bookmarkEnd w:id="39"/>
    <w:bookmarkStart w:name="z43" w:id="40"/>
    <w:p>
      <w:pPr>
        <w:spacing w:after="0"/>
        <w:ind w:left="0"/>
        <w:jc w:val="both"/>
      </w:pPr>
      <w:r>
        <w:rPr>
          <w:rFonts w:ascii="Times New Roman"/>
          <w:b w:val="false"/>
          <w:i w:val="false"/>
          <w:color w:val="000000"/>
          <w:sz w:val="28"/>
        </w:rPr>
        <w:t>
      28. Объектілерде ауыз су режимі ұйымдастырылады. Ауыз су, оның ішінде сыйымдылықтарға (графиндер, шәйнектер, бөшкелер және басқалар) өлшеп-құйылған немесе шөлмектердегі ауыз су сапасы мен қауіпсіздік көрсеткіштері бойынша нормалау құжаттарының талаптарына сәйкес келеді.</w:t>
      </w:r>
    </w:p>
    <w:bookmarkEnd w:id="40"/>
    <w:p>
      <w:pPr>
        <w:spacing w:after="0"/>
        <w:ind w:left="0"/>
        <w:jc w:val="both"/>
      </w:pPr>
      <w:r>
        <w:rPr>
          <w:rFonts w:ascii="Times New Roman"/>
          <w:b w:val="false"/>
          <w:i w:val="false"/>
          <w:color w:val="000000"/>
          <w:sz w:val="28"/>
        </w:rPr>
        <w:t>
      Суға арналған кулерлер (диспенсерлер) өндірушінің нұсқаулығына сәйкес тұрақты түрде тазартылады. Су ішу үшін таза ыдыс (шыны, фаянс ыдыс, бір рет қолданылатын стақандар) пайдаланылады.</w:t>
      </w:r>
    </w:p>
    <w:p>
      <w:pPr>
        <w:spacing w:after="0"/>
        <w:ind w:left="0"/>
        <w:jc w:val="both"/>
      </w:pPr>
      <w:r>
        <w:rPr>
          <w:rFonts w:ascii="Times New Roman"/>
          <w:b w:val="false"/>
          <w:i w:val="false"/>
          <w:color w:val="000000"/>
          <w:sz w:val="28"/>
        </w:rPr>
        <w:t>
      Жеке шөлмек сыйымдылықты пайдалануға рұқсат етіледі. Қайнаған ауыз су 3 сағаттан аспай сақталған жағдайда оны пайдалануға жол беріледі.</w:t>
      </w:r>
    </w:p>
    <w:bookmarkStart w:name="z44" w:id="41"/>
    <w:p>
      <w:pPr>
        <w:spacing w:after="0"/>
        <w:ind w:left="0"/>
        <w:jc w:val="both"/>
      </w:pPr>
      <w:r>
        <w:rPr>
          <w:rFonts w:ascii="Times New Roman"/>
          <w:b w:val="false"/>
          <w:i w:val="false"/>
          <w:color w:val="000000"/>
          <w:sz w:val="28"/>
        </w:rPr>
        <w:t>
      29. Стационарлық ауыз су бұрқақтарының конструктивтік шешімдері судың тік ағынының айналасында биіктігі кемінде он сантиметр болатын шектеу сақинасының болуын көздейді.</w:t>
      </w:r>
    </w:p>
    <w:bookmarkEnd w:id="41"/>
    <w:bookmarkStart w:name="z45" w:id="42"/>
    <w:p>
      <w:pPr>
        <w:spacing w:after="0"/>
        <w:ind w:left="0"/>
        <w:jc w:val="both"/>
      </w:pPr>
      <w:r>
        <w:rPr>
          <w:rFonts w:ascii="Times New Roman"/>
          <w:b w:val="false"/>
          <w:i w:val="false"/>
          <w:color w:val="000000"/>
          <w:sz w:val="28"/>
        </w:rPr>
        <w:t>
      30. Ауыз су режимін ұйымдастыру үшін объекті басшысының бұйрығымен жауапты адам тағайындалады. Білім алушылар мен тәрбиеленушілердің объектілерде болатын барлық уақыты ішінде олардың ауыз суға еркін қолжетімдігі қамтамасыз етіледі.</w:t>
      </w:r>
    </w:p>
    <w:bookmarkEnd w:id="42"/>
    <w:bookmarkStart w:name="z46" w:id="43"/>
    <w:p>
      <w:pPr>
        <w:spacing w:after="0"/>
        <w:ind w:left="0"/>
        <w:jc w:val="both"/>
      </w:pPr>
      <w:r>
        <w:rPr>
          <w:rFonts w:ascii="Times New Roman"/>
          <w:b w:val="false"/>
          <w:i w:val="false"/>
          <w:color w:val="000000"/>
          <w:sz w:val="28"/>
        </w:rPr>
        <w:t>
      31. Орталықтандырылған сумен жабдықтау жүйесі болмаған жағдайда ішкі су құбыры және су бұру құрылғысымен жергілікті ауыз суы мақсатындағы көздерден алынатын су пайдаланылады.</w:t>
      </w:r>
    </w:p>
    <w:bookmarkEnd w:id="43"/>
    <w:bookmarkStart w:name="z47" w:id="44"/>
    <w:p>
      <w:pPr>
        <w:spacing w:after="0"/>
        <w:ind w:left="0"/>
        <w:jc w:val="both"/>
      </w:pPr>
      <w:r>
        <w:rPr>
          <w:rFonts w:ascii="Times New Roman"/>
          <w:b w:val="false"/>
          <w:i w:val="false"/>
          <w:color w:val="000000"/>
          <w:sz w:val="28"/>
        </w:rPr>
        <w:t>
      32. Шаруашылық-ауыз су мұқтаждығы үшін әкелінетін ауыз-суды пайдалануға жол беріледі, оны жеткізу мамандандырылған автокөлікпен, ауыз сумен жанасуға рұқсат етілген материалдардан жасалған, уақтылы тазартылатын, жуылатын және дезинфекцияланатын таңбаланған арнайы сыйымдылықтарда жүргізіледі.</w:t>
      </w:r>
    </w:p>
    <w:bookmarkEnd w:id="44"/>
    <w:bookmarkStart w:name="z48" w:id="45"/>
    <w:p>
      <w:pPr>
        <w:spacing w:after="0"/>
        <w:ind w:left="0"/>
        <w:jc w:val="both"/>
      </w:pPr>
      <w:r>
        <w:rPr>
          <w:rFonts w:ascii="Times New Roman"/>
          <w:b w:val="false"/>
          <w:i w:val="false"/>
          <w:color w:val="000000"/>
          <w:sz w:val="28"/>
        </w:rPr>
        <w:t>
      33. Әкелінетін сумен жұмыс істейтін объектілерде ауыз су қорын сақтауға арналған сыйымдылықтар орнатылған жеке үй-жай көзделеді. Сыйымдылықтар таңбаланады ("ауыз су"), олар апта сайын (және қажеттілігіне қарай) жуу және дезинфекциялау құралдары қолданыла отырып, тазартылады және дезинфекцияланады. Ауыз суға арналған сыйымдылықтарды басқа мақсаттарда пайдалануға жол берілмейді.</w:t>
      </w:r>
    </w:p>
    <w:bookmarkEnd w:id="45"/>
    <w:bookmarkStart w:name="z49" w:id="46"/>
    <w:p>
      <w:pPr>
        <w:spacing w:after="0"/>
        <w:ind w:left="0"/>
        <w:jc w:val="both"/>
      </w:pPr>
      <w:r>
        <w:rPr>
          <w:rFonts w:ascii="Times New Roman"/>
          <w:b w:val="false"/>
          <w:i w:val="false"/>
          <w:color w:val="000000"/>
          <w:sz w:val="28"/>
        </w:rPr>
        <w:t>
      34. Орталықтандырылған ыстық сумен жабдықтау жүйесі болмаған жағдайда су жылытқыштар орнатылады. Ыстық және суық су тұратын жерлердегі, медициналық мақсаттағы үй-жайлардағы барлық ванналарға, себезгілерге, кір жуатын орындарға, қолжуғыштарға, сондай-ақ ас блогындағы технологиялық жабдыққа араластырғыш орнатыла отырып, жүргізіледі.</w:t>
      </w:r>
    </w:p>
    <w:bookmarkEnd w:id="46"/>
    <w:p>
      <w:pPr>
        <w:spacing w:after="0"/>
        <w:ind w:left="0"/>
        <w:jc w:val="both"/>
      </w:pPr>
      <w:r>
        <w:rPr>
          <w:rFonts w:ascii="Times New Roman"/>
          <w:b w:val="false"/>
          <w:i w:val="false"/>
          <w:color w:val="000000"/>
          <w:sz w:val="28"/>
        </w:rPr>
        <w:t>
      Сумен жылыту жүйесіндегі ыстық суды технологиялық және шаруашылық-тұрмыстық мақсаттар үшін пайдалануға жол берілмейді.</w:t>
      </w:r>
    </w:p>
    <w:bookmarkStart w:name="z50" w:id="47"/>
    <w:p>
      <w:pPr>
        <w:spacing w:after="0"/>
        <w:ind w:left="0"/>
        <w:jc w:val="both"/>
      </w:pPr>
      <w:r>
        <w:rPr>
          <w:rFonts w:ascii="Times New Roman"/>
          <w:b w:val="false"/>
          <w:i w:val="false"/>
          <w:color w:val="000000"/>
          <w:sz w:val="28"/>
        </w:rPr>
        <w:t>
      35. Сурет салуға және жабыстыруға, өсімдіктермен жұмыс істеуге арналған үй-жайлар, шеберханалар, медициналық блок үй-жайлары, ас блогының өндірістік үй-жайлары ыстық және суық су өткізілген раквиналармен, қол жууға және кептіруге арналған құралдармен жабдықталады.</w:t>
      </w:r>
    </w:p>
    <w:bookmarkEnd w:id="47"/>
    <w:bookmarkStart w:name="z51" w:id="48"/>
    <w:p>
      <w:pPr>
        <w:spacing w:after="0"/>
        <w:ind w:left="0"/>
        <w:jc w:val="both"/>
      </w:pPr>
      <w:r>
        <w:rPr>
          <w:rFonts w:ascii="Times New Roman"/>
          <w:b w:val="false"/>
          <w:i w:val="false"/>
          <w:color w:val="000000"/>
          <w:sz w:val="28"/>
        </w:rPr>
        <w:t>
      36. Объектілерді кәріз жүргізілмеген және ішінара кәріз жүргізілген орындарда орналастырған кезде жергілікті су бұру құрылғысы көзделеді. Сарқынды суларды, оның ішінде САҚ-тың сарқынды суын қабылдауды объекті аумағының шаруашылық аймағында орналасқан, гидравликалық бекітпесі бар қақпақтармен (сифондар) жарақталған жалпы немесе бөлек жерасты су өткізбейтін сыйымдылықтарға (шұңқырға, септикке) жүзеге асырады, оларды тазалау уақтылы жүргізіледі.</w:t>
      </w:r>
    </w:p>
    <w:bookmarkEnd w:id="48"/>
    <w:p>
      <w:pPr>
        <w:spacing w:after="0"/>
        <w:ind w:left="0"/>
        <w:jc w:val="both"/>
      </w:pPr>
      <w:r>
        <w:rPr>
          <w:rFonts w:ascii="Times New Roman"/>
          <w:b w:val="false"/>
          <w:i w:val="false"/>
          <w:color w:val="000000"/>
          <w:sz w:val="28"/>
        </w:rPr>
        <w:t>
      Сарқынды суды ашық су айдындарына және іргелес аумаққа, сондай-ақ су сіңіргіш құдықтар құрылғысына ағызуға жол берілмейді.</w:t>
      </w:r>
    </w:p>
    <w:bookmarkStart w:name="z52" w:id="49"/>
    <w:p>
      <w:pPr>
        <w:spacing w:after="0"/>
        <w:ind w:left="0"/>
        <w:jc w:val="both"/>
      </w:pPr>
      <w:r>
        <w:rPr>
          <w:rFonts w:ascii="Times New Roman"/>
          <w:b w:val="false"/>
          <w:i w:val="false"/>
          <w:color w:val="000000"/>
          <w:sz w:val="28"/>
        </w:rPr>
        <w:t>
      37. Өндірістік, қойма үй-жайларындағы, тұрмыстық үй-жайлардағы су бұруға арналған кәріз бағандары сыланған қораптарға салынады.</w:t>
      </w:r>
    </w:p>
    <w:bookmarkEnd w:id="49"/>
    <w:bookmarkStart w:name="z53" w:id="50"/>
    <w:p>
      <w:pPr>
        <w:spacing w:after="0"/>
        <w:ind w:left="0"/>
        <w:jc w:val="both"/>
      </w:pPr>
      <w:r>
        <w:rPr>
          <w:rFonts w:ascii="Times New Roman"/>
          <w:b w:val="false"/>
          <w:i w:val="false"/>
          <w:color w:val="000000"/>
          <w:sz w:val="28"/>
        </w:rPr>
        <w:t>
      38. Кәріз жүргізілмеген жерлерде САҚ құрылғысына (75 адамға 1) және су құйылатын қолжуғыштарды (30 адамға 1) орнатуға жол беріледі.</w:t>
      </w:r>
    </w:p>
    <w:bookmarkEnd w:id="50"/>
    <w:p>
      <w:pPr>
        <w:spacing w:after="0"/>
        <w:ind w:left="0"/>
        <w:jc w:val="both"/>
      </w:pPr>
      <w:r>
        <w:rPr>
          <w:rFonts w:ascii="Times New Roman"/>
          <w:b w:val="false"/>
          <w:i w:val="false"/>
          <w:color w:val="000000"/>
          <w:sz w:val="28"/>
        </w:rPr>
        <w:t>
      САҚ-тың жер үстіндегі үй-жайлары мен су өткізбейтін материалдан жасалған қазылған шұңқыры болады. САҚ-ты жинау дезинфекциялау құралдарын пайдалана отырып күн сайын жүргізіледі. САҚ-тың қазылған шұңқырын уақтылы тазалайды.</w:t>
      </w:r>
    </w:p>
    <w:p>
      <w:pPr>
        <w:spacing w:after="0"/>
        <w:ind w:left="0"/>
        <w:jc w:val="both"/>
      </w:pPr>
      <w:r>
        <w:rPr>
          <w:rFonts w:ascii="Times New Roman"/>
          <w:b w:val="false"/>
          <w:i w:val="false"/>
          <w:color w:val="000000"/>
          <w:sz w:val="28"/>
        </w:rPr>
        <w:t>
      Жобаланатын, салынып жатқан және реконструкцияланатын білім беру объектілерінде кәрізденбеген және ішінара кәрізденген жерлерде санитариялық тораптар ғимаратта (мектеп, жатақхана, оқу корпусы) орналастырылады.</w:t>
      </w:r>
    </w:p>
    <w:bookmarkStart w:name="z54" w:id="51"/>
    <w:p>
      <w:pPr>
        <w:spacing w:after="0"/>
        <w:ind w:left="0"/>
        <w:jc w:val="both"/>
      </w:pPr>
      <w:r>
        <w:rPr>
          <w:rFonts w:ascii="Times New Roman"/>
          <w:b w:val="false"/>
          <w:i w:val="false"/>
          <w:color w:val="000000"/>
          <w:sz w:val="28"/>
        </w:rPr>
        <w:t>
      39. Объектілердің ғимараттары орталық жылыту жүйелерімен жабдықталады. Орталықтандырылған жылумен жабдықтау көзі болмаған жағдайда сұйық, қатты және газ түріндегі отынмен жұмыс істейтін автономды қазандық көзделеді.</w:t>
      </w:r>
    </w:p>
    <w:bookmarkEnd w:id="51"/>
    <w:bookmarkStart w:name="z55" w:id="52"/>
    <w:p>
      <w:pPr>
        <w:spacing w:after="0"/>
        <w:ind w:left="0"/>
        <w:jc w:val="both"/>
      </w:pPr>
      <w:r>
        <w:rPr>
          <w:rFonts w:ascii="Times New Roman"/>
          <w:b w:val="false"/>
          <w:i w:val="false"/>
          <w:color w:val="000000"/>
          <w:sz w:val="28"/>
        </w:rPr>
        <w:t>
      40. Селолық елді мекендердегі шағын жинақталған білім беру объектілерінің бір қабатты ғимараттарында пешпен жылыту құрылғысына жол беріледі. Пешті жағу жеке есігі бар оқшауланған үй-жайда жүргізіледі.</w:t>
      </w:r>
    </w:p>
    <w:bookmarkEnd w:id="52"/>
    <w:bookmarkStart w:name="z56" w:id="53"/>
    <w:p>
      <w:pPr>
        <w:spacing w:after="0"/>
        <w:ind w:left="0"/>
        <w:jc w:val="both"/>
      </w:pPr>
      <w:r>
        <w:rPr>
          <w:rFonts w:ascii="Times New Roman"/>
          <w:b w:val="false"/>
          <w:i w:val="false"/>
          <w:color w:val="000000"/>
          <w:sz w:val="28"/>
        </w:rPr>
        <w:t>
      41. Жылыту кезеңінде ауаның температурасы нормалау құжаттарына сәйкес айқындалады.</w:t>
      </w:r>
    </w:p>
    <w:bookmarkEnd w:id="53"/>
    <w:bookmarkStart w:name="z57" w:id="54"/>
    <w:p>
      <w:pPr>
        <w:spacing w:after="0"/>
        <w:ind w:left="0"/>
        <w:jc w:val="both"/>
      </w:pPr>
      <w:r>
        <w:rPr>
          <w:rFonts w:ascii="Times New Roman"/>
          <w:b w:val="false"/>
          <w:i w:val="false"/>
          <w:color w:val="000000"/>
          <w:sz w:val="28"/>
        </w:rPr>
        <w:t>
      42. Үй-жайларды табиғи және жасанды жарықтандыруды сәулет, қала құрылысы және құрылыс саласындағы мемлекеттік нормативтерге сәйкес жобалау керек. Жасанды жарықтандыру үшін жарық диодты, люминесцентті және энергия үнемдеуші шамдарды пайдаланады. Ортақ жасанды жарықтандыру барлық үй-жайларда көзделеді.</w:t>
      </w:r>
    </w:p>
    <w:bookmarkEnd w:id="54"/>
    <w:bookmarkStart w:name="z58" w:id="55"/>
    <w:p>
      <w:pPr>
        <w:spacing w:after="0"/>
        <w:ind w:left="0"/>
        <w:jc w:val="both"/>
      </w:pPr>
      <w:r>
        <w:rPr>
          <w:rFonts w:ascii="Times New Roman"/>
          <w:b w:val="false"/>
          <w:i w:val="false"/>
          <w:color w:val="000000"/>
          <w:sz w:val="28"/>
        </w:rPr>
        <w:t>
      43. Объектінің аумағында, оның ішінде санитариялық-аулалық қондырғыларда сыртқы жасанды жарықтандыру болады.</w:t>
      </w:r>
    </w:p>
    <w:bookmarkEnd w:id="55"/>
    <w:bookmarkStart w:name="z59" w:id="56"/>
    <w:p>
      <w:pPr>
        <w:spacing w:after="0"/>
        <w:ind w:left="0"/>
        <w:jc w:val="both"/>
      </w:pPr>
      <w:r>
        <w:rPr>
          <w:rFonts w:ascii="Times New Roman"/>
          <w:b w:val="false"/>
          <w:i w:val="false"/>
          <w:color w:val="000000"/>
          <w:sz w:val="28"/>
        </w:rPr>
        <w:t>
      44. Оқу үй-жайларындағы, ойын және жатын бөлмелеріндегі жарық түсетін ойықтарды реттелетін күннен корғайтын құрылғылармен жабдықтайды.</w:t>
      </w:r>
    </w:p>
    <w:bookmarkEnd w:id="56"/>
    <w:bookmarkStart w:name="z60" w:id="57"/>
    <w:p>
      <w:pPr>
        <w:spacing w:after="0"/>
        <w:ind w:left="0"/>
        <w:jc w:val="both"/>
      </w:pPr>
      <w:r>
        <w:rPr>
          <w:rFonts w:ascii="Times New Roman"/>
          <w:b w:val="false"/>
          <w:i w:val="false"/>
          <w:color w:val="000000"/>
          <w:sz w:val="28"/>
        </w:rPr>
        <w:t>
      45. Оқу-өндірістік шеберханаларда, спорт залдарында екі жақ бүйірден табиғи жарықтандыруға және аралас (үстіңгі және бүйір жақтан) жарықтандыруға жол беріледі. Оқу үй-жайларында терезенің әйнектерін бояуға жол берілмейді.</w:t>
      </w:r>
    </w:p>
    <w:bookmarkEnd w:id="57"/>
    <w:p>
      <w:pPr>
        <w:spacing w:after="0"/>
        <w:ind w:left="0"/>
        <w:jc w:val="both"/>
      </w:pPr>
      <w:r>
        <w:rPr>
          <w:rFonts w:ascii="Times New Roman"/>
          <w:b w:val="false"/>
          <w:i w:val="false"/>
          <w:color w:val="000000"/>
          <w:sz w:val="28"/>
        </w:rPr>
        <w:t>
      Терезелердің әйнектелуі бүтін шыны төсемінен орындалады.</w:t>
      </w:r>
    </w:p>
    <w:bookmarkStart w:name="z61" w:id="58"/>
    <w:p>
      <w:pPr>
        <w:spacing w:after="0"/>
        <w:ind w:left="0"/>
        <w:jc w:val="both"/>
      </w:pPr>
      <w:r>
        <w:rPr>
          <w:rFonts w:ascii="Times New Roman"/>
          <w:b w:val="false"/>
          <w:i w:val="false"/>
          <w:color w:val="000000"/>
          <w:sz w:val="28"/>
        </w:rPr>
        <w:t>
      46. Жасанды жарықтандыру кезінде бір үй-жайда бір үлгідегі шамдар қолданылады. Жарықтандыру кезінде шағылысқан және шашыраңқы жарықты шамдарды пайдаланады, оларды плафондармен қамтамасыз етеді.</w:t>
      </w:r>
    </w:p>
    <w:bookmarkEnd w:id="58"/>
    <w:bookmarkStart w:name="z62" w:id="59"/>
    <w:p>
      <w:pPr>
        <w:spacing w:after="0"/>
        <w:ind w:left="0"/>
        <w:jc w:val="both"/>
      </w:pPr>
      <w:r>
        <w:rPr>
          <w:rFonts w:ascii="Times New Roman"/>
          <w:b w:val="false"/>
          <w:i w:val="false"/>
          <w:color w:val="000000"/>
          <w:sz w:val="28"/>
        </w:rPr>
        <w:t>
      47. Білім беру объектілерін жасанды жарықтандыру көрсеткіштері нормалау құжаттарына сәйкес айқындалады.</w:t>
      </w:r>
    </w:p>
    <w:bookmarkEnd w:id="59"/>
    <w:bookmarkStart w:name="z63" w:id="60"/>
    <w:p>
      <w:pPr>
        <w:spacing w:after="0"/>
        <w:ind w:left="0"/>
        <w:jc w:val="both"/>
      </w:pPr>
      <w:r>
        <w:rPr>
          <w:rFonts w:ascii="Times New Roman"/>
          <w:b w:val="false"/>
          <w:i w:val="false"/>
          <w:color w:val="000000"/>
          <w:sz w:val="28"/>
        </w:rPr>
        <w:t>
      48. Көру қабілеті бұзылған білім алушылар мен тәрбиеленушілерге арналған объектілердегі оқу үй-жайларын (сыныптарды, кабинеттерді, зертханаларды, шеберханаларды), сондай-ақ оқу залдарын жасанды жарықтандырудың құрамдастырылған жүйесімен жабдықтайды. Көру патологиясының түріне байланысты жалпы және жергілікті жарықтандырудың жиынтық жарықтандыру деңгейі мынаны құрайды:</w:t>
      </w:r>
    </w:p>
    <w:bookmarkEnd w:id="60"/>
    <w:p>
      <w:pPr>
        <w:spacing w:after="0"/>
        <w:ind w:left="0"/>
        <w:jc w:val="both"/>
      </w:pPr>
      <w:r>
        <w:rPr>
          <w:rFonts w:ascii="Times New Roman"/>
          <w:b w:val="false"/>
          <w:i w:val="false"/>
          <w:color w:val="000000"/>
          <w:sz w:val="28"/>
        </w:rPr>
        <w:t>
      1) жоғары дәрежелі күрделі алыстан көрмейтіндер және жоғары дәрежедегі жақыннан көрмейтіндерге – 1000 люкс (бұдан әрі – лк);</w:t>
      </w:r>
    </w:p>
    <w:p>
      <w:pPr>
        <w:spacing w:after="0"/>
        <w:ind w:left="0"/>
        <w:jc w:val="both"/>
      </w:pPr>
      <w:r>
        <w:rPr>
          <w:rFonts w:ascii="Times New Roman"/>
          <w:b w:val="false"/>
          <w:i w:val="false"/>
          <w:color w:val="000000"/>
          <w:sz w:val="28"/>
        </w:rPr>
        <w:t>
      2) торлы қабық пен көру нервісі зақымдалғандарға (көздің қарығуы болмайтын) – 1000 – 1500 лк;</w:t>
      </w:r>
    </w:p>
    <w:p>
      <w:pPr>
        <w:spacing w:after="0"/>
        <w:ind w:left="0"/>
        <w:jc w:val="both"/>
      </w:pPr>
      <w:r>
        <w:rPr>
          <w:rFonts w:ascii="Times New Roman"/>
          <w:b w:val="false"/>
          <w:i w:val="false"/>
          <w:color w:val="000000"/>
          <w:sz w:val="28"/>
        </w:rPr>
        <w:t>
      3) жарықтан қорқу ауруынан зардап шегетіндерге – 500 лк-тен артық емес;</w:t>
      </w:r>
    </w:p>
    <w:p>
      <w:pPr>
        <w:spacing w:after="0"/>
        <w:ind w:left="0"/>
        <w:jc w:val="both"/>
      </w:pPr>
      <w:r>
        <w:rPr>
          <w:rFonts w:ascii="Times New Roman"/>
          <w:b w:val="false"/>
          <w:i w:val="false"/>
          <w:color w:val="000000"/>
          <w:sz w:val="28"/>
        </w:rPr>
        <w:t>
      4) жасанды жарықтандыру деңгейі жалпы жарықтандыру жүйесінен 400 лк-тен аспауы тиіс;</w:t>
      </w:r>
    </w:p>
    <w:p>
      <w:pPr>
        <w:spacing w:after="0"/>
        <w:ind w:left="0"/>
        <w:jc w:val="both"/>
      </w:pPr>
      <w:r>
        <w:rPr>
          <w:rFonts w:ascii="Times New Roman"/>
          <w:b w:val="false"/>
          <w:i w:val="false"/>
          <w:color w:val="000000"/>
          <w:sz w:val="28"/>
        </w:rPr>
        <w:t>
      5) әр жұмыс орнын кемінде 400 лк жергілікті жарықтандыру шамдарымен жабдықтайды.</w:t>
      </w:r>
    </w:p>
    <w:p>
      <w:pPr>
        <w:spacing w:after="0"/>
        <w:ind w:left="0"/>
        <w:jc w:val="both"/>
      </w:pPr>
      <w:r>
        <w:rPr>
          <w:rFonts w:ascii="Times New Roman"/>
          <w:b w:val="false"/>
          <w:i w:val="false"/>
          <w:color w:val="000000"/>
          <w:sz w:val="28"/>
        </w:rPr>
        <w:t>
      Шамдар үстелдің бетіне нығыз бекітілуі және олардың еңкею бұрышы мен жарық көзінің биіктігін өзгертуге мүмкіндік беретін иілімді кронштейні болады.</w:t>
      </w:r>
    </w:p>
    <w:bookmarkStart w:name="z64" w:id="61"/>
    <w:p>
      <w:pPr>
        <w:spacing w:after="0"/>
        <w:ind w:left="0"/>
        <w:jc w:val="both"/>
      </w:pPr>
      <w:r>
        <w:rPr>
          <w:rFonts w:ascii="Times New Roman"/>
          <w:b w:val="false"/>
          <w:i w:val="false"/>
          <w:color w:val="000000"/>
          <w:sz w:val="28"/>
        </w:rPr>
        <w:t>
      49. Істен шыққан шамдар ауыстырылады. Жарамсыз, құрамында сынап бар шамдар білім алушылар мен тәрбиеленушілердің қолы жетпейтін жеке үй-жайда сақталады. Пайдаланылған құрамында сынап бар шамдарды қоқыс жинағыштарға тастауға жол берілмейді. Пайдаланылған құрамында сынап бар шамдарды сақтау және кәдеге жаратуға жіберу объекті басшысының бұйрығымен жауапты адамға жүктеледі.</w:t>
      </w:r>
    </w:p>
    <w:bookmarkEnd w:id="61"/>
    <w:bookmarkStart w:name="z65" w:id="62"/>
    <w:p>
      <w:pPr>
        <w:spacing w:after="0"/>
        <w:ind w:left="0"/>
        <w:jc w:val="both"/>
      </w:pPr>
      <w:r>
        <w:rPr>
          <w:rFonts w:ascii="Times New Roman"/>
          <w:b w:val="false"/>
          <w:i w:val="false"/>
          <w:color w:val="000000"/>
          <w:sz w:val="28"/>
        </w:rPr>
        <w:t>
      50. Объектілердің ғимараттары желдету және ауа баптау жүйелерімен жабдықталады. Ас блогында механикалық түрде іске қосылатын желдету жүйесі көзделеді. Жылу және ылғал бөлу көздері болып табылатын жабдықтың үстінде сыртқа тарту шатырлары орнатылады.</w:t>
      </w:r>
    </w:p>
    <w:bookmarkEnd w:id="62"/>
    <w:bookmarkStart w:name="z66" w:id="63"/>
    <w:p>
      <w:pPr>
        <w:spacing w:after="0"/>
        <w:ind w:left="0"/>
        <w:jc w:val="both"/>
      </w:pPr>
      <w:r>
        <w:rPr>
          <w:rFonts w:ascii="Times New Roman"/>
          <w:b w:val="false"/>
          <w:i w:val="false"/>
          <w:color w:val="000000"/>
          <w:sz w:val="28"/>
        </w:rPr>
        <w:t>
      51. Желдету және ауа баптау жүйелерін пайдалану кезінде нормалау құжаттарының талаптары сақталады.</w:t>
      </w:r>
    </w:p>
    <w:bookmarkEnd w:id="63"/>
    <w:bookmarkStart w:name="z67" w:id="64"/>
    <w:p>
      <w:pPr>
        <w:spacing w:after="0"/>
        <w:ind w:left="0"/>
        <w:jc w:val="both"/>
      </w:pPr>
      <w:r>
        <w:rPr>
          <w:rFonts w:ascii="Times New Roman"/>
          <w:b w:val="false"/>
          <w:i w:val="false"/>
          <w:color w:val="000000"/>
          <w:sz w:val="28"/>
        </w:rPr>
        <w:t>
      52. Оқу үй-жайларын үзілістер кезінде, рекреациялық үй-жайларды сабақ уақытында желдетеді. Сабақ басталғанға дейін және олар аяқталғаннан кейін оқу үй-жайларында өтпелі желдету жүзеге асырылады. Өтпелі немесе бұрыштан желдетуді білім алушылар мен тәрбиеленушілер болмаған кезде жүргізеді. Өтпелі желдетуді дәретхана үй-жайлары арқылы жүргізбейді.</w:t>
      </w:r>
    </w:p>
    <w:bookmarkEnd w:id="64"/>
    <w:bookmarkStart w:name="z68" w:id="65"/>
    <w:p>
      <w:pPr>
        <w:spacing w:after="0"/>
        <w:ind w:left="0"/>
        <w:jc w:val="both"/>
      </w:pPr>
      <w:r>
        <w:rPr>
          <w:rFonts w:ascii="Times New Roman"/>
          <w:b w:val="false"/>
          <w:i w:val="false"/>
          <w:color w:val="000000"/>
          <w:sz w:val="28"/>
        </w:rPr>
        <w:t>
      53. Станоктарда және тетіктерде жұмыс істеу жылу мен шаңның көп мөлшерінің бөлінуімен байланысты болатын шеберханалар сору-сыртқа тарту желдеткішімен және жергілікті шаңұстағыштармен және сыртқа тарту құралдарымен жабдықтайды.</w:t>
      </w:r>
    </w:p>
    <w:bookmarkEnd w:id="65"/>
    <w:bookmarkStart w:name="z69" w:id="66"/>
    <w:p>
      <w:pPr>
        <w:spacing w:after="0"/>
        <w:ind w:left="0"/>
        <w:jc w:val="both"/>
      </w:pPr>
      <w:r>
        <w:rPr>
          <w:rFonts w:ascii="Times New Roman"/>
          <w:b w:val="false"/>
          <w:i w:val="false"/>
          <w:color w:val="000000"/>
          <w:sz w:val="28"/>
        </w:rPr>
        <w:t>
      54. Объектілерде нормалау құжаттарына сәйкес үй-жайлардың оңтайлы микроклиматтық жағдайлары (температура, ауа қозғалысының жылдамдығы және ауаның салыстырмалы ылғалдылығы) қамтамасыз етіледі.</w:t>
      </w:r>
    </w:p>
    <w:bookmarkEnd w:id="66"/>
    <w:bookmarkStart w:name="z70" w:id="67"/>
    <w:p>
      <w:pPr>
        <w:spacing w:after="0"/>
        <w:ind w:left="0"/>
        <w:jc w:val="both"/>
      </w:pPr>
      <w:r>
        <w:rPr>
          <w:rFonts w:ascii="Times New Roman"/>
          <w:b w:val="false"/>
          <w:i w:val="false"/>
          <w:color w:val="000000"/>
          <w:sz w:val="28"/>
        </w:rPr>
        <w:t>
      55. Ауаның температурасын бақылау үшін білім беру ұйымдарының ойын, оқу және жатын үй-жайларында, балаларды тәрбиелеу және олардың тұратын орындарында, сондай-ақ медициналық пункт үй-жайларында термометрлер орнатылады.</w:t>
      </w:r>
    </w:p>
    <w:bookmarkEnd w:id="67"/>
    <w:bookmarkStart w:name="z71" w:id="68"/>
    <w:p>
      <w:pPr>
        <w:spacing w:after="0"/>
        <w:ind w:left="0"/>
        <w:jc w:val="left"/>
      </w:pPr>
      <w:r>
        <w:rPr>
          <w:rFonts w:ascii="Times New Roman"/>
          <w:b/>
          <w:i w:val="false"/>
          <w:color w:val="000000"/>
        </w:rPr>
        <w:t xml:space="preserve"> 4-тарау. Объектілердің үй-жайларын жөндеуге және күтіп-ұстауға қойылатын санитариялық-эпидемиологиялық талаптар</w:t>
      </w:r>
    </w:p>
    <w:bookmarkEnd w:id="68"/>
    <w:bookmarkStart w:name="z72" w:id="69"/>
    <w:p>
      <w:pPr>
        <w:spacing w:after="0"/>
        <w:ind w:left="0"/>
        <w:jc w:val="both"/>
      </w:pPr>
      <w:r>
        <w:rPr>
          <w:rFonts w:ascii="Times New Roman"/>
          <w:b w:val="false"/>
          <w:i w:val="false"/>
          <w:color w:val="000000"/>
          <w:sz w:val="28"/>
        </w:rPr>
        <w:t>
      56. Жыл сайын объектіде ағымдағы жөндеу жүргізіледі.</w:t>
      </w:r>
    </w:p>
    <w:bookmarkEnd w:id="69"/>
    <w:bookmarkStart w:name="z73" w:id="70"/>
    <w:p>
      <w:pPr>
        <w:spacing w:after="0"/>
        <w:ind w:left="0"/>
        <w:jc w:val="both"/>
      </w:pPr>
      <w:r>
        <w:rPr>
          <w:rFonts w:ascii="Times New Roman"/>
          <w:b w:val="false"/>
          <w:i w:val="false"/>
          <w:color w:val="000000"/>
          <w:sz w:val="28"/>
        </w:rPr>
        <w:t>
      57. Объектілер жұмыс істеп тұрған кезде авариялық жағдайларды жою жұмыстарын қоспағанда, күрделі және ағымдағы жөндеу жұмыстарының түрлерін жүргізуге жол берілмейді.</w:t>
      </w:r>
    </w:p>
    <w:bookmarkEnd w:id="70"/>
    <w:bookmarkStart w:name="z74" w:id="71"/>
    <w:p>
      <w:pPr>
        <w:spacing w:after="0"/>
        <w:ind w:left="0"/>
        <w:jc w:val="both"/>
      </w:pPr>
      <w:r>
        <w:rPr>
          <w:rFonts w:ascii="Times New Roman"/>
          <w:b w:val="false"/>
          <w:i w:val="false"/>
          <w:color w:val="000000"/>
          <w:sz w:val="28"/>
        </w:rPr>
        <w:t>
      58. Үй-жайларды әрлеу үшін олардың сапасы мен қауіпсіздігін растайтын құжаттары бар құрылыс материалдары пайдаланылады.</w:t>
      </w:r>
    </w:p>
    <w:bookmarkEnd w:id="71"/>
    <w:bookmarkStart w:name="z75" w:id="72"/>
    <w:p>
      <w:pPr>
        <w:spacing w:after="0"/>
        <w:ind w:left="0"/>
        <w:jc w:val="both"/>
      </w:pPr>
      <w:r>
        <w:rPr>
          <w:rFonts w:ascii="Times New Roman"/>
          <w:b w:val="false"/>
          <w:i w:val="false"/>
          <w:color w:val="000000"/>
          <w:sz w:val="28"/>
        </w:rPr>
        <w:t>
      59. Вестибюльдерде, холлдарда, рекреацияларда, акті және мәжіліс залдарында, әкімшілік үй-жайларында конструкциясы әртүрлі аспалы төбелерді қолдануға жол беріледі.</w:t>
      </w:r>
    </w:p>
    <w:bookmarkEnd w:id="72"/>
    <w:bookmarkStart w:name="z76" w:id="73"/>
    <w:p>
      <w:pPr>
        <w:spacing w:after="0"/>
        <w:ind w:left="0"/>
        <w:jc w:val="both"/>
      </w:pPr>
      <w:r>
        <w:rPr>
          <w:rFonts w:ascii="Times New Roman"/>
          <w:b w:val="false"/>
          <w:i w:val="false"/>
          <w:color w:val="000000"/>
          <w:sz w:val="28"/>
        </w:rPr>
        <w:t>
      60. Барлық үй жайлардың төбелері мен қабырғалары тегіс, саңылаусыз, жарықшағы жоқ, бүлінбеген, грибоктармен зақымдану белгілерінсіз болуы тиіс.</w:t>
      </w:r>
    </w:p>
    <w:bookmarkEnd w:id="73"/>
    <w:bookmarkStart w:name="z77" w:id="74"/>
    <w:p>
      <w:pPr>
        <w:spacing w:after="0"/>
        <w:ind w:left="0"/>
        <w:jc w:val="both"/>
      </w:pPr>
      <w:r>
        <w:rPr>
          <w:rFonts w:ascii="Times New Roman"/>
          <w:b w:val="false"/>
          <w:i w:val="false"/>
          <w:color w:val="000000"/>
          <w:sz w:val="28"/>
        </w:rPr>
        <w:t>
      61. Қалыпты режимде пайдаланылатын үй-жайлардағы қабырғалардың, еденнің, жабдықтың беті ылғалды тәсілмен жинауға жол беретіндей тегіс, күңгірт болады.</w:t>
      </w:r>
    </w:p>
    <w:bookmarkEnd w:id="74"/>
    <w:p>
      <w:pPr>
        <w:spacing w:after="0"/>
        <w:ind w:left="0"/>
        <w:jc w:val="both"/>
      </w:pPr>
      <w:r>
        <w:rPr>
          <w:rFonts w:ascii="Times New Roman"/>
          <w:b w:val="false"/>
          <w:i w:val="false"/>
          <w:color w:val="000000"/>
          <w:sz w:val="28"/>
        </w:rPr>
        <w:t>
      Ылғалды режимде жұмыс істейтін үй-жайлардың (медициналық мақсаттағы, ас блогы, санитариялық тораптар, кір жуу, жуыну орындары) қабырғаларын кемінде 1,5 м биіктікте, себезгі бөлмелерінде кемінде 1,8 м биіктікте тақтаймен немесе жуу және дезинфекциялау құралдарын қолдана отырып, ылғалды тәсілмен жинауға жол беретін басқа да материалдармен қаптайды.</w:t>
      </w:r>
    </w:p>
    <w:bookmarkStart w:name="z78" w:id="75"/>
    <w:p>
      <w:pPr>
        <w:spacing w:after="0"/>
        <w:ind w:left="0"/>
        <w:jc w:val="both"/>
      </w:pPr>
      <w:r>
        <w:rPr>
          <w:rFonts w:ascii="Times New Roman"/>
          <w:b w:val="false"/>
          <w:i w:val="false"/>
          <w:color w:val="000000"/>
          <w:sz w:val="28"/>
        </w:rPr>
        <w:t>
      62. Терезе әйнектері, электр шамдардың плафондары және сыртқа тартып желдету жүйесінің жалюзді торлары таза ұсталады. Білім алушылар мен тәрбиеленушілерді жарықтандыру арматурасын тазалауға және терезелерді жууға тартуға жол берілмейді.</w:t>
      </w:r>
    </w:p>
    <w:bookmarkEnd w:id="75"/>
    <w:bookmarkStart w:name="z79" w:id="76"/>
    <w:p>
      <w:pPr>
        <w:spacing w:after="0"/>
        <w:ind w:left="0"/>
        <w:jc w:val="both"/>
      </w:pPr>
      <w:r>
        <w:rPr>
          <w:rFonts w:ascii="Times New Roman"/>
          <w:b w:val="false"/>
          <w:i w:val="false"/>
          <w:color w:val="000000"/>
          <w:sz w:val="28"/>
        </w:rPr>
        <w:t>
      63. Желдету үшін ашылатын терезелерге, форточкаларға, фрамугаларға москит торлары орнатылады.</w:t>
      </w:r>
    </w:p>
    <w:bookmarkEnd w:id="76"/>
    <w:bookmarkStart w:name="z80" w:id="77"/>
    <w:p>
      <w:pPr>
        <w:spacing w:after="0"/>
        <w:ind w:left="0"/>
        <w:jc w:val="both"/>
      </w:pPr>
      <w:r>
        <w:rPr>
          <w:rFonts w:ascii="Times New Roman"/>
          <w:b w:val="false"/>
          <w:i w:val="false"/>
          <w:color w:val="000000"/>
          <w:sz w:val="28"/>
        </w:rPr>
        <w:t>
      64. Объектілердің аумағы, ашық ауадағы дене шынықтыру және спорт алаңдары таза ұсталады, бөгде заттардан бос болуы тиіс.</w:t>
      </w:r>
    </w:p>
    <w:bookmarkEnd w:id="77"/>
    <w:bookmarkStart w:name="z81" w:id="78"/>
    <w:p>
      <w:pPr>
        <w:spacing w:after="0"/>
        <w:ind w:left="0"/>
        <w:jc w:val="both"/>
      </w:pPr>
      <w:r>
        <w:rPr>
          <w:rFonts w:ascii="Times New Roman"/>
          <w:b w:val="false"/>
          <w:i w:val="false"/>
          <w:color w:val="000000"/>
          <w:sz w:val="28"/>
        </w:rPr>
        <w:t>
      65. Барлық үй-жайлар таза ұсталады. Ас блогын және дәретханаларды күн сайын дезинфекциялау құралдарын пайдалана отырып жинайды. Дәретханаларда еден, есік тұтқалары, кранның құлақтары, раковиналар және унитаздар күн сайын дезинфекциялауға жатады.</w:t>
      </w:r>
    </w:p>
    <w:bookmarkEnd w:id="78"/>
    <w:p>
      <w:pPr>
        <w:spacing w:after="0"/>
        <w:ind w:left="0"/>
        <w:jc w:val="both"/>
      </w:pPr>
      <w:r>
        <w:rPr>
          <w:rFonts w:ascii="Times New Roman"/>
          <w:b w:val="false"/>
          <w:i w:val="false"/>
          <w:color w:val="000000"/>
          <w:sz w:val="28"/>
        </w:rPr>
        <w:t>
      Үй жайларды ылғалды жинауды ұйымның техникалық персоналы жүргізеді. Білім алушылар мен тәрбиеленушілерді санитариялық тораптарды жинауға тартуға жол берілмейді.</w:t>
      </w:r>
    </w:p>
    <w:bookmarkStart w:name="z82" w:id="79"/>
    <w:p>
      <w:pPr>
        <w:spacing w:after="0"/>
        <w:ind w:left="0"/>
        <w:jc w:val="both"/>
      </w:pPr>
      <w:r>
        <w:rPr>
          <w:rFonts w:ascii="Times New Roman"/>
          <w:b w:val="false"/>
          <w:i w:val="false"/>
          <w:color w:val="000000"/>
          <w:sz w:val="28"/>
        </w:rPr>
        <w:t>
      66. Жинау жүргізу үшін нормалау құжаттарына сәйкес қолдануға рұқсат етілген жуу, дезинфекциялау құралдары пайдаланылады.</w:t>
      </w:r>
    </w:p>
    <w:bookmarkEnd w:id="79"/>
    <w:p>
      <w:pPr>
        <w:spacing w:after="0"/>
        <w:ind w:left="0"/>
        <w:jc w:val="both"/>
      </w:pPr>
      <w:r>
        <w:rPr>
          <w:rFonts w:ascii="Times New Roman"/>
          <w:b w:val="false"/>
          <w:i w:val="false"/>
          <w:color w:val="000000"/>
          <w:sz w:val="28"/>
        </w:rPr>
        <w:t>
      Дезинфекциялау ерітінділерін өндірушінің нұсқаулығына сәйкес ерітіндінің дайындалған күнін көрсете отырып, таңбаланған сыйымдылықтарда дайындайды. Дезинфекциялау және жуу құралдары және олардың жұмысшы ерітінділері білім алушылар мен тәрбиешілердің қолы жетпейтін орындарда сақталады.</w:t>
      </w:r>
    </w:p>
    <w:bookmarkStart w:name="z83" w:id="80"/>
    <w:p>
      <w:pPr>
        <w:spacing w:after="0"/>
        <w:ind w:left="0"/>
        <w:jc w:val="both"/>
      </w:pPr>
      <w:r>
        <w:rPr>
          <w:rFonts w:ascii="Times New Roman"/>
          <w:b w:val="false"/>
          <w:i w:val="false"/>
          <w:color w:val="000000"/>
          <w:sz w:val="28"/>
        </w:rPr>
        <w:t>
      67. Жинау мүкәммалы (легендер, шелектер, щеткалар, шүберектер) таңбаланады және олар жекелеген үй-жайларға (санитариялық торап, медициналық пункт, ас блогының өндірістік үй-жайлары, тамақ ішетін залдар, рекреациялар, оқу кабинеттері, жатын бөлмелер, өндірістік шеберханалар) бекітіледі және арнайы бөлінген орындарда сақталады.</w:t>
      </w:r>
    </w:p>
    <w:bookmarkEnd w:id="80"/>
    <w:p>
      <w:pPr>
        <w:spacing w:after="0"/>
        <w:ind w:left="0"/>
        <w:jc w:val="both"/>
      </w:pPr>
      <w:r>
        <w:rPr>
          <w:rFonts w:ascii="Times New Roman"/>
          <w:b w:val="false"/>
          <w:i w:val="false"/>
          <w:color w:val="000000"/>
          <w:sz w:val="28"/>
        </w:rPr>
        <w:t>
      Барлық ұйымдардың санитариялық тораптары үшін жинау мүкәммалының белгілік таңбасы болады.</w:t>
      </w:r>
    </w:p>
    <w:bookmarkStart w:name="z84" w:id="81"/>
    <w:p>
      <w:pPr>
        <w:spacing w:after="0"/>
        <w:ind w:left="0"/>
        <w:jc w:val="both"/>
      </w:pPr>
      <w:r>
        <w:rPr>
          <w:rFonts w:ascii="Times New Roman"/>
          <w:b w:val="false"/>
          <w:i w:val="false"/>
          <w:color w:val="000000"/>
          <w:sz w:val="28"/>
        </w:rPr>
        <w:t>
      68. Объектілерде дератизациялау және дезинсекциялау бойынша іс-шаралар жүргізіледі. Жәндіктердің, кенелердің және басқа да буынаяқтылар мен кеміргіштердің болуына жол берілмейді.</w:t>
      </w:r>
    </w:p>
    <w:bookmarkEnd w:id="81"/>
    <w:bookmarkStart w:name="z85" w:id="82"/>
    <w:p>
      <w:pPr>
        <w:spacing w:after="0"/>
        <w:ind w:left="0"/>
        <w:jc w:val="both"/>
      </w:pPr>
      <w:r>
        <w:rPr>
          <w:rFonts w:ascii="Times New Roman"/>
          <w:b w:val="false"/>
          <w:i w:val="false"/>
          <w:color w:val="000000"/>
          <w:sz w:val="28"/>
        </w:rPr>
        <w:t>
      69. Тығыз жабылатын қақпақтармен жабдықталған қоқыс жинағыштар шаруашылық аймақтағы үш жағынан қоршалған тазалау және дезинфекциялау үшін қолжетімді, су өткізбейтін төсемі бар алаңға орнатылады. Қоқыс жинағыштар (контейнерлер) тазаланады, жуылады және дезинфекцияланады.</w:t>
      </w:r>
    </w:p>
    <w:bookmarkEnd w:id="82"/>
    <w:p>
      <w:pPr>
        <w:spacing w:after="0"/>
        <w:ind w:left="0"/>
        <w:jc w:val="both"/>
      </w:pPr>
      <w:r>
        <w:rPr>
          <w:rFonts w:ascii="Times New Roman"/>
          <w:b w:val="false"/>
          <w:i w:val="false"/>
          <w:color w:val="000000"/>
          <w:sz w:val="28"/>
        </w:rPr>
        <w:t>
      Көп пәтерлі тұрғын үйдің бірінші қабатында, ішіне-жапсарлас салынған үй-жайларда орналасқан объектілердің қоқысын жинау үшін тұрғын үйдің ортақ қоқыс жинағыштары немесе контейнерлері пайдаланылады.</w:t>
      </w:r>
    </w:p>
    <w:bookmarkStart w:name="z86" w:id="83"/>
    <w:p>
      <w:pPr>
        <w:spacing w:after="0"/>
        <w:ind w:left="0"/>
        <w:jc w:val="left"/>
      </w:pPr>
      <w:r>
        <w:rPr>
          <w:rFonts w:ascii="Times New Roman"/>
          <w:b/>
          <w:i w:val="false"/>
          <w:color w:val="000000"/>
        </w:rPr>
        <w:t xml:space="preserve"> 5-тарау. Оқыту және өндірістік практика жағдайларына қойылатын санитариялық-эпидемиологиялық талаптар</w:t>
      </w:r>
    </w:p>
    <w:bookmarkEnd w:id="83"/>
    <w:bookmarkStart w:name="z87" w:id="84"/>
    <w:p>
      <w:pPr>
        <w:spacing w:after="0"/>
        <w:ind w:left="0"/>
        <w:jc w:val="both"/>
      </w:pPr>
      <w:r>
        <w:rPr>
          <w:rFonts w:ascii="Times New Roman"/>
          <w:b w:val="false"/>
          <w:i w:val="false"/>
          <w:color w:val="000000"/>
          <w:sz w:val="28"/>
        </w:rPr>
        <w:t xml:space="preserve">
      70. Жалпы білім беру және арнайы білім беру ұйымдарының топтарын (сыныптарын) толықтыру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қабылданады.</w:t>
      </w:r>
    </w:p>
    <w:bookmarkEnd w:id="84"/>
    <w:bookmarkStart w:name="z88" w:id="85"/>
    <w:p>
      <w:pPr>
        <w:spacing w:after="0"/>
        <w:ind w:left="0"/>
        <w:jc w:val="both"/>
      </w:pPr>
      <w:r>
        <w:rPr>
          <w:rFonts w:ascii="Times New Roman"/>
          <w:b w:val="false"/>
          <w:i w:val="false"/>
          <w:color w:val="000000"/>
          <w:sz w:val="28"/>
        </w:rPr>
        <w:t>
      71. Жалпы білім беру ұйымдарында сабақтың ұзақтығы 40 минуттан аспауы тиіс. Бірінші сыныптарда оқу жүктемесін бірте-бірте арттыра отырып, оқу сабақтарының "сатылы" режимін қолданады. Қыркүйекте үш сабақ 35 минуттан, қазаннан бастап 40 минуттан жоспарланады. Сабақтарда дене шынықтыру минуттарын және көзге арналған жаттығулар өткізіледі.</w:t>
      </w:r>
    </w:p>
    <w:bookmarkEnd w:id="85"/>
    <w:p>
      <w:pPr>
        <w:spacing w:after="0"/>
        <w:ind w:left="0"/>
        <w:jc w:val="both"/>
      </w:pPr>
      <w:r>
        <w:rPr>
          <w:rFonts w:ascii="Times New Roman"/>
          <w:b w:val="false"/>
          <w:i w:val="false"/>
          <w:color w:val="000000"/>
          <w:sz w:val="28"/>
        </w:rPr>
        <w:t>
      Бірінші сынып оқушылары үшін бір жыл ішінде қосымша бір апталық демалыстар болуы тиіс.</w:t>
      </w:r>
    </w:p>
    <w:bookmarkStart w:name="z89" w:id="86"/>
    <w:p>
      <w:pPr>
        <w:spacing w:after="0"/>
        <w:ind w:left="0"/>
        <w:jc w:val="both"/>
      </w:pPr>
      <w:r>
        <w:rPr>
          <w:rFonts w:ascii="Times New Roman"/>
          <w:b w:val="false"/>
          <w:i w:val="false"/>
          <w:color w:val="000000"/>
          <w:sz w:val="28"/>
        </w:rPr>
        <w:t xml:space="preserve">
      72. Жалпы білім беру ұйымдарындағы апталық оқу жүктемесі осы Санитариялық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нормалардан аспауы тиіс.</w:t>
      </w:r>
    </w:p>
    <w:bookmarkEnd w:id="86"/>
    <w:p>
      <w:pPr>
        <w:spacing w:after="0"/>
        <w:ind w:left="0"/>
        <w:jc w:val="both"/>
      </w:pPr>
      <w:r>
        <w:rPr>
          <w:rFonts w:ascii="Times New Roman"/>
          <w:b w:val="false"/>
          <w:i w:val="false"/>
          <w:color w:val="000000"/>
          <w:sz w:val="28"/>
        </w:rPr>
        <w:t>
      Кестедегі сабақтар саны ата-аналар комитетімен келісіледі.</w:t>
      </w:r>
    </w:p>
    <w:bookmarkStart w:name="z90" w:id="87"/>
    <w:p>
      <w:pPr>
        <w:spacing w:after="0"/>
        <w:ind w:left="0"/>
        <w:jc w:val="both"/>
      </w:pPr>
      <w:r>
        <w:rPr>
          <w:rFonts w:ascii="Times New Roman"/>
          <w:b w:val="false"/>
          <w:i w:val="false"/>
          <w:color w:val="000000"/>
          <w:sz w:val="28"/>
        </w:rPr>
        <w:t>
      73. Бастауыш мектепте қосарланған сабақтарды өткізуге жол берілмейді.</w:t>
      </w:r>
    </w:p>
    <w:bookmarkEnd w:id="87"/>
    <w:p>
      <w:pPr>
        <w:spacing w:after="0"/>
        <w:ind w:left="0"/>
        <w:jc w:val="both"/>
      </w:pPr>
      <w:r>
        <w:rPr>
          <w:rFonts w:ascii="Times New Roman"/>
          <w:b w:val="false"/>
          <w:i w:val="false"/>
          <w:color w:val="000000"/>
          <w:sz w:val="28"/>
        </w:rPr>
        <w:t xml:space="preserve">
      Сабақ кестесін жасаған кезде бір күн және бір аптаның ішіндегі оқушының ақыл-ой еңбегіне қабілеттілік серпіні ескеріледі және осы Санитариялық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қиындығы бойынша пәндерді саралау кестесі пайдаланылады.</w:t>
      </w:r>
    </w:p>
    <w:bookmarkStart w:name="z91" w:id="88"/>
    <w:p>
      <w:pPr>
        <w:spacing w:after="0"/>
        <w:ind w:left="0"/>
        <w:jc w:val="both"/>
      </w:pPr>
      <w:r>
        <w:rPr>
          <w:rFonts w:ascii="Times New Roman"/>
          <w:b w:val="false"/>
          <w:i w:val="false"/>
          <w:color w:val="000000"/>
          <w:sz w:val="28"/>
        </w:rPr>
        <w:t>
      74. Мектептің сабақ кестесі міндетті және факультативтік сабақтар үшін жеке жасалады. Факультативтік сабақтар міндетті сабақтардың саны барынша аз күндері жоспарланады.</w:t>
      </w:r>
    </w:p>
    <w:bookmarkEnd w:id="88"/>
    <w:p>
      <w:pPr>
        <w:spacing w:after="0"/>
        <w:ind w:left="0"/>
        <w:jc w:val="both"/>
      </w:pPr>
      <w:r>
        <w:rPr>
          <w:rFonts w:ascii="Times New Roman"/>
          <w:b w:val="false"/>
          <w:i w:val="false"/>
          <w:color w:val="000000"/>
          <w:sz w:val="28"/>
        </w:rPr>
        <w:t>
      Күн сайынғы оқу жиынының салмағы:</w:t>
      </w:r>
    </w:p>
    <w:p>
      <w:pPr>
        <w:spacing w:after="0"/>
        <w:ind w:left="0"/>
        <w:jc w:val="both"/>
      </w:pPr>
      <w:r>
        <w:rPr>
          <w:rFonts w:ascii="Times New Roman"/>
          <w:b w:val="false"/>
          <w:i w:val="false"/>
          <w:color w:val="000000"/>
          <w:sz w:val="28"/>
        </w:rPr>
        <w:t>
      1-3-сыныптардың білім алушылары үшін – 1,5-2,0 килограмм (бұдан әрі – кг);</w:t>
      </w:r>
    </w:p>
    <w:p>
      <w:pPr>
        <w:spacing w:after="0"/>
        <w:ind w:left="0"/>
        <w:jc w:val="both"/>
      </w:pPr>
      <w:r>
        <w:rPr>
          <w:rFonts w:ascii="Times New Roman"/>
          <w:b w:val="false"/>
          <w:i w:val="false"/>
          <w:color w:val="000000"/>
          <w:sz w:val="28"/>
        </w:rPr>
        <w:t>
      4-5-сыныптардың білім алушылары үшін – 2,0-2,5 кг;</w:t>
      </w:r>
    </w:p>
    <w:p>
      <w:pPr>
        <w:spacing w:after="0"/>
        <w:ind w:left="0"/>
        <w:jc w:val="both"/>
      </w:pPr>
      <w:r>
        <w:rPr>
          <w:rFonts w:ascii="Times New Roman"/>
          <w:b w:val="false"/>
          <w:i w:val="false"/>
          <w:color w:val="000000"/>
          <w:sz w:val="28"/>
        </w:rPr>
        <w:t>
      6-7-сыныптардың білім алушылары үшін – 3,0-3,5 кг;</w:t>
      </w:r>
    </w:p>
    <w:p>
      <w:pPr>
        <w:spacing w:after="0"/>
        <w:ind w:left="0"/>
        <w:jc w:val="both"/>
      </w:pPr>
      <w:r>
        <w:rPr>
          <w:rFonts w:ascii="Times New Roman"/>
          <w:b w:val="false"/>
          <w:i w:val="false"/>
          <w:color w:val="000000"/>
          <w:sz w:val="28"/>
        </w:rPr>
        <w:t>
      8-11(12)-сыныптардың білім алушылары үшін – 4,0-4,5 кг - нан аспауы тиіс.</w:t>
      </w:r>
    </w:p>
    <w:p>
      <w:pPr>
        <w:spacing w:after="0"/>
        <w:ind w:left="0"/>
        <w:jc w:val="both"/>
      </w:pPr>
      <w:r>
        <w:rPr>
          <w:rFonts w:ascii="Times New Roman"/>
          <w:b w:val="false"/>
          <w:i w:val="false"/>
          <w:color w:val="000000"/>
          <w:sz w:val="28"/>
        </w:rPr>
        <w:t>
      Сабақ кестесі оқу портфельінің немесе аспалы сөмкенің (рюкзактың) салмағынсыз күн сайынғы оқу жиынының (оқулықтар, ОӘК және жазу құралдары) гигиеналық нормативтерін ескере отырып құрылады.</w:t>
      </w:r>
    </w:p>
    <w:bookmarkStart w:name="z92" w:id="89"/>
    <w:p>
      <w:pPr>
        <w:spacing w:after="0"/>
        <w:ind w:left="0"/>
        <w:jc w:val="both"/>
      </w:pPr>
      <w:r>
        <w:rPr>
          <w:rFonts w:ascii="Times New Roman"/>
          <w:b w:val="false"/>
          <w:i w:val="false"/>
          <w:color w:val="000000"/>
          <w:sz w:val="28"/>
        </w:rPr>
        <w:t>
      75. Жалпы білім беру ұйымдарының барлық түрінде оқушылар үшін сабақтар арасындағы үзілістің ұзақтығы кемінде 5 минут, үлкен үзіліс (2-ші немесе 3-ші сабақтан кейін) 30 минутты құрайды. Бір үлкен үзілістің орнына екінші және төртінші сабақтан кейін әрқайсысы 15 минуттан екі үзіліс жасауға жол беріледі.</w:t>
      </w:r>
    </w:p>
    <w:bookmarkEnd w:id="89"/>
    <w:p>
      <w:pPr>
        <w:spacing w:after="0"/>
        <w:ind w:left="0"/>
        <w:jc w:val="both"/>
      </w:pPr>
      <w:r>
        <w:rPr>
          <w:rFonts w:ascii="Times New Roman"/>
          <w:b w:val="false"/>
          <w:i w:val="false"/>
          <w:color w:val="000000"/>
          <w:sz w:val="28"/>
        </w:rPr>
        <w:t>
      Үзілістерді таза ауаны барынша көп пайдаланып, қозғалыс ойындарымен өткізеді.</w:t>
      </w:r>
    </w:p>
    <w:p>
      <w:pPr>
        <w:spacing w:after="0"/>
        <w:ind w:left="0"/>
        <w:jc w:val="both"/>
      </w:pPr>
      <w:r>
        <w:rPr>
          <w:rFonts w:ascii="Times New Roman"/>
          <w:b w:val="false"/>
          <w:i w:val="false"/>
          <w:color w:val="000000"/>
          <w:sz w:val="28"/>
        </w:rPr>
        <w:t>
      Ауысымдар арасында ылғалды жинау және желдету үшін ұзақтығы кемінде 40 минут үзіліс көзделеді.</w:t>
      </w:r>
    </w:p>
    <w:bookmarkStart w:name="z93" w:id="90"/>
    <w:p>
      <w:pPr>
        <w:spacing w:after="0"/>
        <w:ind w:left="0"/>
        <w:jc w:val="both"/>
      </w:pPr>
      <w:r>
        <w:rPr>
          <w:rFonts w:ascii="Times New Roman"/>
          <w:b w:val="false"/>
          <w:i w:val="false"/>
          <w:color w:val="000000"/>
          <w:sz w:val="28"/>
        </w:rPr>
        <w:t>
      76. Мектеп алды сыныптардағы сабақтардың барынша рұқсат етілген саны – ұзақтығы 25-30 минуттан төрт сабақтан аспайды. Сабақтар арасындағы үзілістер кемінде 10 минут болуы тиіс.</w:t>
      </w:r>
    </w:p>
    <w:bookmarkEnd w:id="90"/>
    <w:bookmarkStart w:name="z94" w:id="91"/>
    <w:p>
      <w:pPr>
        <w:spacing w:after="0"/>
        <w:ind w:left="0"/>
        <w:jc w:val="both"/>
      </w:pPr>
      <w:r>
        <w:rPr>
          <w:rFonts w:ascii="Times New Roman"/>
          <w:b w:val="false"/>
          <w:i w:val="false"/>
          <w:color w:val="000000"/>
          <w:sz w:val="28"/>
        </w:rPr>
        <w:t>
      77. Техникалық және кәсіптік, орта білімнен кейінгі және жоғарғы білімнің білім беру бағдарламаларын іске асыратын білім беру ұйымдарының білім алушыларының оқу жүктемесі Қазақстан Республикасы Үкіметінің 2012 жылғы 23 тамыздағы № 1080 қаулысымен бекітілген Білім берудің тиісті деңгейлерінің мемлекеттік жалпыға міндетті білім беру стандарттарымен белгіленеді.</w:t>
      </w:r>
    </w:p>
    <w:bookmarkEnd w:id="91"/>
    <w:bookmarkStart w:name="z95" w:id="92"/>
    <w:p>
      <w:pPr>
        <w:spacing w:after="0"/>
        <w:ind w:left="0"/>
        <w:jc w:val="both"/>
      </w:pPr>
      <w:r>
        <w:rPr>
          <w:rFonts w:ascii="Times New Roman"/>
          <w:b w:val="false"/>
          <w:i w:val="false"/>
          <w:color w:val="000000"/>
          <w:sz w:val="28"/>
        </w:rPr>
        <w:t>
      78. Жазғы демалыс кезінде жалпы білім беру ұйымдары жанында дене шынықтыру-сауықтыру, оқу-тәрбие қызметін және білім алушылар мен тәрбиеленушілердің мәдени бос уақытын өткізуді жүзеге асыратын мектеп жанындағы лагерьлерді (алаңдарды) ұйымдастыруға жол беріледі. Мектеп жанындағы лагерьлер жұмыс істеген уақытта тамақтандыруды және күндізгі ұйқыны ұйымдастыруға жол беріледі. Тамақтандыруды ұйымдастыру кезінде осы Санитариялық қағидалардың талаптары ескеріледі. Күндізгі ұйқыны ұйымдастыру кезінде жатын үй-жайы бөлінеді, жеке кереуеттер (жазылатын кереуеттер) орнатылады, жеке төсек-орын жабдықтары (жайма, жастықтың тысы, көрпенің тысы) және кемінде екі орамал (аяққа және қолға арналған) көзделеді.</w:t>
      </w:r>
    </w:p>
    <w:bookmarkEnd w:id="92"/>
    <w:bookmarkStart w:name="z96" w:id="93"/>
    <w:p>
      <w:pPr>
        <w:spacing w:after="0"/>
        <w:ind w:left="0"/>
        <w:jc w:val="both"/>
      </w:pPr>
      <w:r>
        <w:rPr>
          <w:rFonts w:ascii="Times New Roman"/>
          <w:b w:val="false"/>
          <w:i w:val="false"/>
          <w:color w:val="000000"/>
          <w:sz w:val="28"/>
        </w:rPr>
        <w:t>
      79. Өндірістік практика оқу-тәрбие процесінің кестесіне сәйкес жүргізіледі. Білім алушылар мен тәрбиеленушілердің технологиялық жабдықты жөндеуіне жол берілмейді.</w:t>
      </w:r>
    </w:p>
    <w:bookmarkEnd w:id="93"/>
    <w:bookmarkStart w:name="z97" w:id="94"/>
    <w:p>
      <w:pPr>
        <w:spacing w:after="0"/>
        <w:ind w:left="0"/>
        <w:jc w:val="both"/>
      </w:pPr>
      <w:r>
        <w:rPr>
          <w:rFonts w:ascii="Times New Roman"/>
          <w:b w:val="false"/>
          <w:i w:val="false"/>
          <w:color w:val="000000"/>
          <w:sz w:val="28"/>
        </w:rPr>
        <w:t>
      80. Ойын және спорт алаңдарының жабдықтарын қоса алғанда, жиһаз бен жабдық білім алушылар мен тәрбиеленушілердің бойына және жасына сәйкес келеді. Спорт, ойын жабдығы жарамды күйде ұсталады.</w:t>
      </w:r>
    </w:p>
    <w:bookmarkEnd w:id="94"/>
    <w:bookmarkStart w:name="z98" w:id="95"/>
    <w:p>
      <w:pPr>
        <w:spacing w:after="0"/>
        <w:ind w:left="0"/>
        <w:jc w:val="both"/>
      </w:pPr>
      <w:r>
        <w:rPr>
          <w:rFonts w:ascii="Times New Roman"/>
          <w:b w:val="false"/>
          <w:i w:val="false"/>
          <w:color w:val="000000"/>
          <w:sz w:val="28"/>
        </w:rPr>
        <w:t xml:space="preserve">
      81. Оқу жиhазын іріктеп алуды білім алушылардың бойына сәйкес жүргізеді. Оқу жиһазының өлшемдері осы Санитариялық қағидаларға </w:t>
      </w:r>
      <w:r>
        <w:rPr>
          <w:rFonts w:ascii="Times New Roman"/>
          <w:b w:val="false"/>
          <w:i w:val="false"/>
          <w:color w:val="000000"/>
          <w:sz w:val="28"/>
        </w:rPr>
        <w:t>5-қосымшада</w:t>
      </w:r>
      <w:r>
        <w:rPr>
          <w:rFonts w:ascii="Times New Roman"/>
          <w:b w:val="false"/>
          <w:i w:val="false"/>
          <w:color w:val="000000"/>
          <w:sz w:val="28"/>
        </w:rPr>
        <w:t xml:space="preserve"> көрсетілген.</w:t>
      </w:r>
    </w:p>
    <w:bookmarkEnd w:id="95"/>
    <w:bookmarkStart w:name="z99" w:id="96"/>
    <w:p>
      <w:pPr>
        <w:spacing w:after="0"/>
        <w:ind w:left="0"/>
        <w:jc w:val="both"/>
      </w:pPr>
      <w:r>
        <w:rPr>
          <w:rFonts w:ascii="Times New Roman"/>
          <w:b w:val="false"/>
          <w:i w:val="false"/>
          <w:color w:val="000000"/>
          <w:sz w:val="28"/>
        </w:rPr>
        <w:t>
      82. Объектілерде оқу кабинеттері, зертханалар жұмыс үстелдерімен, арқалығы бар орындықтармен жабдықталады.</w:t>
      </w:r>
    </w:p>
    <w:bookmarkEnd w:id="96"/>
    <w:p>
      <w:pPr>
        <w:spacing w:after="0"/>
        <w:ind w:left="0"/>
        <w:jc w:val="both"/>
      </w:pPr>
      <w:r>
        <w:rPr>
          <w:rFonts w:ascii="Times New Roman"/>
          <w:b w:val="false"/>
          <w:i w:val="false"/>
          <w:color w:val="000000"/>
          <w:sz w:val="28"/>
        </w:rPr>
        <w:t>
      Мынадай білім алушылар мен тәрбиеленушілер:</w:t>
      </w:r>
    </w:p>
    <w:p>
      <w:pPr>
        <w:spacing w:after="0"/>
        <w:ind w:left="0"/>
        <w:jc w:val="both"/>
      </w:pPr>
      <w:r>
        <w:rPr>
          <w:rFonts w:ascii="Times New Roman"/>
          <w:b w:val="false"/>
          <w:i w:val="false"/>
          <w:color w:val="000000"/>
          <w:sz w:val="28"/>
        </w:rPr>
        <w:t>
      есту, көру қабілеті бұзылған білім алушылар мен тәрбиеленушілер тақтаға жақын, алдыңғы қатардағы үстелдерге;</w:t>
      </w:r>
    </w:p>
    <w:p>
      <w:pPr>
        <w:spacing w:after="0"/>
        <w:ind w:left="0"/>
        <w:jc w:val="both"/>
      </w:pPr>
      <w:r>
        <w:rPr>
          <w:rFonts w:ascii="Times New Roman"/>
          <w:b w:val="false"/>
          <w:i w:val="false"/>
          <w:color w:val="000000"/>
          <w:sz w:val="28"/>
        </w:rPr>
        <w:t>
      жиі суық тиіп ауыратын білім алушылар мен тәрбиеленушілер сыртқы қабырғадан алыс отырғызылады.</w:t>
      </w:r>
    </w:p>
    <w:bookmarkStart w:name="z100" w:id="97"/>
    <w:p>
      <w:pPr>
        <w:spacing w:after="0"/>
        <w:ind w:left="0"/>
        <w:jc w:val="both"/>
      </w:pPr>
      <w:r>
        <w:rPr>
          <w:rFonts w:ascii="Times New Roman"/>
          <w:b w:val="false"/>
          <w:i w:val="false"/>
          <w:color w:val="000000"/>
          <w:sz w:val="28"/>
        </w:rPr>
        <w:t>
      83. Оқу үй-жайларындағы жиһаз сол жақ бүйірден табиғи жарықтандыру қамтамасыз етіле отырып, орнатылады. Негізгі жарық ағынының білім алушылар мен тәрбиеленушілердің алдынан және арт жағынан түсуіне жол берілмейді.</w:t>
      </w:r>
    </w:p>
    <w:bookmarkEnd w:id="97"/>
    <w:bookmarkStart w:name="z101" w:id="98"/>
    <w:p>
      <w:pPr>
        <w:spacing w:after="0"/>
        <w:ind w:left="0"/>
        <w:jc w:val="both"/>
      </w:pPr>
      <w:r>
        <w:rPr>
          <w:rFonts w:ascii="Times New Roman"/>
          <w:b w:val="false"/>
          <w:i w:val="false"/>
          <w:color w:val="000000"/>
          <w:sz w:val="28"/>
        </w:rPr>
        <w:t>
      84. Физикалық және химиялық реагенттерді пайдалана отырып, зертханалық жұмыстарды жүргізу үшін физика мен химия кабинетіндегі демонстрациялық және оқу зертханалық үстелдерге электр энергиясын жүргізу, химия кабинетінде (орталықтандырылған сумен жабдықтау болғанда) су және кәріз жүргізу көзделеді.</w:t>
      </w:r>
    </w:p>
    <w:bookmarkEnd w:id="98"/>
    <w:p>
      <w:pPr>
        <w:spacing w:after="0"/>
        <w:ind w:left="0"/>
        <w:jc w:val="both"/>
      </w:pPr>
      <w:r>
        <w:rPr>
          <w:rFonts w:ascii="Times New Roman"/>
          <w:b w:val="false"/>
          <w:i w:val="false"/>
          <w:color w:val="000000"/>
          <w:sz w:val="28"/>
        </w:rPr>
        <w:t>
      Химия кабинетінде сыртқа тарту шкафы жабдықталады.</w:t>
      </w:r>
    </w:p>
    <w:bookmarkStart w:name="z102" w:id="99"/>
    <w:p>
      <w:pPr>
        <w:spacing w:after="0"/>
        <w:ind w:left="0"/>
        <w:jc w:val="both"/>
      </w:pPr>
      <w:r>
        <w:rPr>
          <w:rFonts w:ascii="Times New Roman"/>
          <w:b w:val="false"/>
          <w:i w:val="false"/>
          <w:color w:val="000000"/>
          <w:sz w:val="28"/>
        </w:rPr>
        <w:t>
      85. Тәжірибелер жүргізу үшін пайдаланылатын химиялық реагенттер, қышқылдар мен сілтілер таңбаланады, жауапты адамның бақылауымен арнайы бөлінген сейфте сақталады.</w:t>
      </w:r>
    </w:p>
    <w:bookmarkEnd w:id="99"/>
    <w:bookmarkStart w:name="z103" w:id="100"/>
    <w:p>
      <w:pPr>
        <w:spacing w:after="0"/>
        <w:ind w:left="0"/>
        <w:jc w:val="both"/>
      </w:pPr>
      <w:r>
        <w:rPr>
          <w:rFonts w:ascii="Times New Roman"/>
          <w:b w:val="false"/>
          <w:i w:val="false"/>
          <w:color w:val="000000"/>
          <w:sz w:val="28"/>
        </w:rPr>
        <w:t>
      86. Оқу шеберханаларында мамандандырылған верстактарда және үстелдерде жұмыс істеу кезінде өздерінің мақсатына сәйкес арқалығы жоқ көтеріліп-бұрылатын отырғыштар қолданылады.</w:t>
      </w:r>
    </w:p>
    <w:bookmarkEnd w:id="100"/>
    <w:bookmarkStart w:name="z104" w:id="101"/>
    <w:p>
      <w:pPr>
        <w:spacing w:after="0"/>
        <w:ind w:left="0"/>
        <w:jc w:val="both"/>
      </w:pPr>
      <w:r>
        <w:rPr>
          <w:rFonts w:ascii="Times New Roman"/>
          <w:b w:val="false"/>
          <w:i w:val="false"/>
          <w:color w:val="000000"/>
          <w:sz w:val="28"/>
        </w:rPr>
        <w:t>
      87. Шеберханалар шуы аз жабдықпен жарақталады, шу мен діріл деңгейлері нормалау құжаттарының талаптарына сәйкес келеді.</w:t>
      </w:r>
    </w:p>
    <w:bookmarkEnd w:id="101"/>
    <w:bookmarkStart w:name="z105" w:id="102"/>
    <w:p>
      <w:pPr>
        <w:spacing w:after="0"/>
        <w:ind w:left="0"/>
        <w:jc w:val="both"/>
      </w:pPr>
      <w:r>
        <w:rPr>
          <w:rFonts w:ascii="Times New Roman"/>
          <w:b w:val="false"/>
          <w:i w:val="false"/>
          <w:color w:val="000000"/>
          <w:sz w:val="28"/>
        </w:rPr>
        <w:t>
      88. Спорт залдарының жанындағы киім шешетін орындар киімге арналған шкафтармен немесе ілгіштермен және орындықтармен жабдықталады.</w:t>
      </w:r>
    </w:p>
    <w:bookmarkEnd w:id="102"/>
    <w:bookmarkStart w:name="z106" w:id="103"/>
    <w:p>
      <w:pPr>
        <w:spacing w:after="0"/>
        <w:ind w:left="0"/>
        <w:jc w:val="both"/>
      </w:pPr>
      <w:r>
        <w:rPr>
          <w:rFonts w:ascii="Times New Roman"/>
          <w:b w:val="false"/>
          <w:i w:val="false"/>
          <w:color w:val="000000"/>
          <w:sz w:val="28"/>
        </w:rPr>
        <w:t>
      89. Спорттық төсеніштер мен снарядтардың жабыны (қаптамасы) ылғалды тәсілмен өңдеуге және дезинфекциялауға жол беретіндей бүтін болады.</w:t>
      </w:r>
    </w:p>
    <w:bookmarkEnd w:id="103"/>
    <w:bookmarkStart w:name="z107" w:id="104"/>
    <w:p>
      <w:pPr>
        <w:spacing w:after="0"/>
        <w:ind w:left="0"/>
        <w:jc w:val="both"/>
      </w:pPr>
      <w:r>
        <w:rPr>
          <w:rFonts w:ascii="Times New Roman"/>
          <w:b w:val="false"/>
          <w:i w:val="false"/>
          <w:color w:val="000000"/>
          <w:sz w:val="28"/>
        </w:rPr>
        <w:t>
      90. Секіруге арналған шұңқырларды үгінділер қосылған таза құммен (тас, бұтақтар, жапырақтары жоқ) толтырады, секіру алдында іші қопсытылады және тегістеледі. Шұңқырлардың ағаш ернеулері жердің бетімен бір деңгейде болуы тиіс, олар брезентпен немесе резеңкемен қапталады.</w:t>
      </w:r>
    </w:p>
    <w:bookmarkEnd w:id="104"/>
    <w:p>
      <w:pPr>
        <w:spacing w:after="0"/>
        <w:ind w:left="0"/>
        <w:jc w:val="both"/>
      </w:pPr>
      <w:r>
        <w:rPr>
          <w:rFonts w:ascii="Times New Roman"/>
          <w:b w:val="false"/>
          <w:i w:val="false"/>
          <w:color w:val="000000"/>
          <w:sz w:val="28"/>
        </w:rPr>
        <w:t>
      Жүгіру жолдарының бетінің қатты, жақсы құрғатылатын жабыны болуы, нығыз, шаңданбайтын, атмосфералық жауын-шашынға төзімді жоғарғы қабаты болуы тиіс.</w:t>
      </w:r>
    </w:p>
    <w:bookmarkStart w:name="z108" w:id="105"/>
    <w:p>
      <w:pPr>
        <w:spacing w:after="0"/>
        <w:ind w:left="0"/>
        <w:jc w:val="both"/>
      </w:pPr>
      <w:r>
        <w:rPr>
          <w:rFonts w:ascii="Times New Roman"/>
          <w:b w:val="false"/>
          <w:i w:val="false"/>
          <w:color w:val="000000"/>
          <w:sz w:val="28"/>
        </w:rPr>
        <w:t>
      91. Орталықтандырылған сумен жабдықтау жүйесі болмаған жағдайда су құятын қолжуғыштарды орнатуға жол беріледі.</w:t>
      </w:r>
    </w:p>
    <w:bookmarkEnd w:id="105"/>
    <w:bookmarkStart w:name="z109" w:id="106"/>
    <w:p>
      <w:pPr>
        <w:spacing w:after="0"/>
        <w:ind w:left="0"/>
        <w:jc w:val="both"/>
      </w:pPr>
      <w:r>
        <w:rPr>
          <w:rFonts w:ascii="Times New Roman"/>
          <w:b w:val="false"/>
          <w:i w:val="false"/>
          <w:color w:val="000000"/>
          <w:sz w:val="28"/>
        </w:rPr>
        <w:t>
      92. Объектілердің санитариялық тораптарында унитаздар, қол жуатын раквиналар, қолды жууға және кептіруге арналған құралдар, қоқыс жинауға арналған қоқыссалғыштар орнатылады. Білім алушылар мен тәрбиеленушілерге арналған унитаздар жабық кабиналарда орналастырылады, білім беру объектілерінің мектеп алды сыныптары үшін балаларға арналған унитаздар орнатылады.</w:t>
      </w:r>
    </w:p>
    <w:bookmarkEnd w:id="106"/>
    <w:p>
      <w:pPr>
        <w:spacing w:after="0"/>
        <w:ind w:left="0"/>
        <w:jc w:val="both"/>
      </w:pPr>
      <w:r>
        <w:rPr>
          <w:rFonts w:ascii="Times New Roman"/>
          <w:b w:val="false"/>
          <w:i w:val="false"/>
          <w:color w:val="000000"/>
          <w:sz w:val="28"/>
        </w:rPr>
        <w:t xml:space="preserve">
      Объектілердің оқу және тұрғын корпустарындағы санитариялық аспаптарға қажеттілік осы Санитариялық қағидаларларға </w:t>
      </w:r>
      <w:r>
        <w:rPr>
          <w:rFonts w:ascii="Times New Roman"/>
          <w:b w:val="false"/>
          <w:i w:val="false"/>
          <w:color w:val="000000"/>
          <w:sz w:val="28"/>
        </w:rPr>
        <w:t>6-қосымшаға</w:t>
      </w:r>
      <w:r>
        <w:rPr>
          <w:rFonts w:ascii="Times New Roman"/>
          <w:b w:val="false"/>
          <w:i w:val="false"/>
          <w:color w:val="000000"/>
          <w:sz w:val="28"/>
        </w:rPr>
        <w:t xml:space="preserve"> сәйкес көзделеді.</w:t>
      </w:r>
    </w:p>
    <w:p>
      <w:pPr>
        <w:spacing w:after="0"/>
        <w:ind w:left="0"/>
        <w:jc w:val="both"/>
      </w:pPr>
      <w:r>
        <w:rPr>
          <w:rFonts w:ascii="Times New Roman"/>
          <w:b w:val="false"/>
          <w:i w:val="false"/>
          <w:color w:val="000000"/>
          <w:sz w:val="28"/>
        </w:rPr>
        <w:t>
      Жүріп-тұруы шектеулі топтар үшін санитариялық құралдардың орнатылуы және оларға қажеттілік сәулет, қала құрылысы және құрылыс саласындағы мемлекеттік нормативтердің талаптарына сәйкес нормаланады.</w:t>
      </w:r>
    </w:p>
    <w:bookmarkStart w:name="z110" w:id="107"/>
    <w:p>
      <w:pPr>
        <w:spacing w:after="0"/>
        <w:ind w:left="0"/>
        <w:jc w:val="both"/>
      </w:pPr>
      <w:r>
        <w:rPr>
          <w:rFonts w:ascii="Times New Roman"/>
          <w:b w:val="false"/>
          <w:i w:val="false"/>
          <w:color w:val="000000"/>
          <w:sz w:val="28"/>
        </w:rPr>
        <w:t>
      93. Білім алушылар мен тәрбиеленушілер үшін сатып алынған өнімдердің (ойыншықтар, аяқ киім, киім, ыдыс, жеке гигиена құралдары, мектеп және жазу құралдары, төсек-орын жабдықтары, парфюмерлік-косметикалық өнім, жиһаз) оның сапасы мен қауіпсіздігін растайтын құжаттары болуы тиіс.</w:t>
      </w:r>
    </w:p>
    <w:bookmarkEnd w:id="107"/>
    <w:bookmarkStart w:name="z111" w:id="108"/>
    <w:p>
      <w:pPr>
        <w:spacing w:after="0"/>
        <w:ind w:left="0"/>
        <w:jc w:val="left"/>
      </w:pPr>
      <w:r>
        <w:rPr>
          <w:rFonts w:ascii="Times New Roman"/>
          <w:b/>
          <w:i w:val="false"/>
          <w:color w:val="000000"/>
        </w:rPr>
        <w:t xml:space="preserve"> 6-тарау. Объектілерде тұру жағдайларына қойылатын санитариялық-эпидемиологиялық талаптар</w:t>
      </w:r>
    </w:p>
    <w:bookmarkEnd w:id="108"/>
    <w:bookmarkStart w:name="z112" w:id="109"/>
    <w:p>
      <w:pPr>
        <w:spacing w:after="0"/>
        <w:ind w:left="0"/>
        <w:jc w:val="both"/>
      </w:pPr>
      <w:r>
        <w:rPr>
          <w:rFonts w:ascii="Times New Roman"/>
          <w:b w:val="false"/>
          <w:i w:val="false"/>
          <w:color w:val="000000"/>
          <w:sz w:val="28"/>
        </w:rPr>
        <w:t>
      94. Білім алушылар мен тәрбиеленушілердің тұруына арналған объектіні бөлек тұрған ғимараттарға, ішіне-жапсарлас салынған ғимараттарға, сондай-ақ оқу корпустарымен көрші ғимараттарға орналастыруға жол беріледі.</w:t>
      </w:r>
    </w:p>
    <w:bookmarkEnd w:id="109"/>
    <w:p>
      <w:pPr>
        <w:spacing w:after="0"/>
        <w:ind w:left="0"/>
        <w:jc w:val="both"/>
      </w:pPr>
      <w:r>
        <w:rPr>
          <w:rFonts w:ascii="Times New Roman"/>
          <w:b w:val="false"/>
          <w:i w:val="false"/>
          <w:color w:val="000000"/>
          <w:sz w:val="28"/>
        </w:rPr>
        <w:t>
      Жатын үй-жайлардағы ауданы 1 орынға кемінде 4 м</w:t>
      </w:r>
      <w:r>
        <w:rPr>
          <w:rFonts w:ascii="Times New Roman"/>
          <w:b w:val="false"/>
          <w:i w:val="false"/>
          <w:color w:val="000000"/>
          <w:vertAlign w:val="superscript"/>
        </w:rPr>
        <w:t>2</w:t>
      </w:r>
      <w:r>
        <w:rPr>
          <w:rFonts w:ascii="Times New Roman"/>
          <w:b w:val="false"/>
          <w:i w:val="false"/>
          <w:color w:val="000000"/>
          <w:sz w:val="28"/>
        </w:rPr>
        <w:t>, полиемиелит және енжар параличтен зардап шеккен балаларға арналған мектеп-интернаттарда 4,5 м</w:t>
      </w:r>
      <w:r>
        <w:rPr>
          <w:rFonts w:ascii="Times New Roman"/>
          <w:b w:val="false"/>
          <w:i w:val="false"/>
          <w:color w:val="000000"/>
          <w:vertAlign w:val="superscript"/>
        </w:rPr>
        <w:t>2</w:t>
      </w:r>
      <w:r>
        <w:rPr>
          <w:rFonts w:ascii="Times New Roman"/>
          <w:b w:val="false"/>
          <w:i w:val="false"/>
          <w:color w:val="000000"/>
          <w:sz w:val="28"/>
        </w:rPr>
        <w:t xml:space="preserve"> көзделеді.</w:t>
      </w:r>
    </w:p>
    <w:p>
      <w:pPr>
        <w:spacing w:after="0"/>
        <w:ind w:left="0"/>
        <w:jc w:val="both"/>
      </w:pPr>
      <w:r>
        <w:rPr>
          <w:rFonts w:ascii="Times New Roman"/>
          <w:b w:val="false"/>
          <w:i w:val="false"/>
          <w:color w:val="000000"/>
          <w:sz w:val="28"/>
        </w:rPr>
        <w:t>
      ТжКБ, ОБКБ және ЖОО білім алушыларына арналған жатақханаларда 1 адамға кемінде 6 м</w:t>
      </w:r>
      <w:r>
        <w:rPr>
          <w:rFonts w:ascii="Times New Roman"/>
          <w:b w:val="false"/>
          <w:i w:val="false"/>
          <w:color w:val="000000"/>
          <w:vertAlign w:val="superscript"/>
        </w:rPr>
        <w:t>2</w:t>
      </w:r>
      <w:r>
        <w:rPr>
          <w:rFonts w:ascii="Times New Roman"/>
          <w:b w:val="false"/>
          <w:i w:val="false"/>
          <w:color w:val="000000"/>
          <w:sz w:val="28"/>
        </w:rPr>
        <w:t xml:space="preserve"> аудан көзделеді.</w:t>
      </w:r>
    </w:p>
    <w:bookmarkStart w:name="z113" w:id="110"/>
    <w:p>
      <w:pPr>
        <w:spacing w:after="0"/>
        <w:ind w:left="0"/>
        <w:jc w:val="both"/>
      </w:pPr>
      <w:r>
        <w:rPr>
          <w:rFonts w:ascii="Times New Roman"/>
          <w:b w:val="false"/>
          <w:i w:val="false"/>
          <w:color w:val="000000"/>
          <w:sz w:val="28"/>
        </w:rPr>
        <w:t>
      95. Үй-жайлар олардың функционалдық мақсаттарына сәйкес жиһазбен жабдықталады.</w:t>
      </w:r>
    </w:p>
    <w:bookmarkEnd w:id="110"/>
    <w:p>
      <w:pPr>
        <w:spacing w:after="0"/>
        <w:ind w:left="0"/>
        <w:jc w:val="both"/>
      </w:pPr>
      <w:r>
        <w:rPr>
          <w:rFonts w:ascii="Times New Roman"/>
          <w:b w:val="false"/>
          <w:i w:val="false"/>
          <w:color w:val="000000"/>
          <w:sz w:val="28"/>
        </w:rPr>
        <w:t>
      Төсек-орын жабдықтары, жаңа және ескі киімдер мен аяқ киімдер, қатты мүкәммал қорларын сақтау үшін қойма үй-жайлары көзделеді.</w:t>
      </w:r>
    </w:p>
    <w:bookmarkStart w:name="z114" w:id="111"/>
    <w:p>
      <w:pPr>
        <w:spacing w:after="0"/>
        <w:ind w:left="0"/>
        <w:jc w:val="both"/>
      </w:pPr>
      <w:r>
        <w:rPr>
          <w:rFonts w:ascii="Times New Roman"/>
          <w:b w:val="false"/>
          <w:i w:val="false"/>
          <w:color w:val="000000"/>
          <w:sz w:val="28"/>
        </w:rPr>
        <w:t>
      96. Білім алушылар мен тәрбиеленушілерді тәулік бойы болатын объектілерде шомылдыру төсек-орын жабдықтарын, іш киім мен орамалдарды бір уақытта ауыстыра отырып, кесте бойынша жеті күнде бір реттен сиретпей жүзеге асырылады.</w:t>
      </w:r>
    </w:p>
    <w:bookmarkEnd w:id="111"/>
    <w:bookmarkStart w:name="z115" w:id="112"/>
    <w:p>
      <w:pPr>
        <w:spacing w:after="0"/>
        <w:ind w:left="0"/>
        <w:jc w:val="both"/>
      </w:pPr>
      <w:r>
        <w:rPr>
          <w:rFonts w:ascii="Times New Roman"/>
          <w:b w:val="false"/>
          <w:i w:val="false"/>
          <w:color w:val="000000"/>
          <w:sz w:val="28"/>
        </w:rPr>
        <w:t>
      97. Төсек-орын жабдықтарын, орамалдарды ауыстыру ластануына қарай, бірақ аптасына бір реттен сиретпей жүргізіледі. Лас киім-кешек кір жуатын орынға қаптармен (клеенкалы және мата) жеткізіледі. Матадан тігілген қаптар жууға тапсырылады, клеенкалы қаптар қолдануға рұқсат етілген жуу құралдарымен өңделеді. Таза киім-кешек жуылған қаптарда жеткізіледі. Төсек-орын жабдықтары жылына кемінде бір рет камералы дезинфекциялауға жатады.</w:t>
      </w:r>
    </w:p>
    <w:bookmarkEnd w:id="112"/>
    <w:bookmarkStart w:name="z116" w:id="113"/>
    <w:p>
      <w:pPr>
        <w:spacing w:after="0"/>
        <w:ind w:left="0"/>
        <w:jc w:val="both"/>
      </w:pPr>
      <w:r>
        <w:rPr>
          <w:rFonts w:ascii="Times New Roman"/>
          <w:b w:val="false"/>
          <w:i w:val="false"/>
          <w:color w:val="000000"/>
          <w:sz w:val="28"/>
        </w:rPr>
        <w:t>
      98. Бір жатын орынға кемінде үш төсек-орын жабдығының болуы көзделеді. Білім алушылар мен тәрбиеленушілердің тұратын орны ұйымдастырылған объектілерде төсек-орын керек-жарақтары мен төсек-орын жабдықтары таңбаланады, жеке гигиенаға арналған заттар (тіс щеткалары, тарақтар, жөкелер) әр балаға жеке бөлінеді. Жеке тіс щеткалары, жөкелер жуынатын бөлмелердегі ашық ұяшықтарда сақталады.</w:t>
      </w:r>
    </w:p>
    <w:bookmarkEnd w:id="113"/>
    <w:bookmarkStart w:name="z117" w:id="114"/>
    <w:p>
      <w:pPr>
        <w:spacing w:after="0"/>
        <w:ind w:left="0"/>
        <w:jc w:val="both"/>
      </w:pPr>
      <w:r>
        <w:rPr>
          <w:rFonts w:ascii="Times New Roman"/>
          <w:b w:val="false"/>
          <w:i w:val="false"/>
          <w:color w:val="000000"/>
          <w:sz w:val="28"/>
        </w:rPr>
        <w:t>
      99. Кір жуу объектінің кір жуатын орнында жүзеге асырылады, таза және лас киім-кешектің қарама-қарсы ағыны болмайды. Кір жуатын орын болмаған жағдайда кір жуу басқа кір жуатын орындарда бір орталықтан жүргізіледі.</w:t>
      </w:r>
    </w:p>
    <w:bookmarkEnd w:id="114"/>
    <w:p>
      <w:pPr>
        <w:spacing w:after="0"/>
        <w:ind w:left="0"/>
        <w:jc w:val="both"/>
      </w:pPr>
      <w:r>
        <w:rPr>
          <w:rFonts w:ascii="Times New Roman"/>
          <w:b w:val="false"/>
          <w:i w:val="false"/>
          <w:color w:val="000000"/>
          <w:sz w:val="28"/>
        </w:rPr>
        <w:t>
      Инфекциялық аурумен ауырған адамның киім-кешегі жуу алдында таңбаланған ванналарда дезинфекциялауға жатады.</w:t>
      </w:r>
    </w:p>
    <w:bookmarkStart w:name="z118" w:id="115"/>
    <w:p>
      <w:pPr>
        <w:spacing w:after="0"/>
        <w:ind w:left="0"/>
        <w:jc w:val="both"/>
      </w:pPr>
      <w:r>
        <w:rPr>
          <w:rFonts w:ascii="Times New Roman"/>
          <w:b w:val="false"/>
          <w:i w:val="false"/>
          <w:color w:val="000000"/>
          <w:sz w:val="28"/>
        </w:rPr>
        <w:t>
      100. ТжКО, ОБКБ және ЖОО білім алушыларына арналған студенттік жатақханаларда 4-6 адамға 1 себезгі, 1 қол жуатын раквина және 1 унитаз орнатылады. Әйелдердің жеке гигиенасы кабинасы 50 адамға шаққанда 1 кабина есебінен көзделеді және унитазбен, бидемен, себезгімен және қол жуатын раквинамен жабдықталады.</w:t>
      </w:r>
    </w:p>
    <w:bookmarkEnd w:id="115"/>
    <w:bookmarkStart w:name="z119" w:id="116"/>
    <w:p>
      <w:pPr>
        <w:spacing w:after="0"/>
        <w:ind w:left="0"/>
        <w:jc w:val="left"/>
      </w:pPr>
      <w:r>
        <w:rPr>
          <w:rFonts w:ascii="Times New Roman"/>
          <w:b/>
          <w:i w:val="false"/>
          <w:color w:val="000000"/>
        </w:rPr>
        <w:t xml:space="preserve"> 7-тарау. Объектілердегі тамақтану жағдайларына қойылатын санитариялық-эпидемиологиялық талаптар</w:t>
      </w:r>
    </w:p>
    <w:bookmarkEnd w:id="116"/>
    <w:bookmarkStart w:name="z120" w:id="117"/>
    <w:p>
      <w:pPr>
        <w:spacing w:after="0"/>
        <w:ind w:left="0"/>
        <w:jc w:val="both"/>
      </w:pPr>
      <w:r>
        <w:rPr>
          <w:rFonts w:ascii="Times New Roman"/>
          <w:b w:val="false"/>
          <w:i w:val="false"/>
          <w:color w:val="000000"/>
          <w:sz w:val="28"/>
        </w:rPr>
        <w:t>
      101. Объектілердің ас блогтарына осы Санитариялық қағидалардың талаптарына қайшы келмейтін бөлігінде қоғамдық тамақтану объектілеріне қойылатын нормалау құжаттарының талаптары қолданылады.</w:t>
      </w:r>
    </w:p>
    <w:bookmarkEnd w:id="117"/>
    <w:bookmarkStart w:name="z121" w:id="118"/>
    <w:p>
      <w:pPr>
        <w:spacing w:after="0"/>
        <w:ind w:left="0"/>
        <w:jc w:val="both"/>
      </w:pPr>
      <w:r>
        <w:rPr>
          <w:rFonts w:ascii="Times New Roman"/>
          <w:b w:val="false"/>
          <w:i w:val="false"/>
          <w:color w:val="000000"/>
          <w:sz w:val="28"/>
        </w:rPr>
        <w:t>
      102. Тамақ ішу арасындағы интервал 3,5 – 4 сағаттан аспауы тиіс.</w:t>
      </w:r>
    </w:p>
    <w:bookmarkEnd w:id="118"/>
    <w:bookmarkStart w:name="z122" w:id="119"/>
    <w:p>
      <w:pPr>
        <w:spacing w:after="0"/>
        <w:ind w:left="0"/>
        <w:jc w:val="both"/>
      </w:pPr>
      <w:r>
        <w:rPr>
          <w:rFonts w:ascii="Times New Roman"/>
          <w:b w:val="false"/>
          <w:i w:val="false"/>
          <w:color w:val="000000"/>
          <w:sz w:val="28"/>
        </w:rPr>
        <w:t xml:space="preserve">
      103. Тәрбиелеу және білім беру объектілерінде білім алушылар мен тәрбиеленушілерді тамақтандыру нормалары ("брутто" массасында)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r>
        <w:rPr>
          <w:rFonts w:ascii="Times New Roman"/>
          <w:b w:val="false"/>
          <w:i w:val="false"/>
          <w:color w:val="000000"/>
          <w:sz w:val="28"/>
        </w:rPr>
        <w:t>қаулысымен</w:t>
      </w:r>
      <w:r>
        <w:rPr>
          <w:rFonts w:ascii="Times New Roman"/>
          <w:b w:val="false"/>
          <w:i w:val="false"/>
          <w:color w:val="000000"/>
          <w:sz w:val="28"/>
        </w:rPr>
        <w:t xml:space="preserve"> регламенттелген.</w:t>
      </w:r>
    </w:p>
    <w:bookmarkEnd w:id="119"/>
    <w:bookmarkStart w:name="z123" w:id="120"/>
    <w:p>
      <w:pPr>
        <w:spacing w:after="0"/>
        <w:ind w:left="0"/>
        <w:jc w:val="both"/>
      </w:pPr>
      <w:r>
        <w:rPr>
          <w:rFonts w:ascii="Times New Roman"/>
          <w:b w:val="false"/>
          <w:i w:val="false"/>
          <w:color w:val="000000"/>
          <w:sz w:val="28"/>
        </w:rPr>
        <w:t>
      104. Объектіде перспективалық маусымдық (жаз-күз, қыс-көктем) екі апталық мәзір жасалады. Мәзірді әзірлеу кезінде білім алушылар мен тәрбиеленушілердің болу ұзақтығы, жас санаты ескеріледі, витаминдік-минералдық кешенмен байытылған тамақ өнімдері көзделеді.</w:t>
      </w:r>
    </w:p>
    <w:bookmarkEnd w:id="120"/>
    <w:bookmarkStart w:name="z124" w:id="121"/>
    <w:p>
      <w:pPr>
        <w:spacing w:after="0"/>
        <w:ind w:left="0"/>
        <w:jc w:val="both"/>
      </w:pPr>
      <w:r>
        <w:rPr>
          <w:rFonts w:ascii="Times New Roman"/>
          <w:b w:val="false"/>
          <w:i w:val="false"/>
          <w:color w:val="000000"/>
          <w:sz w:val="28"/>
        </w:rPr>
        <w:t>
      105. Жалпы білім беретін ұйымдардың бірінші ауысымының білім алушылары үшін бір-екі рет тамақтану – екінші таңғы ас немесе екінші таңғы ас пен түскі ас, екінші ауысымның білім алушылары үшін – бесін ас, ұзартылған күн топтары үшін – екінші таңғы ас, түскі ас және бесін ас көзделеді. Балалар тәулік бойы болатын кезде кемінде бес рет тамақтану көзделеді.</w:t>
      </w:r>
    </w:p>
    <w:bookmarkEnd w:id="121"/>
    <w:bookmarkStart w:name="z125" w:id="122"/>
    <w:p>
      <w:pPr>
        <w:spacing w:after="0"/>
        <w:ind w:left="0"/>
        <w:jc w:val="both"/>
      </w:pPr>
      <w:r>
        <w:rPr>
          <w:rFonts w:ascii="Times New Roman"/>
          <w:b w:val="false"/>
          <w:i w:val="false"/>
          <w:color w:val="000000"/>
          <w:sz w:val="28"/>
        </w:rPr>
        <w:t xml:space="preserve">
      106. Жасқа байланысты граммен тағам порцияларының ұсынылатын массасы осы Санитариялық қағидаларға </w:t>
      </w:r>
      <w:r>
        <w:rPr>
          <w:rFonts w:ascii="Times New Roman"/>
          <w:b w:val="false"/>
          <w:i w:val="false"/>
          <w:color w:val="000000"/>
          <w:sz w:val="28"/>
        </w:rPr>
        <w:t>7-қосымшада</w:t>
      </w:r>
      <w:r>
        <w:rPr>
          <w:rFonts w:ascii="Times New Roman"/>
          <w:b w:val="false"/>
          <w:i w:val="false"/>
          <w:color w:val="000000"/>
          <w:sz w:val="28"/>
        </w:rPr>
        <w:t xml:space="preserve"> көрсетілген.</w:t>
      </w:r>
    </w:p>
    <w:bookmarkEnd w:id="122"/>
    <w:bookmarkStart w:name="z126" w:id="123"/>
    <w:p>
      <w:pPr>
        <w:spacing w:after="0"/>
        <w:ind w:left="0"/>
        <w:jc w:val="both"/>
      </w:pPr>
      <w:r>
        <w:rPr>
          <w:rFonts w:ascii="Times New Roman"/>
          <w:b w:val="false"/>
          <w:i w:val="false"/>
          <w:color w:val="000000"/>
          <w:sz w:val="28"/>
        </w:rPr>
        <w:t xml:space="preserve">
      107. Осы Санитариялық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тамақ өнімдерін ауыстыруға жол беріледі.</w:t>
      </w:r>
    </w:p>
    <w:bookmarkEnd w:id="123"/>
    <w:bookmarkStart w:name="z127" w:id="124"/>
    <w:p>
      <w:pPr>
        <w:spacing w:after="0"/>
        <w:ind w:left="0"/>
        <w:jc w:val="both"/>
      </w:pPr>
      <w:r>
        <w:rPr>
          <w:rFonts w:ascii="Times New Roman"/>
          <w:b w:val="false"/>
          <w:i w:val="false"/>
          <w:color w:val="000000"/>
          <w:sz w:val="28"/>
        </w:rPr>
        <w:t>
      108. Мәзірде бірдей тағамдарды немесе аспаздық өнімдерді бір күнде және келесі екі-үш күнтізбелік күнде қайталауға жол берілмейді.</w:t>
      </w:r>
    </w:p>
    <w:bookmarkEnd w:id="124"/>
    <w:bookmarkStart w:name="z128" w:id="125"/>
    <w:p>
      <w:pPr>
        <w:spacing w:after="0"/>
        <w:ind w:left="0"/>
        <w:jc w:val="both"/>
      </w:pPr>
      <w:r>
        <w:rPr>
          <w:rFonts w:ascii="Times New Roman"/>
          <w:b w:val="false"/>
          <w:i w:val="false"/>
          <w:color w:val="000000"/>
          <w:sz w:val="28"/>
        </w:rPr>
        <w:t>
      109. Күн сайын тамақтану рационына ет, сүт, сары май және өсімдік майы, қара бидай және (немесе) бидай наны, көкөністер және қант енгізіледі. Балық, жұмыртқа, ірімшік, сүзбе, құс еті екі-жеті күнтізбелік күнде бір рет енгізіледі.</w:t>
      </w:r>
    </w:p>
    <w:bookmarkEnd w:id="125"/>
    <w:bookmarkStart w:name="z129" w:id="126"/>
    <w:p>
      <w:pPr>
        <w:spacing w:after="0"/>
        <w:ind w:left="0"/>
        <w:jc w:val="both"/>
      </w:pPr>
      <w:r>
        <w:rPr>
          <w:rFonts w:ascii="Times New Roman"/>
          <w:b w:val="false"/>
          <w:i w:val="false"/>
          <w:color w:val="000000"/>
          <w:sz w:val="28"/>
        </w:rPr>
        <w:t>
      110. Таңғы ас тағамнан (бірінші немесе екінші) және сусыннан (компот, кисель, шай және шырындар) тұрады. Жұмыртқаны, шырындарды, жемістерді, сары маймен немесе ірімшікпен бутербродтарды таңғы асқа енгізуге немесе жеке қабылдауға жол беріледі.</w:t>
      </w:r>
    </w:p>
    <w:bookmarkEnd w:id="126"/>
    <w:p>
      <w:pPr>
        <w:spacing w:after="0"/>
        <w:ind w:left="0"/>
        <w:jc w:val="both"/>
      </w:pPr>
      <w:r>
        <w:rPr>
          <w:rFonts w:ascii="Times New Roman"/>
          <w:b w:val="false"/>
          <w:i w:val="false"/>
          <w:color w:val="000000"/>
          <w:sz w:val="28"/>
        </w:rPr>
        <w:t>
      Түскі асқа салат, бірінші, екінші тағам (негізгі тағам еттен, балықтан немесе гарнирі бар құс еті) және үшінші (компот, кисель, шай және шырындар) кіреді. Пісірілген және жас көкөністерден оңай жасалатын салаттар дайындалады.</w:t>
      </w:r>
    </w:p>
    <w:p>
      <w:pPr>
        <w:spacing w:after="0"/>
        <w:ind w:left="0"/>
        <w:jc w:val="both"/>
      </w:pPr>
      <w:r>
        <w:rPr>
          <w:rFonts w:ascii="Times New Roman"/>
          <w:b w:val="false"/>
          <w:i w:val="false"/>
          <w:color w:val="000000"/>
          <w:sz w:val="28"/>
        </w:rPr>
        <w:t>
      Бесін аста мәзірге тоқашпен және кремі жоқ кондитерлік өнімдермен бірге сусын (сүт, қышқыл сүт өнімдері, кисель, шырындар) енгізіледі.</w:t>
      </w:r>
    </w:p>
    <w:p>
      <w:pPr>
        <w:spacing w:after="0"/>
        <w:ind w:left="0"/>
        <w:jc w:val="both"/>
      </w:pPr>
      <w:r>
        <w:rPr>
          <w:rFonts w:ascii="Times New Roman"/>
          <w:b w:val="false"/>
          <w:i w:val="false"/>
          <w:color w:val="000000"/>
          <w:sz w:val="28"/>
        </w:rPr>
        <w:t>
      Кешкі ас көкөніс (сүзбе) тағамынан немесе ботқадан, негізгі екінші тағамнан (ет, балық немесе гарнирі бар құс еті), сусыннан (шай, шырын, кисель) тұрады.</w:t>
      </w:r>
    </w:p>
    <w:p>
      <w:pPr>
        <w:spacing w:after="0"/>
        <w:ind w:left="0"/>
        <w:jc w:val="both"/>
      </w:pPr>
      <w:r>
        <w:rPr>
          <w:rFonts w:ascii="Times New Roman"/>
          <w:b w:val="false"/>
          <w:i w:val="false"/>
          <w:color w:val="000000"/>
          <w:sz w:val="28"/>
        </w:rPr>
        <w:t>
      Қосымша екінші кешкі ас ретінде жемістер немесе қышқыл сүт өнімдері және тоқаш немесе кремі жоқ кондитерлік өнімдер енгізіледі.</w:t>
      </w:r>
    </w:p>
    <w:bookmarkStart w:name="z130" w:id="127"/>
    <w:p>
      <w:pPr>
        <w:spacing w:after="0"/>
        <w:ind w:left="0"/>
        <w:jc w:val="both"/>
      </w:pPr>
      <w:r>
        <w:rPr>
          <w:rFonts w:ascii="Times New Roman"/>
          <w:b w:val="false"/>
          <w:i w:val="false"/>
          <w:color w:val="000000"/>
          <w:sz w:val="28"/>
        </w:rPr>
        <w:t>
      111. Күн сайын тамақ ішетін залда объектінің басшысы бекіткен мәзір ілінеді, онда тағамдардың атауы, әр дайын тағамның шығымы көрсетіледі. Мәзірде көрсетілген тағамдар мен аспаздық өнімдердің атаулары пайдаланылған рецептуралар жинақтарында көрсетілген атауларға сәйкес келуі тиіс.</w:t>
      </w:r>
    </w:p>
    <w:bookmarkEnd w:id="127"/>
    <w:bookmarkStart w:name="z131" w:id="128"/>
    <w:p>
      <w:pPr>
        <w:spacing w:after="0"/>
        <w:ind w:left="0"/>
        <w:jc w:val="both"/>
      </w:pPr>
      <w:r>
        <w:rPr>
          <w:rFonts w:ascii="Times New Roman"/>
          <w:b w:val="false"/>
          <w:i w:val="false"/>
          <w:color w:val="000000"/>
          <w:sz w:val="28"/>
        </w:rPr>
        <w:t xml:space="preserve">
      112. Тамақ өнімдерін және азық-түлік шикізатын қабылдау осы Санитариялық қағидаларға </w:t>
      </w:r>
      <w:r>
        <w:rPr>
          <w:rFonts w:ascii="Times New Roman"/>
          <w:b w:val="false"/>
          <w:i w:val="false"/>
          <w:color w:val="000000"/>
          <w:sz w:val="28"/>
        </w:rPr>
        <w:t>9-қосымшаның</w:t>
      </w:r>
      <w:r>
        <w:rPr>
          <w:rFonts w:ascii="Times New Roman"/>
          <w:b w:val="false"/>
          <w:i w:val="false"/>
          <w:color w:val="000000"/>
          <w:sz w:val="28"/>
        </w:rPr>
        <w:t xml:space="preserve"> 1-нысанына сәйкес деректер тез бұзылатын тамақ өнімдері мен жартылай фабрикаттардың бракераж журналына енгізіле отырып, олардың сапасы мен қауіпсіздігін растайтын құжаттар бар болған жағдайда жүзеге асырылады.</w:t>
      </w:r>
    </w:p>
    <w:bookmarkEnd w:id="128"/>
    <w:p>
      <w:pPr>
        <w:spacing w:after="0"/>
        <w:ind w:left="0"/>
        <w:jc w:val="both"/>
      </w:pPr>
      <w:r>
        <w:rPr>
          <w:rFonts w:ascii="Times New Roman"/>
          <w:b w:val="false"/>
          <w:i w:val="false"/>
          <w:color w:val="000000"/>
          <w:sz w:val="28"/>
        </w:rPr>
        <w:t>
      Тамақ өнімінің сапасы мен қауіпсіздігін растайтын құжаттар қоғамдық тамақтану ұйымында сақталады.</w:t>
      </w:r>
    </w:p>
    <w:bookmarkStart w:name="z132" w:id="129"/>
    <w:p>
      <w:pPr>
        <w:spacing w:after="0"/>
        <w:ind w:left="0"/>
        <w:jc w:val="both"/>
      </w:pPr>
      <w:r>
        <w:rPr>
          <w:rFonts w:ascii="Times New Roman"/>
          <w:b w:val="false"/>
          <w:i w:val="false"/>
          <w:color w:val="000000"/>
          <w:sz w:val="28"/>
        </w:rPr>
        <w:t>
      113. Білім алушылар мен тәрбиеленушілерді тамақтандыруда көрсетілген тамақ өнімінің сапасы мен қауіпсіздігін растайтын зертханалық-аспаптық зерттеулер нәтижелері болған кезде, ауыл шаруашылығы мақсатындағы ұйымдарда, білім беру ұйымдарының оқу-тәжірибелік және бақша учаскелерінде, жылыжайларында өсірілген өсімдіктен алынған азық-түлік шикізатын пайдалануға жол беріледі.</w:t>
      </w:r>
    </w:p>
    <w:bookmarkEnd w:id="129"/>
    <w:bookmarkStart w:name="z133" w:id="130"/>
    <w:p>
      <w:pPr>
        <w:spacing w:after="0"/>
        <w:ind w:left="0"/>
        <w:jc w:val="both"/>
      </w:pPr>
      <w:r>
        <w:rPr>
          <w:rFonts w:ascii="Times New Roman"/>
          <w:b w:val="false"/>
          <w:i w:val="false"/>
          <w:color w:val="000000"/>
          <w:sz w:val="28"/>
        </w:rPr>
        <w:t>
      114. Білім алушылар мен тәрбиеленушілердің ас блогының өндірістік үй-жайларында болуына және оларды тағам дайындаумен, көкөністерді тазалаумен, дайын тағамды таратумен, нан тураумен, ыдыс жуумен, өндірістік үй-жайларды жинаумен байланысты жұмыстарға тартуға жол берілмейді.</w:t>
      </w:r>
    </w:p>
    <w:bookmarkEnd w:id="130"/>
    <w:bookmarkStart w:name="z134" w:id="131"/>
    <w:p>
      <w:pPr>
        <w:spacing w:after="0"/>
        <w:ind w:left="0"/>
        <w:jc w:val="both"/>
      </w:pPr>
      <w:r>
        <w:rPr>
          <w:rFonts w:ascii="Times New Roman"/>
          <w:b w:val="false"/>
          <w:i w:val="false"/>
          <w:color w:val="000000"/>
          <w:sz w:val="28"/>
        </w:rPr>
        <w:t>
      115. Сусындарды құю тікелей тұтынушының ыдысына (стақандарға, бокалдарға) жүзеге асырылады, тарату алдында ортақ ыдысқа құюға жол берілмейді.</w:t>
      </w:r>
    </w:p>
    <w:bookmarkEnd w:id="131"/>
    <w:bookmarkStart w:name="z135" w:id="132"/>
    <w:p>
      <w:pPr>
        <w:spacing w:after="0"/>
        <w:ind w:left="0"/>
        <w:jc w:val="both"/>
      </w:pPr>
      <w:r>
        <w:rPr>
          <w:rFonts w:ascii="Times New Roman"/>
          <w:b w:val="false"/>
          <w:i w:val="false"/>
          <w:color w:val="000000"/>
          <w:sz w:val="28"/>
        </w:rPr>
        <w:t xml:space="preserve">
      116. "С" витаминімен витаминдеуді балалар тәулік бойы болатын ұйымдарда осы Санитариялық қағидаларға </w:t>
      </w:r>
      <w:r>
        <w:rPr>
          <w:rFonts w:ascii="Times New Roman"/>
          <w:b w:val="false"/>
          <w:i w:val="false"/>
          <w:color w:val="000000"/>
          <w:sz w:val="28"/>
        </w:rPr>
        <w:t>9-қосымшаның</w:t>
      </w:r>
      <w:r>
        <w:rPr>
          <w:rFonts w:ascii="Times New Roman"/>
          <w:b w:val="false"/>
          <w:i w:val="false"/>
          <w:color w:val="000000"/>
          <w:sz w:val="28"/>
        </w:rPr>
        <w:t xml:space="preserve"> 2-нысанына сәйкес деректерді "С-витаминдеу" журналына енгізе отырып, "С" витаминінің тәуліктік нормасы есебінен мектеп жасындағы балалар үшін – 70 мг мөлшерінде жүргізеді.</w:t>
      </w:r>
    </w:p>
    <w:bookmarkEnd w:id="132"/>
    <w:bookmarkStart w:name="z136" w:id="133"/>
    <w:p>
      <w:pPr>
        <w:spacing w:after="0"/>
        <w:ind w:left="0"/>
        <w:jc w:val="both"/>
      </w:pPr>
      <w:r>
        <w:rPr>
          <w:rFonts w:ascii="Times New Roman"/>
          <w:b w:val="false"/>
          <w:i w:val="false"/>
          <w:color w:val="000000"/>
          <w:sz w:val="28"/>
        </w:rPr>
        <w:t>
      117. Тамақ өнімдерінің жарамдылық мерзімдері және оларды сақтау шарттары өндіруші (дайындаушы) белгілеген жарамдылық мерзімдеріне сәйкес келеді.</w:t>
      </w:r>
    </w:p>
    <w:bookmarkEnd w:id="133"/>
    <w:bookmarkStart w:name="z137" w:id="134"/>
    <w:p>
      <w:pPr>
        <w:spacing w:after="0"/>
        <w:ind w:left="0"/>
        <w:jc w:val="both"/>
      </w:pPr>
      <w:r>
        <w:rPr>
          <w:rFonts w:ascii="Times New Roman"/>
          <w:b w:val="false"/>
          <w:i w:val="false"/>
          <w:color w:val="000000"/>
          <w:sz w:val="28"/>
        </w:rPr>
        <w:t>
      118. Тез бұзылатын тамақ өнімдерін сақтау температурасы төмен тоңазыту жабдықтарында және (немесе) тоңазыту камераларында және (немесе) тоңазытқыштарда жүзеге асырылады. Температураны бақылау үшін термометрлер орнатылады. Сынап термометрлерін пайдалануға жол берілмейді.</w:t>
      </w:r>
    </w:p>
    <w:bookmarkEnd w:id="134"/>
    <w:bookmarkStart w:name="z138" w:id="135"/>
    <w:p>
      <w:pPr>
        <w:spacing w:after="0"/>
        <w:ind w:left="0"/>
        <w:jc w:val="both"/>
      </w:pPr>
      <w:r>
        <w:rPr>
          <w:rFonts w:ascii="Times New Roman"/>
          <w:b w:val="false"/>
          <w:i w:val="false"/>
          <w:color w:val="000000"/>
          <w:sz w:val="28"/>
        </w:rPr>
        <w:t>
      119. Тәрбиелеу және білім беру объектілерінің қоғамдық тамақтану ұйымдарында мыналарды:</w:t>
      </w:r>
    </w:p>
    <w:bookmarkEnd w:id="135"/>
    <w:p>
      <w:pPr>
        <w:spacing w:after="0"/>
        <w:ind w:left="0"/>
        <w:jc w:val="both"/>
      </w:pPr>
      <w:r>
        <w:rPr>
          <w:rFonts w:ascii="Times New Roman"/>
          <w:b w:val="false"/>
          <w:i w:val="false"/>
          <w:color w:val="000000"/>
          <w:sz w:val="28"/>
        </w:rPr>
        <w:t>
      1) қатық, сүзбе, айранды;</w:t>
      </w:r>
    </w:p>
    <w:p>
      <w:pPr>
        <w:spacing w:after="0"/>
        <w:ind w:left="0"/>
        <w:jc w:val="both"/>
      </w:pPr>
      <w:r>
        <w:rPr>
          <w:rFonts w:ascii="Times New Roman"/>
          <w:b w:val="false"/>
          <w:i w:val="false"/>
          <w:color w:val="000000"/>
          <w:sz w:val="28"/>
        </w:rPr>
        <w:t>
      туралған ет қосылған құймақтарды;</w:t>
      </w:r>
    </w:p>
    <w:p>
      <w:pPr>
        <w:spacing w:after="0"/>
        <w:ind w:left="0"/>
        <w:jc w:val="both"/>
      </w:pPr>
      <w:r>
        <w:rPr>
          <w:rFonts w:ascii="Times New Roman"/>
          <w:b w:val="false"/>
          <w:i w:val="false"/>
          <w:color w:val="000000"/>
          <w:sz w:val="28"/>
        </w:rPr>
        <w:t>
      флотша макаронды;</w:t>
      </w:r>
    </w:p>
    <w:p>
      <w:pPr>
        <w:spacing w:after="0"/>
        <w:ind w:left="0"/>
        <w:jc w:val="both"/>
      </w:pPr>
      <w:r>
        <w:rPr>
          <w:rFonts w:ascii="Times New Roman"/>
          <w:b w:val="false"/>
          <w:i w:val="false"/>
          <w:color w:val="000000"/>
          <w:sz w:val="28"/>
        </w:rPr>
        <w:t>
      зельцтер, форшмактар, сілікпелер, паштеттерді;</w:t>
      </w:r>
    </w:p>
    <w:p>
      <w:pPr>
        <w:spacing w:after="0"/>
        <w:ind w:left="0"/>
        <w:jc w:val="both"/>
      </w:pPr>
      <w:r>
        <w:rPr>
          <w:rFonts w:ascii="Times New Roman"/>
          <w:b w:val="false"/>
          <w:i w:val="false"/>
          <w:color w:val="000000"/>
          <w:sz w:val="28"/>
        </w:rPr>
        <w:t>
      кремі бар кондитерлік өнімдерді;</w:t>
      </w:r>
    </w:p>
    <w:p>
      <w:pPr>
        <w:spacing w:after="0"/>
        <w:ind w:left="0"/>
        <w:jc w:val="both"/>
      </w:pPr>
      <w:r>
        <w:rPr>
          <w:rFonts w:ascii="Times New Roman"/>
          <w:b w:val="false"/>
          <w:i w:val="false"/>
          <w:color w:val="000000"/>
          <w:sz w:val="28"/>
        </w:rPr>
        <w:t>
      тұтыну қаптамасындағы кондитерлік өнімдер мен тәттілерді (шоколад, кәмпит, печенье);</w:t>
      </w:r>
    </w:p>
    <w:p>
      <w:pPr>
        <w:spacing w:after="0"/>
        <w:ind w:left="0"/>
        <w:jc w:val="both"/>
      </w:pPr>
      <w:r>
        <w:rPr>
          <w:rFonts w:ascii="Times New Roman"/>
          <w:b w:val="false"/>
          <w:i w:val="false"/>
          <w:color w:val="000000"/>
          <w:sz w:val="28"/>
        </w:rPr>
        <w:t>
      морстар, квастарды;</w:t>
      </w:r>
    </w:p>
    <w:p>
      <w:pPr>
        <w:spacing w:after="0"/>
        <w:ind w:left="0"/>
        <w:jc w:val="both"/>
      </w:pPr>
      <w:r>
        <w:rPr>
          <w:rFonts w:ascii="Times New Roman"/>
          <w:b w:val="false"/>
          <w:i w:val="false"/>
          <w:color w:val="000000"/>
          <w:sz w:val="28"/>
        </w:rPr>
        <w:t>
      фритюрде қуырылған өнімдерді;</w:t>
      </w:r>
    </w:p>
    <w:p>
      <w:pPr>
        <w:spacing w:after="0"/>
        <w:ind w:left="0"/>
        <w:jc w:val="both"/>
      </w:pPr>
      <w:r>
        <w:rPr>
          <w:rFonts w:ascii="Times New Roman"/>
          <w:b w:val="false"/>
          <w:i w:val="false"/>
          <w:color w:val="000000"/>
          <w:sz w:val="28"/>
        </w:rPr>
        <w:t>
      шала пісірілген жұмыртқа, қуырылған жұмыртқаны;</w:t>
      </w:r>
    </w:p>
    <w:p>
      <w:pPr>
        <w:spacing w:after="0"/>
        <w:ind w:left="0"/>
        <w:jc w:val="both"/>
      </w:pPr>
      <w:r>
        <w:rPr>
          <w:rFonts w:ascii="Times New Roman"/>
          <w:b w:val="false"/>
          <w:i w:val="false"/>
          <w:color w:val="000000"/>
          <w:sz w:val="28"/>
        </w:rPr>
        <w:t>
      күрделі (4 компоненттен артық) салаттарды; қаймақ пен майонез қосылған салаттарды;</w:t>
      </w:r>
    </w:p>
    <w:p>
      <w:pPr>
        <w:spacing w:after="0"/>
        <w:ind w:left="0"/>
        <w:jc w:val="both"/>
      </w:pPr>
      <w:r>
        <w:rPr>
          <w:rFonts w:ascii="Times New Roman"/>
          <w:b w:val="false"/>
          <w:i w:val="false"/>
          <w:color w:val="000000"/>
          <w:sz w:val="28"/>
        </w:rPr>
        <w:t>
      окрошканы;</w:t>
      </w:r>
    </w:p>
    <w:p>
      <w:pPr>
        <w:spacing w:after="0"/>
        <w:ind w:left="0"/>
        <w:jc w:val="both"/>
      </w:pPr>
      <w:r>
        <w:rPr>
          <w:rFonts w:ascii="Times New Roman"/>
          <w:b w:val="false"/>
          <w:i w:val="false"/>
          <w:color w:val="000000"/>
          <w:sz w:val="28"/>
        </w:rPr>
        <w:t>
      саңырауқұлақтарды;</w:t>
      </w:r>
    </w:p>
    <w:p>
      <w:pPr>
        <w:spacing w:after="0"/>
        <w:ind w:left="0"/>
        <w:jc w:val="both"/>
      </w:pPr>
      <w:r>
        <w:rPr>
          <w:rFonts w:ascii="Times New Roman"/>
          <w:b w:val="false"/>
          <w:i w:val="false"/>
          <w:color w:val="000000"/>
          <w:sz w:val="28"/>
        </w:rPr>
        <w:t>
      өнеркәсіпте дайындалмаған (үйде дайындалған) тамақ өнімдерін;</w:t>
      </w:r>
    </w:p>
    <w:p>
      <w:pPr>
        <w:spacing w:after="0"/>
        <w:ind w:left="0"/>
        <w:jc w:val="both"/>
      </w:pPr>
      <w:r>
        <w:rPr>
          <w:rFonts w:ascii="Times New Roman"/>
          <w:b w:val="false"/>
          <w:i w:val="false"/>
          <w:color w:val="000000"/>
          <w:sz w:val="28"/>
        </w:rPr>
        <w:t>
      тез дайындалатын құрғақ тағамдық концентраттар негізіндегі бірінші және екінші тағамдарды;</w:t>
      </w:r>
    </w:p>
    <w:p>
      <w:pPr>
        <w:spacing w:after="0"/>
        <w:ind w:left="0"/>
        <w:jc w:val="both"/>
      </w:pPr>
      <w:r>
        <w:rPr>
          <w:rFonts w:ascii="Times New Roman"/>
          <w:b w:val="false"/>
          <w:i w:val="false"/>
          <w:color w:val="000000"/>
          <w:sz w:val="28"/>
        </w:rPr>
        <w:t>
      газдалған, емдік және емдік-асханалық минералдық суды, тәтті алкогольсіз сусындарды, алкогольсіз энергетикалық (сергітетін) сусындарды, диффузиялық қойылтылған шырындарды (қаптамаланған минералды және ауыз суды қоспағанда);</w:t>
      </w:r>
    </w:p>
    <w:p>
      <w:pPr>
        <w:spacing w:after="0"/>
        <w:ind w:left="0"/>
        <w:jc w:val="both"/>
      </w:pPr>
      <w:r>
        <w:rPr>
          <w:rFonts w:ascii="Times New Roman"/>
          <w:b w:val="false"/>
          <w:i w:val="false"/>
          <w:color w:val="000000"/>
          <w:sz w:val="28"/>
        </w:rPr>
        <w:t>
      фаст-фудтар: гамбургерлер, ход-догтар, чипсілер, кептірілген нан, қытырлақ нанды;</w:t>
      </w:r>
    </w:p>
    <w:p>
      <w:pPr>
        <w:spacing w:after="0"/>
        <w:ind w:left="0"/>
        <w:jc w:val="both"/>
      </w:pPr>
      <w:r>
        <w:rPr>
          <w:rFonts w:ascii="Times New Roman"/>
          <w:b w:val="false"/>
          <w:i w:val="false"/>
          <w:color w:val="000000"/>
          <w:sz w:val="28"/>
        </w:rPr>
        <w:t>
      ащы тұздықтар, кетчуптар, ащы дәмдеуіштерді (бұрыш, ақшелкек, қыша) дайындауға және өткізуге;</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пастерленбеген сүтті, термиялық өңделмеген сүзбені және қаймақты;</w:t>
      </w:r>
    </w:p>
    <w:p>
      <w:pPr>
        <w:spacing w:after="0"/>
        <w:ind w:left="0"/>
        <w:jc w:val="both"/>
      </w:pPr>
      <w:r>
        <w:rPr>
          <w:rFonts w:ascii="Times New Roman"/>
          <w:b w:val="false"/>
          <w:i w:val="false"/>
          <w:color w:val="000000"/>
          <w:sz w:val="28"/>
        </w:rPr>
        <w:t>
      суда жүзетін құстың жұмыртқасы мен етін;</w:t>
      </w:r>
    </w:p>
    <w:p>
      <w:pPr>
        <w:spacing w:after="0"/>
        <w:ind w:left="0"/>
        <w:jc w:val="both"/>
      </w:pPr>
      <w:r>
        <w:rPr>
          <w:rFonts w:ascii="Times New Roman"/>
          <w:b w:val="false"/>
          <w:i w:val="false"/>
          <w:color w:val="000000"/>
          <w:sz w:val="28"/>
        </w:rPr>
        <w:t>
      ауыл шаруашылығы малының сырқаттанушылығы бойынша қолайсыз шаруашылықтардың сүтін және сүт өнімдерін;</w:t>
      </w:r>
    </w:p>
    <w:p>
      <w:pPr>
        <w:spacing w:after="0"/>
        <w:ind w:left="0"/>
        <w:jc w:val="both"/>
      </w:pPr>
      <w:r>
        <w:rPr>
          <w:rFonts w:ascii="Times New Roman"/>
          <w:b w:val="false"/>
          <w:i w:val="false"/>
          <w:color w:val="000000"/>
          <w:sz w:val="28"/>
        </w:rPr>
        <w:t>
      тіл, жүректі қоспағанда өнімді мал мен құстың субөнімдерін;</w:t>
      </w:r>
    </w:p>
    <w:p>
      <w:pPr>
        <w:spacing w:after="0"/>
        <w:ind w:left="0"/>
        <w:jc w:val="both"/>
      </w:pPr>
      <w:r>
        <w:rPr>
          <w:rFonts w:ascii="Times New Roman"/>
          <w:b w:val="false"/>
          <w:i w:val="false"/>
          <w:color w:val="000000"/>
          <w:sz w:val="28"/>
        </w:rPr>
        <w:t>
      механикалық түрде сылынып алынған өнімді малдың етін және құс етін;</w:t>
      </w:r>
    </w:p>
    <w:p>
      <w:pPr>
        <w:spacing w:after="0"/>
        <w:ind w:left="0"/>
        <w:jc w:val="both"/>
      </w:pPr>
      <w:r>
        <w:rPr>
          <w:rFonts w:ascii="Times New Roman"/>
          <w:b w:val="false"/>
          <w:i w:val="false"/>
          <w:color w:val="000000"/>
          <w:sz w:val="28"/>
        </w:rPr>
        <w:t>
      құс етінен алынған құрамында коллаген бар шикізатты;</w:t>
      </w:r>
    </w:p>
    <w:p>
      <w:pPr>
        <w:spacing w:after="0"/>
        <w:ind w:left="0"/>
        <w:jc w:val="both"/>
      </w:pPr>
      <w:r>
        <w:rPr>
          <w:rFonts w:ascii="Times New Roman"/>
          <w:b w:val="false"/>
          <w:i w:val="false"/>
          <w:color w:val="000000"/>
          <w:sz w:val="28"/>
        </w:rPr>
        <w:t>
      сойылған өнімді мал мен құстың қайта мұздатылған өнімдерін;</w:t>
      </w:r>
    </w:p>
    <w:p>
      <w:pPr>
        <w:spacing w:after="0"/>
        <w:ind w:left="0"/>
        <w:jc w:val="both"/>
      </w:pPr>
      <w:r>
        <w:rPr>
          <w:rFonts w:ascii="Times New Roman"/>
          <w:b w:val="false"/>
          <w:i w:val="false"/>
          <w:color w:val="000000"/>
          <w:sz w:val="28"/>
        </w:rPr>
        <w:t>
      генетикалық түрлендірілген шикізаттар және (немесе) құрамында генетикалық түрлендірілген көздер бар шиізаттарды;</w:t>
      </w:r>
    </w:p>
    <w:p>
      <w:pPr>
        <w:spacing w:after="0"/>
        <w:ind w:left="0"/>
        <w:jc w:val="both"/>
      </w:pPr>
      <w:r>
        <w:rPr>
          <w:rFonts w:ascii="Times New Roman"/>
          <w:b w:val="false"/>
          <w:i w:val="false"/>
          <w:color w:val="000000"/>
          <w:sz w:val="28"/>
        </w:rPr>
        <w:t>
      йодталмаған тұзды және құрамында темір бар витаминдермен, минералдармен байытылмаған (фортификацияланбаған) жоғарғы және бірінші сұрыпты бидай ұнын пайдалануға жол берілмейді.</w:t>
      </w:r>
    </w:p>
    <w:bookmarkStart w:name="z139" w:id="136"/>
    <w:p>
      <w:pPr>
        <w:spacing w:after="0"/>
        <w:ind w:left="0"/>
        <w:jc w:val="both"/>
      </w:pPr>
      <w:r>
        <w:rPr>
          <w:rFonts w:ascii="Times New Roman"/>
          <w:b w:val="false"/>
          <w:i w:val="false"/>
          <w:color w:val="000000"/>
          <w:sz w:val="28"/>
        </w:rPr>
        <w:t>
      120. ЖОО-ны қоспағанда білім беру объектілерінде тамақ өнімдерін өткізетін автоматтарды орнатуға жол берілмейді.</w:t>
      </w:r>
    </w:p>
    <w:bookmarkEnd w:id="136"/>
    <w:bookmarkStart w:name="z140" w:id="137"/>
    <w:p>
      <w:pPr>
        <w:spacing w:after="0"/>
        <w:ind w:left="0"/>
        <w:jc w:val="both"/>
      </w:pPr>
      <w:r>
        <w:rPr>
          <w:rFonts w:ascii="Times New Roman"/>
          <w:b w:val="false"/>
          <w:i w:val="false"/>
          <w:color w:val="000000"/>
          <w:sz w:val="28"/>
        </w:rPr>
        <w:t>
      121. Жаппай сауықтыру емшарасы ретінде оттегі коктейльдерін өткізуге жол берілмейді.</w:t>
      </w:r>
    </w:p>
    <w:bookmarkEnd w:id="137"/>
    <w:bookmarkStart w:name="z141" w:id="138"/>
    <w:p>
      <w:pPr>
        <w:spacing w:after="0"/>
        <w:ind w:left="0"/>
        <w:jc w:val="both"/>
      </w:pPr>
      <w:r>
        <w:rPr>
          <w:rFonts w:ascii="Times New Roman"/>
          <w:b w:val="false"/>
          <w:i w:val="false"/>
          <w:color w:val="000000"/>
          <w:sz w:val="28"/>
        </w:rPr>
        <w:t xml:space="preserve">
      122. Күн сайын медицина қызметкері немесе жауапты адам осы Санитариялық қағидаларға </w:t>
      </w:r>
      <w:r>
        <w:rPr>
          <w:rFonts w:ascii="Times New Roman"/>
          <w:b w:val="false"/>
          <w:i w:val="false"/>
          <w:color w:val="000000"/>
          <w:sz w:val="28"/>
        </w:rPr>
        <w:t>9-қосымшаның</w:t>
      </w:r>
      <w:r>
        <w:rPr>
          <w:rFonts w:ascii="Times New Roman"/>
          <w:b w:val="false"/>
          <w:i w:val="false"/>
          <w:color w:val="000000"/>
          <w:sz w:val="28"/>
        </w:rPr>
        <w:t xml:space="preserve"> 3-нысанына сәйкес тағамдардың және аспаздық өнімдердің сапасын органолептикалық бағалау журналына жазба енгізе отырып, дайын тағамдардың сапасына органолептикалық бағалау жүргізеді.</w:t>
      </w:r>
    </w:p>
    <w:bookmarkEnd w:id="138"/>
    <w:p>
      <w:pPr>
        <w:spacing w:after="0"/>
        <w:ind w:left="0"/>
        <w:jc w:val="both"/>
      </w:pPr>
      <w:r>
        <w:rPr>
          <w:rFonts w:ascii="Times New Roman"/>
          <w:b w:val="false"/>
          <w:i w:val="false"/>
          <w:color w:val="000000"/>
          <w:sz w:val="28"/>
        </w:rPr>
        <w:t>
      Тамақтану сапасын мерзімдік бағалауды бракераж комиссиясы жүргізеді, оның құрамы міндетті түрде құрамына медицина, әкімшілік қызметкері, өндіріс меңгерушісі және ата-аналар комитетінің өкілі енгізіле отырып, обьекті басшысының бұйрығымен айқындалады.</w:t>
      </w:r>
    </w:p>
    <w:bookmarkStart w:name="z142" w:id="139"/>
    <w:p>
      <w:pPr>
        <w:spacing w:after="0"/>
        <w:ind w:left="0"/>
        <w:jc w:val="both"/>
      </w:pPr>
      <w:r>
        <w:rPr>
          <w:rFonts w:ascii="Times New Roman"/>
          <w:b w:val="false"/>
          <w:i w:val="false"/>
          <w:color w:val="000000"/>
          <w:sz w:val="28"/>
        </w:rPr>
        <w:t>
      123. Күн сайын ас блогында аспазшы нақты ас мәзіріне сәйкес дайын өнімнің тәуліктік сынамасын қалдырады. Сынамаларды қақпағы бар таза (қайнатылып өңделген) шыны ыдысқа (гарнирді бөлек ыдысқа салады) алады және +2°С-тан +6°С-қа дейінгі температурада тоңазытқышта арнайы бөлінген орында сақтайды. Тәуліктік сынаманы келесі күні немесе демалыстан кейінгі күні (демалыс күндерінің санына қарамастан) дайындалған тағаммен – таңғы аспен, түскі аспен, бесін немесе кешкі аспен ауыстырғанға дейін кемінде жиырма төрт сағат сақтайды.</w:t>
      </w:r>
    </w:p>
    <w:bookmarkEnd w:id="139"/>
    <w:bookmarkStart w:name="z143" w:id="140"/>
    <w:p>
      <w:pPr>
        <w:spacing w:after="0"/>
        <w:ind w:left="0"/>
        <w:jc w:val="left"/>
      </w:pPr>
      <w:r>
        <w:rPr>
          <w:rFonts w:ascii="Times New Roman"/>
          <w:b/>
          <w:i w:val="false"/>
          <w:color w:val="000000"/>
        </w:rPr>
        <w:t xml:space="preserve"> 8-тарау. Өндірістік бақылауға, персоналдың еңбек және тұрмыстық қызмет көрсету жағдайларына қойылатын талаптар</w:t>
      </w:r>
    </w:p>
    <w:bookmarkEnd w:id="140"/>
    <w:bookmarkStart w:name="z144" w:id="141"/>
    <w:p>
      <w:pPr>
        <w:spacing w:after="0"/>
        <w:ind w:left="0"/>
        <w:jc w:val="both"/>
      </w:pPr>
      <w:r>
        <w:rPr>
          <w:rFonts w:ascii="Times New Roman"/>
          <w:b w:val="false"/>
          <w:i w:val="false"/>
          <w:color w:val="000000"/>
          <w:sz w:val="28"/>
        </w:rPr>
        <w:t>
      124. Объектіде нормалау құжаттарының талаптарына сәйкес өндірістік бақылау ұйымдастырылады және жүргізіледі.</w:t>
      </w:r>
    </w:p>
    <w:bookmarkEnd w:id="141"/>
    <w:bookmarkStart w:name="z145" w:id="142"/>
    <w:p>
      <w:pPr>
        <w:spacing w:after="0"/>
        <w:ind w:left="0"/>
        <w:jc w:val="both"/>
      </w:pPr>
      <w:r>
        <w:rPr>
          <w:rFonts w:ascii="Times New Roman"/>
          <w:b w:val="false"/>
          <w:i w:val="false"/>
          <w:color w:val="000000"/>
          <w:sz w:val="28"/>
        </w:rPr>
        <w:t>
      125. Объектіде персоналдың еңбек жағдайын және жеке гигиена қағидаларын сақтауына жағдай жасалады.</w:t>
      </w:r>
    </w:p>
    <w:bookmarkEnd w:id="142"/>
    <w:bookmarkStart w:name="z146" w:id="143"/>
    <w:p>
      <w:pPr>
        <w:spacing w:after="0"/>
        <w:ind w:left="0"/>
        <w:jc w:val="both"/>
      </w:pPr>
      <w:r>
        <w:rPr>
          <w:rFonts w:ascii="Times New Roman"/>
          <w:b w:val="false"/>
          <w:i w:val="false"/>
          <w:color w:val="000000"/>
          <w:sz w:val="28"/>
        </w:rPr>
        <w:t>
      126. Ас блогының жұмыскерлері, техникалық персонал арнайы киіммен (халат немесе шалбары бар күрте, бас киім, аяқ киім) қамтамасыз етіледі.</w:t>
      </w:r>
    </w:p>
    <w:bookmarkEnd w:id="143"/>
    <w:p>
      <w:pPr>
        <w:spacing w:after="0"/>
        <w:ind w:left="0"/>
        <w:jc w:val="both"/>
      </w:pPr>
      <w:r>
        <w:rPr>
          <w:rFonts w:ascii="Times New Roman"/>
          <w:b w:val="false"/>
          <w:i w:val="false"/>
          <w:color w:val="000000"/>
          <w:sz w:val="28"/>
        </w:rPr>
        <w:t>
      Объектілердің жұмыскерлері жеке және өндірістік гигиенаны сақтайды: қолдың тазалығын бақылайды, таза арнайы киім мен аяқ киім киеді, объектіден шығу және дәретханаға бару алдында арнайы киімін шешеді, жұмыс басталу алдында және дәретханаға барғаннан кейін, сондай-ақ жұмыстағы әрбір үзілістен соң және лас заттармен жанасқанда қолдарын сабынмен жуады.</w:t>
      </w:r>
    </w:p>
    <w:bookmarkStart w:name="z147" w:id="144"/>
    <w:p>
      <w:pPr>
        <w:spacing w:after="0"/>
        <w:ind w:left="0"/>
        <w:jc w:val="both"/>
      </w:pPr>
      <w:r>
        <w:rPr>
          <w:rFonts w:ascii="Times New Roman"/>
          <w:b w:val="false"/>
          <w:i w:val="false"/>
          <w:color w:val="000000"/>
          <w:sz w:val="28"/>
        </w:rPr>
        <w:t>
      127. Білім беру объектілерінің асхана жұмыскерлері жұмыс басталу алдында шаштарын орамалдың немесе қалпақтың астына жинайды, зергерлік бұйымдарды, сағаттарды және басқа да сынатын заттарды шешеді, тырнақтарын қысқа етіп қиады және оларды лакпен боямайды.</w:t>
      </w:r>
    </w:p>
    <w:bookmarkEnd w:id="144"/>
    <w:p>
      <w:pPr>
        <w:spacing w:after="0"/>
        <w:ind w:left="0"/>
        <w:jc w:val="both"/>
      </w:pPr>
      <w:r>
        <w:rPr>
          <w:rFonts w:ascii="Times New Roman"/>
          <w:b w:val="false"/>
          <w:i w:val="false"/>
          <w:color w:val="000000"/>
          <w:sz w:val="28"/>
        </w:rPr>
        <w:t>
      Жұмыскерлердің өндірістік үй-жайларға арнайы киімсіз кіруіне және оның үстінен өзге киімді киюіне жол берілмейді.</w:t>
      </w:r>
    </w:p>
    <w:p>
      <w:pPr>
        <w:spacing w:after="0"/>
        <w:ind w:left="0"/>
        <w:jc w:val="both"/>
      </w:pPr>
      <w:r>
        <w:rPr>
          <w:rFonts w:ascii="Times New Roman"/>
          <w:b w:val="false"/>
          <w:i w:val="false"/>
          <w:color w:val="000000"/>
          <w:sz w:val="28"/>
        </w:rPr>
        <w:t>
      Арнайы киім жеке заттарынан бөлек сақталады.</w:t>
      </w:r>
    </w:p>
    <w:bookmarkStart w:name="z148" w:id="145"/>
    <w:p>
      <w:pPr>
        <w:spacing w:after="0"/>
        <w:ind w:left="0"/>
        <w:jc w:val="both"/>
      </w:pPr>
      <w:r>
        <w:rPr>
          <w:rFonts w:ascii="Times New Roman"/>
          <w:b w:val="false"/>
          <w:i w:val="false"/>
          <w:color w:val="000000"/>
          <w:sz w:val="28"/>
        </w:rPr>
        <w:t>
      128. Шикізат пен дайын өнімге бөгде заттардың түсуін болдырмау үшін өндірістік үй-жайларда ұсақ шыны және металл заттарды (технологиялық мүкәммалдан басқа) әкелуге және сақтауға, арнайы киімді түйреуішпен, инемен түйреуге және халаттың қалталарында жеке заттарды сақтауға жол берілмейді.</w:t>
      </w:r>
    </w:p>
    <w:bookmarkEnd w:id="145"/>
    <w:bookmarkStart w:name="z149" w:id="146"/>
    <w:p>
      <w:pPr>
        <w:spacing w:after="0"/>
        <w:ind w:left="0"/>
        <w:jc w:val="both"/>
      </w:pPr>
      <w:r>
        <w:rPr>
          <w:rFonts w:ascii="Times New Roman"/>
          <w:b w:val="false"/>
          <w:i w:val="false"/>
          <w:color w:val="000000"/>
          <w:sz w:val="28"/>
        </w:rPr>
        <w:t>
      129. Қол жуу үшін ыстық және салқын су өткізілген қол жуатын раквиналар, қол жууға және құрғатуға арналған құралдар орнатылады.</w:t>
      </w:r>
    </w:p>
    <w:bookmarkEnd w:id="146"/>
    <w:bookmarkStart w:name="z150" w:id="147"/>
    <w:p>
      <w:pPr>
        <w:spacing w:after="0"/>
        <w:ind w:left="0"/>
        <w:jc w:val="both"/>
      </w:pPr>
      <w:r>
        <w:rPr>
          <w:rFonts w:ascii="Times New Roman"/>
          <w:b w:val="false"/>
          <w:i w:val="false"/>
          <w:color w:val="000000"/>
          <w:sz w:val="28"/>
        </w:rPr>
        <w:t>
      130. Тамақ ішу қатаң түрде бөлінген жерлерде рұқсат етіледі.</w:t>
      </w:r>
    </w:p>
    <w:bookmarkEnd w:id="147"/>
    <w:bookmarkStart w:name="z151" w:id="148"/>
    <w:p>
      <w:pPr>
        <w:spacing w:after="0"/>
        <w:ind w:left="0"/>
        <w:jc w:val="left"/>
      </w:pPr>
      <w:r>
        <w:rPr>
          <w:rFonts w:ascii="Times New Roman"/>
          <w:b/>
          <w:i w:val="false"/>
          <w:color w:val="000000"/>
        </w:rPr>
        <w:t xml:space="preserve"> 9-тарау. Объектілердегі медициналық қамтамасыз етуге қойылатын санитариялық-эпидемиологиялық талаптар</w:t>
      </w:r>
    </w:p>
    <w:bookmarkEnd w:id="148"/>
    <w:bookmarkStart w:name="z152" w:id="149"/>
    <w:p>
      <w:pPr>
        <w:spacing w:after="0"/>
        <w:ind w:left="0"/>
        <w:jc w:val="both"/>
      </w:pPr>
      <w:r>
        <w:rPr>
          <w:rFonts w:ascii="Times New Roman"/>
          <w:b w:val="false"/>
          <w:i w:val="false"/>
          <w:color w:val="000000"/>
          <w:sz w:val="28"/>
        </w:rPr>
        <w:t>
      131. Білім беру объектілерінде медициналық қызмет көрсету қамтамасыз етіледі.</w:t>
      </w:r>
    </w:p>
    <w:bookmarkEnd w:id="149"/>
    <w:p>
      <w:pPr>
        <w:spacing w:after="0"/>
        <w:ind w:left="0"/>
        <w:jc w:val="both"/>
      </w:pPr>
      <w:r>
        <w:rPr>
          <w:rFonts w:ascii="Times New Roman"/>
          <w:b w:val="false"/>
          <w:i w:val="false"/>
          <w:color w:val="000000"/>
          <w:sz w:val="28"/>
        </w:rPr>
        <w:t>
      Медицина қызметкері болмаған жағдайда медициналық қызмет көрсетуді медициналық-санитариялық алғашқы көмек ұйымы жүзеге асырады.</w:t>
      </w:r>
    </w:p>
    <w:bookmarkStart w:name="z153" w:id="150"/>
    <w:p>
      <w:pPr>
        <w:spacing w:after="0"/>
        <w:ind w:left="0"/>
        <w:jc w:val="both"/>
      </w:pPr>
      <w:r>
        <w:rPr>
          <w:rFonts w:ascii="Times New Roman"/>
          <w:b w:val="false"/>
          <w:i w:val="false"/>
          <w:color w:val="000000"/>
          <w:sz w:val="28"/>
        </w:rPr>
        <w:t>
      132. Жетім балалар мен ата-аналарының қамқорлығынсыз қалған балаларға арналған білім беру ұйымдарына, КТБО-ға жаңа келіп түскен білім алушылар мен тәрбиеленушілер үшін изолятор бокстар көзделеді.</w:t>
      </w:r>
    </w:p>
    <w:bookmarkEnd w:id="150"/>
    <w:bookmarkStart w:name="z154" w:id="151"/>
    <w:p>
      <w:pPr>
        <w:spacing w:after="0"/>
        <w:ind w:left="0"/>
        <w:jc w:val="both"/>
      </w:pPr>
      <w:r>
        <w:rPr>
          <w:rFonts w:ascii="Times New Roman"/>
          <w:b w:val="false"/>
          <w:i w:val="false"/>
          <w:color w:val="000000"/>
          <w:sz w:val="28"/>
        </w:rPr>
        <w:t>
      133. Білім беру объектілерінде медициналық пункттегі үй-жайлардың ең аз жиыны медицина қызметкерінің кабинетін және емшара кабинетін қамтиды.</w:t>
      </w:r>
    </w:p>
    <w:bookmarkEnd w:id="151"/>
    <w:p>
      <w:pPr>
        <w:spacing w:after="0"/>
        <w:ind w:left="0"/>
        <w:jc w:val="both"/>
      </w:pPr>
      <w:r>
        <w:rPr>
          <w:rFonts w:ascii="Times New Roman"/>
          <w:b w:val="false"/>
          <w:i w:val="false"/>
          <w:color w:val="000000"/>
          <w:sz w:val="28"/>
        </w:rPr>
        <w:t>
      Тұратын орындар ұйымдастырылатын объектілерде, жатақханаларда бірінші қабатта изоляторы бар медициналық пункт көзделеді.</w:t>
      </w:r>
    </w:p>
    <w:bookmarkStart w:name="z155" w:id="152"/>
    <w:p>
      <w:pPr>
        <w:spacing w:after="0"/>
        <w:ind w:left="0"/>
        <w:jc w:val="both"/>
      </w:pPr>
      <w:r>
        <w:rPr>
          <w:rFonts w:ascii="Times New Roman"/>
          <w:b w:val="false"/>
          <w:i w:val="false"/>
          <w:color w:val="000000"/>
          <w:sz w:val="28"/>
        </w:rPr>
        <w:t>
      134. Изолятор палаталары өтпелі болмауы тиіс, олардың арасында биіктігі 1,2 м әйнектелген қалқа құрылғысы бар медициналық кабинетпен көрші орналасуы тиіс.</w:t>
      </w:r>
    </w:p>
    <w:bookmarkEnd w:id="152"/>
    <w:bookmarkStart w:name="z156" w:id="153"/>
    <w:p>
      <w:pPr>
        <w:spacing w:after="0"/>
        <w:ind w:left="0"/>
        <w:jc w:val="both"/>
      </w:pPr>
      <w:r>
        <w:rPr>
          <w:rFonts w:ascii="Times New Roman"/>
          <w:b w:val="false"/>
          <w:i w:val="false"/>
          <w:color w:val="000000"/>
          <w:sz w:val="28"/>
        </w:rPr>
        <w:t>
      135. Білім алушылар аз уақыт болатын білім беру ұйымдарында, сондай-ақ мектептен тыс ұйымдарда медициналық кабинет көзделмейді.</w:t>
      </w:r>
    </w:p>
    <w:bookmarkEnd w:id="153"/>
    <w:bookmarkStart w:name="z157" w:id="154"/>
    <w:p>
      <w:pPr>
        <w:spacing w:after="0"/>
        <w:ind w:left="0"/>
        <w:jc w:val="both"/>
      </w:pPr>
      <w:r>
        <w:rPr>
          <w:rFonts w:ascii="Times New Roman"/>
          <w:b w:val="false"/>
          <w:i w:val="false"/>
          <w:color w:val="000000"/>
          <w:sz w:val="28"/>
        </w:rPr>
        <w:t>
      136. Емшара кабинетінде профилактикалық егулер жүргізуге жол беріледі. Медициналық емшаралар мен профилактикалық егулерді бір мезгілде жүргізуге жол берілмейді.</w:t>
      </w:r>
    </w:p>
    <w:bookmarkEnd w:id="154"/>
    <w:bookmarkStart w:name="z158" w:id="155"/>
    <w:p>
      <w:pPr>
        <w:spacing w:after="0"/>
        <w:ind w:left="0"/>
        <w:jc w:val="both"/>
      </w:pPr>
      <w:r>
        <w:rPr>
          <w:rFonts w:ascii="Times New Roman"/>
          <w:b w:val="false"/>
          <w:i w:val="false"/>
          <w:color w:val="000000"/>
          <w:sz w:val="28"/>
        </w:rPr>
        <w:t>
      137. Селолық елді мекендерде орналасқан ұйымдарда медициналық пункттің қажетті үй-жайлар жиыны болмаған кезде медициналық пункттер үшін ауданы кемінде 12 м</w:t>
      </w:r>
      <w:r>
        <w:rPr>
          <w:rFonts w:ascii="Times New Roman"/>
          <w:b w:val="false"/>
          <w:i w:val="false"/>
          <w:color w:val="000000"/>
          <w:vertAlign w:val="superscript"/>
        </w:rPr>
        <w:t>2</w:t>
      </w:r>
      <w:r>
        <w:rPr>
          <w:rFonts w:ascii="Times New Roman"/>
          <w:b w:val="false"/>
          <w:i w:val="false"/>
          <w:color w:val="000000"/>
          <w:sz w:val="28"/>
        </w:rPr>
        <w:t xml:space="preserve"> болатын бөлме жабдықталады.</w:t>
      </w:r>
    </w:p>
    <w:bookmarkEnd w:id="155"/>
    <w:bookmarkStart w:name="z159" w:id="156"/>
    <w:p>
      <w:pPr>
        <w:spacing w:after="0"/>
        <w:ind w:left="0"/>
        <w:jc w:val="both"/>
      </w:pPr>
      <w:r>
        <w:rPr>
          <w:rFonts w:ascii="Times New Roman"/>
          <w:b w:val="false"/>
          <w:i w:val="false"/>
          <w:color w:val="000000"/>
          <w:sz w:val="28"/>
        </w:rPr>
        <w:t xml:space="preserve">
      138. Медициналық пунктті жарақтандыруға арналған медициналық жабдықтар мен құрал-саймандардың ең аз тізбесі осы Санитариялық қағидаларға </w:t>
      </w:r>
      <w:r>
        <w:rPr>
          <w:rFonts w:ascii="Times New Roman"/>
          <w:b w:val="false"/>
          <w:i w:val="false"/>
          <w:color w:val="000000"/>
          <w:sz w:val="28"/>
        </w:rPr>
        <w:t>10-қосымшада</w:t>
      </w:r>
      <w:r>
        <w:rPr>
          <w:rFonts w:ascii="Times New Roman"/>
          <w:b w:val="false"/>
          <w:i w:val="false"/>
          <w:color w:val="000000"/>
          <w:sz w:val="28"/>
        </w:rPr>
        <w:t xml:space="preserve"> белгіленген.</w:t>
      </w:r>
    </w:p>
    <w:bookmarkEnd w:id="156"/>
    <w:bookmarkStart w:name="z160" w:id="157"/>
    <w:p>
      <w:pPr>
        <w:spacing w:after="0"/>
        <w:ind w:left="0"/>
        <w:jc w:val="both"/>
      </w:pPr>
      <w:r>
        <w:rPr>
          <w:rFonts w:ascii="Times New Roman"/>
          <w:b w:val="false"/>
          <w:i w:val="false"/>
          <w:color w:val="000000"/>
          <w:sz w:val="28"/>
        </w:rPr>
        <w:t>
      139. Эпидемиологиялық қауіптілік дәрежесі бойынша ықтимал қауіпті қалдықтарға жататын медициналық қалдықтар түзілген кезде оларды емдеу-профилактикалық объектілері қалдықтарының барлық түрлерін жинау, сақтау, өңдеу, залалсыздандыру және жою қағидаларына сәйкес залалсыздандырады және жояды.</w:t>
      </w:r>
    </w:p>
    <w:bookmarkEnd w:id="157"/>
    <w:bookmarkStart w:name="z161" w:id="158"/>
    <w:p>
      <w:pPr>
        <w:spacing w:after="0"/>
        <w:ind w:left="0"/>
        <w:jc w:val="both"/>
      </w:pPr>
      <w:r>
        <w:rPr>
          <w:rFonts w:ascii="Times New Roman"/>
          <w:b w:val="false"/>
          <w:i w:val="false"/>
          <w:color w:val="000000"/>
          <w:sz w:val="28"/>
        </w:rPr>
        <w:t>
      140. Аурудың созылмалы түрлерімен, тәуекел факторларымен диспансерлік есепте тұрған, сондай-ақ жекелеген жіті аурулармен ауырған білім алушылар мен тәрбиеленушілер құрылған жоспарға сәйкес диспансерлік бақылауға және сауықтырылуға жатады.</w:t>
      </w:r>
    </w:p>
    <w:bookmarkEnd w:id="158"/>
    <w:bookmarkStart w:name="z162" w:id="159"/>
    <w:p>
      <w:pPr>
        <w:spacing w:after="0"/>
        <w:ind w:left="0"/>
        <w:jc w:val="both"/>
      </w:pPr>
      <w:r>
        <w:rPr>
          <w:rFonts w:ascii="Times New Roman"/>
          <w:b w:val="false"/>
          <w:i w:val="false"/>
          <w:color w:val="000000"/>
          <w:sz w:val="28"/>
        </w:rPr>
        <w:t>
      141. Емдеу-профилактикалық және сауықтыру іс-шараларын медицина персоналы жүргізеді. Обьектілерде білім алушылар мен тәрбиеленушілердің денсаулығын нығайтуға, сырқаттанушылықтың алдын алуға және оны төмендетуге бағытталған сауықтыру іс-шараларының кешенді жоспары жасалады.</w:t>
      </w:r>
    </w:p>
    <w:bookmarkEnd w:id="159"/>
    <w:bookmarkStart w:name="z163" w:id="160"/>
    <w:p>
      <w:pPr>
        <w:spacing w:after="0"/>
        <w:ind w:left="0"/>
        <w:jc w:val="both"/>
      </w:pPr>
      <w:r>
        <w:rPr>
          <w:rFonts w:ascii="Times New Roman"/>
          <w:b w:val="false"/>
          <w:i w:val="false"/>
          <w:color w:val="000000"/>
          <w:sz w:val="28"/>
        </w:rPr>
        <w:t>
      142. Білім беру ұйымдарына түсетін білім алушылар мен тәрбиеленушілер медициналық тексеріп-қараудан өтеді.</w:t>
      </w:r>
    </w:p>
    <w:bookmarkEnd w:id="160"/>
    <w:bookmarkStart w:name="z164" w:id="161"/>
    <w:p>
      <w:pPr>
        <w:spacing w:after="0"/>
        <w:ind w:left="0"/>
        <w:jc w:val="both"/>
      </w:pPr>
      <w:r>
        <w:rPr>
          <w:rFonts w:ascii="Times New Roman"/>
          <w:b w:val="false"/>
          <w:i w:val="false"/>
          <w:color w:val="000000"/>
          <w:sz w:val="28"/>
        </w:rPr>
        <w:t>
      143. Білім беру объектілерінің қызметкерлері мен ас блогының персоналында жұмысқа жіберілгені туралы белгісі бар жеке медициналық кітапшалары болады.</w:t>
      </w:r>
    </w:p>
    <w:bookmarkEnd w:id="161"/>
    <w:bookmarkStart w:name="z165" w:id="162"/>
    <w:p>
      <w:pPr>
        <w:spacing w:after="0"/>
        <w:ind w:left="0"/>
        <w:jc w:val="both"/>
      </w:pPr>
      <w:r>
        <w:rPr>
          <w:rFonts w:ascii="Times New Roman"/>
          <w:b w:val="false"/>
          <w:i w:val="false"/>
          <w:color w:val="000000"/>
          <w:sz w:val="28"/>
        </w:rPr>
        <w:t>
      144. Іріңді тері аурулары, іріңдеген тіліктер, күйіктер, жаралары бар адамдар, инфекциялық аурулармен ауыратын науқастар немесе олардың қоздырғыштарын тасымалдаушылар, сондай-ақ науқастармен және тасымалдаушылармен байланыста болған адамдар тиісті медициналық зерттеп-қарау жүргізілгенге дейін және дәрігердің қорытындысына дейін жұмысқа жіберілмейді.</w:t>
      </w:r>
    </w:p>
    <w:bookmarkEnd w:id="162"/>
    <w:bookmarkStart w:name="z166" w:id="163"/>
    <w:p>
      <w:pPr>
        <w:spacing w:after="0"/>
        <w:ind w:left="0"/>
        <w:jc w:val="both"/>
      </w:pPr>
      <w:r>
        <w:rPr>
          <w:rFonts w:ascii="Times New Roman"/>
          <w:b w:val="false"/>
          <w:i w:val="false"/>
          <w:color w:val="000000"/>
          <w:sz w:val="28"/>
        </w:rPr>
        <w:t>
      145. Медицина қызметкері мектептен тыс ұйымдардан басқа объектілерде медициналық кабинетті, құжаттаманы және жататын контингентті профилактикалық медициналық тексеріп-қарау жүргізуге дайындауды, білім алушылар мен тәрбиеленушілерді, персоналды вакцинациялауды жүргізеді.</w:t>
      </w:r>
    </w:p>
    <w:bookmarkEnd w:id="163"/>
    <w:bookmarkStart w:name="z167" w:id="164"/>
    <w:p>
      <w:pPr>
        <w:spacing w:after="0"/>
        <w:ind w:left="0"/>
        <w:jc w:val="both"/>
      </w:pPr>
      <w:r>
        <w:rPr>
          <w:rFonts w:ascii="Times New Roman"/>
          <w:b w:val="false"/>
          <w:i w:val="false"/>
          <w:color w:val="000000"/>
          <w:sz w:val="28"/>
        </w:rPr>
        <w:t>
      146. Объектілердің медицина қызметкерлері мен әкімшілігі:</w:t>
      </w:r>
    </w:p>
    <w:bookmarkEnd w:id="164"/>
    <w:p>
      <w:pPr>
        <w:spacing w:after="0"/>
        <w:ind w:left="0"/>
        <w:jc w:val="both"/>
      </w:pPr>
      <w:r>
        <w:rPr>
          <w:rFonts w:ascii="Times New Roman"/>
          <w:b w:val="false"/>
          <w:i w:val="false"/>
          <w:color w:val="000000"/>
          <w:sz w:val="28"/>
        </w:rPr>
        <w:t xml:space="preserve">
      1) объектілердегі қызметкерлердің профилактикалық медициналық тексеріп-қараудан уақтылы өтуін есепке алуды және осы Санитариялық қағидаларға </w:t>
      </w:r>
      <w:r>
        <w:rPr>
          <w:rFonts w:ascii="Times New Roman"/>
          <w:b w:val="false"/>
          <w:i w:val="false"/>
          <w:color w:val="000000"/>
          <w:sz w:val="28"/>
        </w:rPr>
        <w:t>9-қосымшаның</w:t>
      </w:r>
      <w:r>
        <w:rPr>
          <w:rFonts w:ascii="Times New Roman"/>
          <w:b w:val="false"/>
          <w:i w:val="false"/>
          <w:color w:val="000000"/>
          <w:sz w:val="28"/>
        </w:rPr>
        <w:t xml:space="preserve"> 4-нысанына сәйкес деректерді ас блогы жұмыскерлерін тексеріп-қарау нәтижелері журналына тіркеу арқылы ас блогы жұмыскерлерінің денсаулығына күн сайын бақылау жүргізеді;</w:t>
      </w:r>
    </w:p>
    <w:p>
      <w:pPr>
        <w:spacing w:after="0"/>
        <w:ind w:left="0"/>
        <w:jc w:val="both"/>
      </w:pPr>
      <w:r>
        <w:rPr>
          <w:rFonts w:ascii="Times New Roman"/>
          <w:b w:val="false"/>
          <w:i w:val="false"/>
          <w:color w:val="000000"/>
          <w:sz w:val="28"/>
        </w:rPr>
        <w:t>
      2) жыл сайын және сұрау салу бойынша сырқаттанушылық, профилактикалық медициналық тексеріп-қарауды өткізу, денсаулық жағдайы бойынша білім алушылар мен тәрбиеленушілерді бөлу (денсаулық топтары), дене бітімінің дамуы, диспансерлік бақылау және жүргізілген сауықтыру топтары бойынша ақпаратты халықтың санитариялық-эпидемиологиялық саламаттылығы саласындағы мемлекеттік органның аумақтық бөлімшелеріне ұсынады;</w:t>
      </w:r>
    </w:p>
    <w:p>
      <w:pPr>
        <w:spacing w:after="0"/>
        <w:ind w:left="0"/>
        <w:jc w:val="both"/>
      </w:pPr>
      <w:r>
        <w:rPr>
          <w:rFonts w:ascii="Times New Roman"/>
          <w:b w:val="false"/>
          <w:i w:val="false"/>
          <w:color w:val="000000"/>
          <w:sz w:val="28"/>
        </w:rPr>
        <w:t xml:space="preserve">
      3) он күн сайын осы Санитариялық қағидаларға </w:t>
      </w:r>
      <w:r>
        <w:rPr>
          <w:rFonts w:ascii="Times New Roman"/>
          <w:b w:val="false"/>
          <w:i w:val="false"/>
          <w:color w:val="000000"/>
          <w:sz w:val="28"/>
        </w:rPr>
        <w:t>9-қосымшаның</w:t>
      </w:r>
      <w:r>
        <w:rPr>
          <w:rFonts w:ascii="Times New Roman"/>
          <w:b w:val="false"/>
          <w:i w:val="false"/>
          <w:color w:val="000000"/>
          <w:sz w:val="28"/>
        </w:rPr>
        <w:t xml:space="preserve"> 5-нысанына сәйкес оны кейіннен түзете отырып және тамақ өнімдері нормаларының орындалуын бақылау тізімдемесін жүргізе отырып, күнтізбелік 10 күнге негізгі өнімдер бойынша тәуліктік нормалардың орындалуына талдау жүргізеді.</w:t>
      </w:r>
    </w:p>
    <w:bookmarkStart w:name="z168" w:id="165"/>
    <w:p>
      <w:pPr>
        <w:spacing w:after="0"/>
        <w:ind w:left="0"/>
        <w:jc w:val="both"/>
      </w:pPr>
      <w:r>
        <w:rPr>
          <w:rFonts w:ascii="Times New Roman"/>
          <w:b w:val="false"/>
          <w:i w:val="false"/>
          <w:color w:val="000000"/>
          <w:sz w:val="28"/>
        </w:rPr>
        <w:t>
      147. Білім алушылар мен тәрбиеленушілер немесе персонал арасында инфекциялық аурулар тіркелген жағдайда, сондай-ақ профилактикалық мақсатта білім беру ұйымының басшылығы, оның персоналы және медицина қызметкерлері санитариялық-эпидемияға қарсы және санитариялық-профилактикалық іс-шараларды жүргізеді.</w:t>
      </w:r>
    </w:p>
    <w:bookmarkEnd w:id="165"/>
    <w:bookmarkStart w:name="z169" w:id="166"/>
    <w:p>
      <w:pPr>
        <w:spacing w:after="0"/>
        <w:ind w:left="0"/>
        <w:jc w:val="both"/>
      </w:pPr>
      <w:r>
        <w:rPr>
          <w:rFonts w:ascii="Times New Roman"/>
          <w:b w:val="false"/>
          <w:i w:val="false"/>
          <w:color w:val="000000"/>
          <w:sz w:val="28"/>
        </w:rPr>
        <w:t xml:space="preserve">
      148. Білім беру ұйымдарында медициналық көмек көрсету Кодекстің </w:t>
      </w:r>
      <w:r>
        <w:rPr>
          <w:rFonts w:ascii="Times New Roman"/>
          <w:b w:val="false"/>
          <w:i w:val="false"/>
          <w:color w:val="000000"/>
          <w:sz w:val="28"/>
        </w:rPr>
        <w:t>7-бабы</w:t>
      </w:r>
      <w:r>
        <w:rPr>
          <w:rFonts w:ascii="Times New Roman"/>
          <w:b w:val="false"/>
          <w:i w:val="false"/>
          <w:color w:val="000000"/>
          <w:sz w:val="28"/>
        </w:rPr>
        <w:t xml:space="preserve"> 82) тармақшасына сәйкес бекітілетін Медициналық қызмет көрсету қағидаларының талаптарына сәйкес жүзеге асырылады.</w:t>
      </w:r>
    </w:p>
    <w:bookmarkEnd w:id="166"/>
    <w:bookmarkStart w:name="z170" w:id="167"/>
    <w:p>
      <w:pPr>
        <w:spacing w:after="0"/>
        <w:ind w:left="0"/>
        <w:jc w:val="both"/>
      </w:pPr>
      <w:r>
        <w:rPr>
          <w:rFonts w:ascii="Times New Roman"/>
          <w:b w:val="false"/>
          <w:i w:val="false"/>
          <w:color w:val="000000"/>
          <w:sz w:val="28"/>
        </w:rPr>
        <w:t>
      149. Медициналық кабинеттерде өндірушінің нұсқаулығына сәйкес қолдануға рұқсат етілген дезинфекциялау құралдарымен жабдықтар мен мүкәммалға санитариялық-дезинфекциялық өңдеу жүргізіледі.</w:t>
      </w:r>
    </w:p>
    <w:bookmarkEnd w:id="167"/>
    <w:bookmarkStart w:name="z171" w:id="168"/>
    <w:p>
      <w:pPr>
        <w:spacing w:after="0"/>
        <w:ind w:left="0"/>
        <w:jc w:val="both"/>
      </w:pPr>
      <w:r>
        <w:rPr>
          <w:rFonts w:ascii="Times New Roman"/>
          <w:b w:val="false"/>
          <w:i w:val="false"/>
          <w:color w:val="000000"/>
          <w:sz w:val="28"/>
        </w:rPr>
        <w:t xml:space="preserve">
      150. Білім беру объектілерінде осы Санитариялық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медициналық құжаттама жүргізіледі.</w:t>
      </w:r>
    </w:p>
    <w:bookmarkEnd w:id="168"/>
    <w:bookmarkStart w:name="z172" w:id="169"/>
    <w:p>
      <w:pPr>
        <w:spacing w:after="0"/>
        <w:ind w:left="0"/>
        <w:jc w:val="left"/>
      </w:pPr>
      <w:r>
        <w:rPr>
          <w:rFonts w:ascii="Times New Roman"/>
          <w:b/>
          <w:i w:val="false"/>
          <w:color w:val="000000"/>
        </w:rPr>
        <w:t xml:space="preserve"> 10-тарау. Шектеу іс-шаралары, оның ішінде карантин кезеңінде білім беру ұйымдарына қойылатын санитариялық-эпидемиологиялық талаптар</w:t>
      </w:r>
    </w:p>
    <w:bookmarkEnd w:id="169"/>
    <w:bookmarkStart w:name="z173" w:id="170"/>
    <w:p>
      <w:pPr>
        <w:spacing w:after="0"/>
        <w:ind w:left="0"/>
        <w:jc w:val="both"/>
      </w:pPr>
      <w:r>
        <w:rPr>
          <w:rFonts w:ascii="Times New Roman"/>
          <w:b w:val="false"/>
          <w:i w:val="false"/>
          <w:color w:val="000000"/>
          <w:sz w:val="28"/>
        </w:rPr>
        <w:t>
      151. Білім алушылар білім беру ұйымдарының ғимаратына кірген және шыққан кезде:</w:t>
      </w:r>
    </w:p>
    <w:bookmarkEnd w:id="170"/>
    <w:p>
      <w:pPr>
        <w:spacing w:after="0"/>
        <w:ind w:left="0"/>
        <w:jc w:val="both"/>
      </w:pPr>
      <w:r>
        <w:rPr>
          <w:rFonts w:ascii="Times New Roman"/>
          <w:b w:val="false"/>
          <w:i w:val="false"/>
          <w:color w:val="000000"/>
          <w:sz w:val="28"/>
        </w:rPr>
        <w:t>
      1) барлық қызметкерлер мен білім алушылардың медицина қызметкерлері күнделікті таңертеңгі сүзгіні (жанаспайтын термометрия, ғимаратқа кіреберісте қолды антисептикпен өңдеу, аяқ киімнің табанын өңдеу, аяқ киімді ауыстыру) жүргізеді;</w:t>
      </w:r>
    </w:p>
    <w:p>
      <w:pPr>
        <w:spacing w:after="0"/>
        <w:ind w:left="0"/>
        <w:jc w:val="both"/>
      </w:pPr>
      <w:r>
        <w:rPr>
          <w:rFonts w:ascii="Times New Roman"/>
          <w:b w:val="false"/>
          <w:i w:val="false"/>
          <w:color w:val="000000"/>
          <w:sz w:val="28"/>
        </w:rPr>
        <w:t>
      2) мектепте жүріп-тұру, оның ішінде баспалдақпен көтерілу "бір жақты қозғалыс" қағидасы бойынша арнайы көрсеткіштермен таңбаланады;</w:t>
      </w:r>
    </w:p>
    <w:p>
      <w:pPr>
        <w:spacing w:after="0"/>
        <w:ind w:left="0"/>
        <w:jc w:val="both"/>
      </w:pPr>
      <w:r>
        <w:rPr>
          <w:rFonts w:ascii="Times New Roman"/>
          <w:b w:val="false"/>
          <w:i w:val="false"/>
          <w:color w:val="000000"/>
          <w:sz w:val="28"/>
        </w:rPr>
        <w:t>
      3) кезекте қашықтықты қамтамасыз ету үшін кірер алдында асфальтқа таңба қойылады;</w:t>
      </w:r>
    </w:p>
    <w:p>
      <w:pPr>
        <w:spacing w:after="0"/>
        <w:ind w:left="0"/>
        <w:jc w:val="both"/>
      </w:pPr>
      <w:r>
        <w:rPr>
          <w:rFonts w:ascii="Times New Roman"/>
          <w:b w:val="false"/>
          <w:i w:val="false"/>
          <w:color w:val="000000"/>
          <w:sz w:val="28"/>
        </w:rPr>
        <w:t>
      4) жалпы білім беру объектісінің үй-жайларында да, ғимаратында да да қашықтықты сақтау үшін сигналдық белгілер қойылады;</w:t>
      </w:r>
    </w:p>
    <w:p>
      <w:pPr>
        <w:spacing w:after="0"/>
        <w:ind w:left="0"/>
        <w:jc w:val="both"/>
      </w:pPr>
      <w:r>
        <w:rPr>
          <w:rFonts w:ascii="Times New Roman"/>
          <w:b w:val="false"/>
          <w:i w:val="false"/>
          <w:color w:val="000000"/>
          <w:sz w:val="28"/>
        </w:rPr>
        <w:t>
      5) білім беру объектілеріне, білім беру объектісінің аумағында, дәліздерде, үй-жайда оқушылардың қозғалысы кезінде кемінде 1,5 метр қашықтықты сақтау;</w:t>
      </w:r>
    </w:p>
    <w:p>
      <w:pPr>
        <w:spacing w:after="0"/>
        <w:ind w:left="0"/>
        <w:jc w:val="both"/>
      </w:pPr>
      <w:r>
        <w:rPr>
          <w:rFonts w:ascii="Times New Roman"/>
          <w:b w:val="false"/>
          <w:i w:val="false"/>
          <w:color w:val="000000"/>
          <w:sz w:val="28"/>
        </w:rPr>
        <w:t>
      6) оқушылардың, персоналдың қолдарын өңдеуге арналған тері антисептигі бар санитайзерлер әр қабатта, әр сыныпта (аудиторияда, кабинетте), санитариялық тораптарда және лас маскаларға арналған таңбаланған сыйымдылықтарда орнатылады;</w:t>
      </w:r>
    </w:p>
    <w:p>
      <w:pPr>
        <w:spacing w:after="0"/>
        <w:ind w:left="0"/>
        <w:jc w:val="both"/>
      </w:pPr>
      <w:r>
        <w:rPr>
          <w:rFonts w:ascii="Times New Roman"/>
          <w:b w:val="false"/>
          <w:i w:val="false"/>
          <w:color w:val="000000"/>
          <w:sz w:val="28"/>
        </w:rPr>
        <w:t>
      7) оқушылар мен қызметкерлерге арналған санитариялық тораптарда дозаторларда сабынның, дозаторларда қолға арналған дезинфекциялық құралдардың болуы, қол жуу қағидалары бар плакаттардың болуы қамтамасыз етіледі.</w:t>
      </w:r>
    </w:p>
    <w:bookmarkStart w:name="z174" w:id="171"/>
    <w:p>
      <w:pPr>
        <w:spacing w:after="0"/>
        <w:ind w:left="0"/>
        <w:jc w:val="both"/>
      </w:pPr>
      <w:r>
        <w:rPr>
          <w:rFonts w:ascii="Times New Roman"/>
          <w:b w:val="false"/>
          <w:i w:val="false"/>
          <w:color w:val="000000"/>
          <w:sz w:val="28"/>
        </w:rPr>
        <w:t>
      152. Сабақ режимін және жұмыс орнын ұйымдастыру кезінде мынадай іс-шараларды жүргізу талап етіледі:</w:t>
      </w:r>
    </w:p>
    <w:bookmarkEnd w:id="171"/>
    <w:p>
      <w:pPr>
        <w:spacing w:after="0"/>
        <w:ind w:left="0"/>
        <w:jc w:val="both"/>
      </w:pPr>
      <w:r>
        <w:rPr>
          <w:rFonts w:ascii="Times New Roman"/>
          <w:b w:val="false"/>
          <w:i w:val="false"/>
          <w:color w:val="000000"/>
          <w:sz w:val="28"/>
        </w:rPr>
        <w:t>
      1) сабақтар арасындағы үзіліс уақыты әр түрлі уақытта әр түрлі сыныптар (топтар) үшін белгіленеді;</w:t>
      </w:r>
    </w:p>
    <w:p>
      <w:pPr>
        <w:spacing w:after="0"/>
        <w:ind w:left="0"/>
        <w:jc w:val="both"/>
      </w:pPr>
      <w:r>
        <w:rPr>
          <w:rFonts w:ascii="Times New Roman"/>
          <w:b w:val="false"/>
          <w:i w:val="false"/>
          <w:color w:val="000000"/>
          <w:sz w:val="28"/>
        </w:rPr>
        <w:t>
      2) кабинеттік жүйені болдырмау;</w:t>
      </w:r>
    </w:p>
    <w:p>
      <w:pPr>
        <w:spacing w:after="0"/>
        <w:ind w:left="0"/>
        <w:jc w:val="both"/>
      </w:pPr>
      <w:r>
        <w:rPr>
          <w:rFonts w:ascii="Times New Roman"/>
          <w:b w:val="false"/>
          <w:i w:val="false"/>
          <w:color w:val="000000"/>
          <w:sz w:val="28"/>
        </w:rPr>
        <w:t>
      3) 1 оқу күніне үстелде оқу құралдары бар (дербес оқулықтар, кеңсе) ресурстық лотокпен бір-бірінен кемінде 1,5 метр қашықтықта 1 нақты білім алушыға 1 партаны (үстелді) бекіту;</w:t>
      </w:r>
    </w:p>
    <w:p>
      <w:pPr>
        <w:spacing w:after="0"/>
        <w:ind w:left="0"/>
        <w:jc w:val="both"/>
      </w:pPr>
      <w:r>
        <w:rPr>
          <w:rFonts w:ascii="Times New Roman"/>
          <w:b w:val="false"/>
          <w:i w:val="false"/>
          <w:color w:val="000000"/>
          <w:sz w:val="28"/>
        </w:rPr>
        <w:t>
      4) үй-жайларды толтырудың жобалық қуатын сақтау (асырмау);</w:t>
      </w:r>
    </w:p>
    <w:p>
      <w:pPr>
        <w:spacing w:after="0"/>
        <w:ind w:left="0"/>
        <w:jc w:val="both"/>
      </w:pPr>
      <w:r>
        <w:rPr>
          <w:rFonts w:ascii="Times New Roman"/>
          <w:b w:val="false"/>
          <w:i w:val="false"/>
          <w:color w:val="000000"/>
          <w:sz w:val="28"/>
        </w:rPr>
        <w:t>
      5) таза ауада дене шынықтыру сабақтарын жылы уақытта (атмосфералық ауа температурасы -18 °С аспайтын кезде) ұйымдастыру немесе спорт залдарын үнемі желдету.</w:t>
      </w:r>
    </w:p>
    <w:bookmarkStart w:name="z175" w:id="172"/>
    <w:p>
      <w:pPr>
        <w:spacing w:after="0"/>
        <w:ind w:left="0"/>
        <w:jc w:val="both"/>
      </w:pPr>
      <w:r>
        <w:rPr>
          <w:rFonts w:ascii="Times New Roman"/>
          <w:b w:val="false"/>
          <w:i w:val="false"/>
          <w:color w:val="000000"/>
          <w:sz w:val="28"/>
        </w:rPr>
        <w:t>
      153. Білім беру ұйымдарында эпидемияға қарсы іс-шаралар жүргізіледі:</w:t>
      </w:r>
    </w:p>
    <w:bookmarkEnd w:id="172"/>
    <w:p>
      <w:pPr>
        <w:spacing w:after="0"/>
        <w:ind w:left="0"/>
        <w:jc w:val="both"/>
      </w:pPr>
      <w:r>
        <w:rPr>
          <w:rFonts w:ascii="Times New Roman"/>
          <w:b w:val="false"/>
          <w:i w:val="false"/>
          <w:color w:val="000000"/>
          <w:sz w:val="28"/>
        </w:rPr>
        <w:t>
      1) әр қабаттағы санитариялық бекеттердің жұмысын ұйымдастырылады, мектепке келген кезде (сабақ басталғанға дейін), үзілістерде, көшеде серуендегеннен кейін, санитариялық торапта болғаннан кейін және басқа да ластану жағдайларында оқушылардың қолдарын уақтылы жууын (сұйық сабынды пайдаланып қолды жуу) сыныптарда (топтарда) бақылау жүзеге асырылады;</w:t>
      </w:r>
    </w:p>
    <w:p>
      <w:pPr>
        <w:spacing w:after="0"/>
        <w:ind w:left="0"/>
        <w:jc w:val="both"/>
      </w:pPr>
      <w:r>
        <w:rPr>
          <w:rFonts w:ascii="Times New Roman"/>
          <w:b w:val="false"/>
          <w:i w:val="false"/>
          <w:color w:val="000000"/>
          <w:sz w:val="28"/>
        </w:rPr>
        <w:t>
      2) қажетті медициналық жабдықтармен және дәрі-дәрмектермен (термометрлермен, шпательдермен, маскалармен) қамтамасыз ете отырып, медициналық кабинеттер мен изоляторлардың жұмыс істейді (күн сайын температураны өлшеу, ауру белгілерін анықтау, ауырған адамдар анықталған жағдайда оқшаулау үшін);</w:t>
      </w:r>
    </w:p>
    <w:p>
      <w:pPr>
        <w:spacing w:after="0"/>
        <w:ind w:left="0"/>
        <w:jc w:val="both"/>
      </w:pPr>
      <w:r>
        <w:rPr>
          <w:rFonts w:ascii="Times New Roman"/>
          <w:b w:val="false"/>
          <w:i w:val="false"/>
          <w:color w:val="000000"/>
          <w:sz w:val="28"/>
        </w:rPr>
        <w:t>
      3) қызметкерлер арасында жеке/өндірістік гигиена қағидаларын сақтау және олардың мүлтіксіз орындалуын бақылау қажеттілігі туралы апта сайын нұсқама жүргізіледі;</w:t>
      </w:r>
    </w:p>
    <w:p>
      <w:pPr>
        <w:spacing w:after="0"/>
        <w:ind w:left="0"/>
        <w:jc w:val="both"/>
      </w:pPr>
      <w:r>
        <w:rPr>
          <w:rFonts w:ascii="Times New Roman"/>
          <w:b w:val="false"/>
          <w:i w:val="false"/>
          <w:color w:val="000000"/>
          <w:sz w:val="28"/>
        </w:rPr>
        <w:t>
      4) түшкіру және жөтелу кезінде пайдаланылған маскаларды, қолғаптарды, сулықтарды кәдеге жарату үшін арнайы орындар ұйымдастырылады;</w:t>
      </w:r>
    </w:p>
    <w:p>
      <w:pPr>
        <w:spacing w:after="0"/>
        <w:ind w:left="0"/>
        <w:jc w:val="both"/>
      </w:pPr>
      <w:r>
        <w:rPr>
          <w:rFonts w:ascii="Times New Roman"/>
          <w:b w:val="false"/>
          <w:i w:val="false"/>
          <w:color w:val="000000"/>
          <w:sz w:val="28"/>
        </w:rPr>
        <w:t>
      5) санитариялық-эпидемиологиялық талаптардың сақталуына жауапты адамды тағайындау (температураны жанаспайтын термометрмен өлшеу, персоналға нұсқаулық беру, жеке қорғаныш құралдарын уақтылы ауыстыру, дезинфекциялау, жуу және антисептикалық құралдардың қажетті қорын қадағалау, нұсқама, термометрия жүргізу журналын жүргізу, маскаларды, респираторларды, сулықтарды кәдеге жарату, жабдықтар мен мүкәммалды өңдеу, үй-жайларды жинау);</w:t>
      </w:r>
    </w:p>
    <w:p>
      <w:pPr>
        <w:spacing w:after="0"/>
        <w:ind w:left="0"/>
        <w:jc w:val="both"/>
      </w:pPr>
      <w:r>
        <w:rPr>
          <w:rFonts w:ascii="Times New Roman"/>
          <w:b w:val="false"/>
          <w:i w:val="false"/>
          <w:color w:val="000000"/>
          <w:sz w:val="28"/>
        </w:rPr>
        <w:t>
      6) коронавирустық инфекциямен ауыратын науқаспен байланыста болған, ауырып сауыққан білім алушылардың білім беру ұйымына баруына дәрігердің білім беру ұйымында болу үшін медициналық қарсы айғақтардың жоқ екендігі туралы медициналық қорытындысы болған кезде жол беріледі;</w:t>
      </w:r>
    </w:p>
    <w:p>
      <w:pPr>
        <w:spacing w:after="0"/>
        <w:ind w:left="0"/>
        <w:jc w:val="both"/>
      </w:pPr>
      <w:r>
        <w:rPr>
          <w:rFonts w:ascii="Times New Roman"/>
          <w:b w:val="false"/>
          <w:i w:val="false"/>
          <w:color w:val="000000"/>
          <w:sz w:val="28"/>
        </w:rPr>
        <w:t>
      7) сырқаттанушылықты тіркеу кезінде сыныпқа, топқа карантин белгіленеді.</w:t>
      </w:r>
    </w:p>
    <w:bookmarkStart w:name="z176" w:id="173"/>
    <w:p>
      <w:pPr>
        <w:spacing w:after="0"/>
        <w:ind w:left="0"/>
        <w:jc w:val="both"/>
      </w:pPr>
      <w:r>
        <w:rPr>
          <w:rFonts w:ascii="Times New Roman"/>
          <w:b w:val="false"/>
          <w:i w:val="false"/>
          <w:color w:val="000000"/>
          <w:sz w:val="28"/>
        </w:rPr>
        <w:t>
      154. Білім беру ұйымдарында инфекциялық аурулардың (респираторлық, ішек, дене қызуының көтерілуі) белгілері бар білім алушылар мен қызметкерлер жіберілмейді.</w:t>
      </w:r>
    </w:p>
    <w:bookmarkEnd w:id="173"/>
    <w:p>
      <w:pPr>
        <w:spacing w:after="0"/>
        <w:ind w:left="0"/>
        <w:jc w:val="both"/>
      </w:pPr>
      <w:r>
        <w:rPr>
          <w:rFonts w:ascii="Times New Roman"/>
          <w:b w:val="false"/>
          <w:i w:val="false"/>
          <w:color w:val="000000"/>
          <w:sz w:val="28"/>
        </w:rPr>
        <w:t>
      Инфекциялық аурулар белгілері бар білім алушылар мен қызметкерлер көрсетілген белгілер анықталған сәттен бастап жедел (кезек күттірмейтін) медициналық көмек бригадасы келгенге дейін не ата-аналары (заңды өкілдері) келгенге дейін дереу оқшауланады немесе үй жағдайында өздігінен оқшаулау жүзеге асырылады.</w:t>
      </w:r>
    </w:p>
    <w:bookmarkStart w:name="z177" w:id="174"/>
    <w:p>
      <w:pPr>
        <w:spacing w:after="0"/>
        <w:ind w:left="0"/>
        <w:jc w:val="both"/>
      </w:pPr>
      <w:r>
        <w:rPr>
          <w:rFonts w:ascii="Times New Roman"/>
          <w:b w:val="false"/>
          <w:i w:val="false"/>
          <w:color w:val="000000"/>
          <w:sz w:val="28"/>
        </w:rPr>
        <w:t xml:space="preserve">
      155. Білім беру ұйымы инфекциялық аурулардың белгілері бар білім алушылар мен қызметкерлерді кез келген қолжетімді тәсілмен анықтаған кезде халықтың санитариялық-эпидемиологиялық саламаттылығы саласындағы мемлекеттік органның аумақтық бөлімшелерін осы Санитариялық қағидалардың </w:t>
      </w:r>
      <w:r>
        <w:rPr>
          <w:rFonts w:ascii="Times New Roman"/>
          <w:b w:val="false"/>
          <w:i w:val="false"/>
          <w:color w:val="000000"/>
          <w:sz w:val="28"/>
        </w:rPr>
        <w:t>154-тармағында</w:t>
      </w:r>
      <w:r>
        <w:rPr>
          <w:rFonts w:ascii="Times New Roman"/>
          <w:b w:val="false"/>
          <w:i w:val="false"/>
          <w:color w:val="000000"/>
          <w:sz w:val="28"/>
        </w:rPr>
        <w:t xml:space="preserve"> көрсетілген адамдар анықталған сәттен бастап инфекциялық аурулардың (респираторлық, ішек, жоғары дене температурасы) белгілері бар адамдар туралы хабардар етеді.</w:t>
      </w:r>
    </w:p>
    <w:bookmarkEnd w:id="174"/>
    <w:bookmarkStart w:name="z178" w:id="175"/>
    <w:p>
      <w:pPr>
        <w:spacing w:after="0"/>
        <w:ind w:left="0"/>
        <w:jc w:val="both"/>
      </w:pPr>
      <w:r>
        <w:rPr>
          <w:rFonts w:ascii="Times New Roman"/>
          <w:b w:val="false"/>
          <w:i w:val="false"/>
          <w:color w:val="000000"/>
          <w:sz w:val="28"/>
        </w:rPr>
        <w:t>
      156. Білім беру ұйымдарында ата-аналарды (заңды өкілдерді) және басқа да келушілерді, оның ішінде жүкті әйелдерді және білім беру ұйымдарына барғанға дейін 14 күн бұрын шетелден келген білім алушыларды (карантин) 65 жастан асқан адамдарды жіберу шектеледі. Ата-аналардың (заңды өкілдердің) балаларды жалпы білім беретін мектептерге алып жүруі мектепке кіргенге дейін жүзеге асырылады.</w:t>
      </w:r>
    </w:p>
    <w:bookmarkEnd w:id="175"/>
    <w:bookmarkStart w:name="z179" w:id="176"/>
    <w:p>
      <w:pPr>
        <w:spacing w:after="0"/>
        <w:ind w:left="0"/>
        <w:jc w:val="both"/>
      </w:pPr>
      <w:r>
        <w:rPr>
          <w:rFonts w:ascii="Times New Roman"/>
          <w:b w:val="false"/>
          <w:i w:val="false"/>
          <w:color w:val="000000"/>
          <w:sz w:val="28"/>
        </w:rPr>
        <w:t>
      157. Білім беру ұйымында білім алушылар мен қызметкерлерге көліктік қызмет көрсету жүргізілетін өз көлігі болған кезде жүргізушілер қолдарын өңдеуге арналған антисептикпен және оларды міндетті түрде қажетті жиілікпен ауыстыра отырып, қорғаныш құралдарымен (маскамен), сондай-ақ әрбір рейс алдында автокөлік салонына дезинфекция жүргізу, кейіннен желдету арқылы жабдықталады.</w:t>
      </w:r>
    </w:p>
    <w:bookmarkEnd w:id="176"/>
    <w:bookmarkStart w:name="z180" w:id="177"/>
    <w:p>
      <w:pPr>
        <w:spacing w:after="0"/>
        <w:ind w:left="0"/>
        <w:jc w:val="both"/>
      </w:pPr>
      <w:r>
        <w:rPr>
          <w:rFonts w:ascii="Times New Roman"/>
          <w:b w:val="false"/>
          <w:i w:val="false"/>
          <w:color w:val="000000"/>
          <w:sz w:val="28"/>
        </w:rPr>
        <w:t>
      158. Білім беру ұйымының әкімшілігі үй-жайларды жинауға, қызметкерлердің қолдарын өңдеуге, тыныс алу ағзаларының ЖҚҚ-на арналған дезинфекциялау және жуу құралдарының азаймайтын (кемінде бір ай) қорын қамтамасыз етеді, дезинфекциялау құралдарымен жұмыс істеуге денсаулық жағдайы бойынша қарсы айғақтары жоқ кәмелетке толған адамдарға рұқсат етіледі.</w:t>
      </w:r>
    </w:p>
    <w:bookmarkEnd w:id="177"/>
    <w:p>
      <w:pPr>
        <w:spacing w:after="0"/>
        <w:ind w:left="0"/>
        <w:jc w:val="both"/>
      </w:pPr>
      <w:r>
        <w:rPr>
          <w:rFonts w:ascii="Times New Roman"/>
          <w:b w:val="false"/>
          <w:i w:val="false"/>
          <w:color w:val="000000"/>
          <w:sz w:val="28"/>
        </w:rPr>
        <w:t>
      Дезинфекциялау құралдарымен жұмыс істеуге денсаулық жағдайы бойынша қарсы айғақтары жоқ кәмелетке толған адамдар жіберіледі.</w:t>
      </w:r>
    </w:p>
    <w:bookmarkStart w:name="z181" w:id="178"/>
    <w:p>
      <w:pPr>
        <w:spacing w:after="0"/>
        <w:ind w:left="0"/>
        <w:jc w:val="both"/>
      </w:pPr>
      <w:r>
        <w:rPr>
          <w:rFonts w:ascii="Times New Roman"/>
          <w:b w:val="false"/>
          <w:i w:val="false"/>
          <w:color w:val="000000"/>
          <w:sz w:val="28"/>
        </w:rPr>
        <w:t>
      159. Дезинфекциялау құралдары вирустық инфекциялар кезінде дезинфекциялау режимі көрсетілген, оларға қоса берілетін нұсқаулықты қатаң сақтаған кезде қолданылады.</w:t>
      </w:r>
    </w:p>
    <w:bookmarkEnd w:id="178"/>
    <w:bookmarkStart w:name="z182" w:id="179"/>
    <w:p>
      <w:pPr>
        <w:spacing w:after="0"/>
        <w:ind w:left="0"/>
        <w:jc w:val="both"/>
      </w:pPr>
      <w:r>
        <w:rPr>
          <w:rFonts w:ascii="Times New Roman"/>
          <w:b w:val="false"/>
          <w:i w:val="false"/>
          <w:color w:val="000000"/>
          <w:sz w:val="28"/>
        </w:rPr>
        <w:t>
      160. Дезинфекциялау құралдары өнім берушінің ыдысында (қаптамасында) заттың атауы, оның мақсаты, заттаңбадағы жарамдылық мерзімі көрсетіле отырып сақталады. Ыдыстың заттаңбасы дезинфекциялау құралын сақтаудың (пайдаланудың) барлық кезеңінде сақталады, бөгде адамдарға берілмейді және қараусыз қалдырылмайды.</w:t>
      </w:r>
    </w:p>
    <w:bookmarkEnd w:id="179"/>
    <w:bookmarkStart w:name="z183" w:id="180"/>
    <w:p>
      <w:pPr>
        <w:spacing w:after="0"/>
        <w:ind w:left="0"/>
        <w:jc w:val="both"/>
      </w:pPr>
      <w:r>
        <w:rPr>
          <w:rFonts w:ascii="Times New Roman"/>
          <w:b w:val="false"/>
          <w:i w:val="false"/>
          <w:color w:val="000000"/>
          <w:sz w:val="28"/>
        </w:rPr>
        <w:t>
      161. Оқу, жаттығу, өзге де ұйымдастыру процестері мен жұмыс режимінің кестесіне сәйкес ауаны зарарсыздандыру жөніндегі жабдықты пайдалана отырып, ауаны тұрақты зарарсыздандыру және үй-жайларды желдету жүргізіледі.</w:t>
      </w:r>
    </w:p>
    <w:bookmarkEnd w:id="180"/>
    <w:bookmarkStart w:name="z184" w:id="181"/>
    <w:p>
      <w:pPr>
        <w:spacing w:after="0"/>
        <w:ind w:left="0"/>
        <w:jc w:val="both"/>
      </w:pPr>
      <w:r>
        <w:rPr>
          <w:rFonts w:ascii="Times New Roman"/>
          <w:b w:val="false"/>
          <w:i w:val="false"/>
          <w:color w:val="000000"/>
          <w:sz w:val="28"/>
        </w:rPr>
        <w:t>
      162. Вирулицидтік әсер ететін дезинфекциялық құралдары бар сыныптарды күніне кемінде 2 рет ылғалды жинау, есік тұтқаларын, ажыратқыштарды, тұтқаларды, сүйеніштерді, баспалдақ марштарын, байланыс беттерін (жабдықтарды, мүкәммалды, үстелдерді, орындықтарды), жалпы пайдалану орындарын (спорт, акт залдары, киім ілетін орындар, асхана, санитариялық тораптар) міндетті түрде дезинфекциялау, сондай-ақ профилактикалық тексеру, жөндеу, оның ішінде сүзгілерді ауыстыру, ауа өткізгіштерді дезинфекциялау жүргізе отырып, желдету жүйелері мен ауаны баптау жүйелерінің үздіксіз жұмысы қамтамасыз етіледі.</w:t>
      </w:r>
    </w:p>
    <w:bookmarkEnd w:id="181"/>
    <w:p>
      <w:pPr>
        <w:spacing w:after="0"/>
        <w:ind w:left="0"/>
        <w:jc w:val="both"/>
      </w:pPr>
      <w:r>
        <w:rPr>
          <w:rFonts w:ascii="Times New Roman"/>
          <w:b w:val="false"/>
          <w:i w:val="false"/>
          <w:color w:val="000000"/>
          <w:sz w:val="28"/>
        </w:rPr>
        <w:t>
      Үй-жайларды күрделі жинау аптасына кемінде 1 рет жүргізіледі.</w:t>
      </w:r>
    </w:p>
    <w:bookmarkStart w:name="z185" w:id="182"/>
    <w:p>
      <w:pPr>
        <w:spacing w:after="0"/>
        <w:ind w:left="0"/>
        <w:jc w:val="both"/>
      </w:pPr>
      <w:r>
        <w:rPr>
          <w:rFonts w:ascii="Times New Roman"/>
          <w:b w:val="false"/>
          <w:i w:val="false"/>
          <w:color w:val="000000"/>
          <w:sz w:val="28"/>
        </w:rPr>
        <w:t>
      163. Жинау мүкәммалы (шелектер, щеткалар, шүберектер) пайдаланылғаннан кейін арнайы бөлінген орындарда өңделуге және сақталуға жатады.</w:t>
      </w:r>
    </w:p>
    <w:bookmarkEnd w:id="182"/>
    <w:bookmarkStart w:name="z186" w:id="183"/>
    <w:p>
      <w:pPr>
        <w:spacing w:after="0"/>
        <w:ind w:left="0"/>
        <w:jc w:val="both"/>
      </w:pPr>
      <w:r>
        <w:rPr>
          <w:rFonts w:ascii="Times New Roman"/>
          <w:b w:val="false"/>
          <w:i w:val="false"/>
          <w:color w:val="000000"/>
          <w:sz w:val="28"/>
        </w:rPr>
        <w:t>
      164. Білім беру ұйымдарында ауыз су режимін сақтау қамтамасыз етіледі.</w:t>
      </w:r>
    </w:p>
    <w:bookmarkEnd w:id="183"/>
    <w:p>
      <w:pPr>
        <w:spacing w:after="0"/>
        <w:ind w:left="0"/>
        <w:jc w:val="both"/>
      </w:pPr>
      <w:r>
        <w:rPr>
          <w:rFonts w:ascii="Times New Roman"/>
          <w:b w:val="false"/>
          <w:i w:val="false"/>
          <w:color w:val="000000"/>
          <w:sz w:val="28"/>
        </w:rPr>
        <w:t>
      Ауыз су, оның ішінде ыдыстарға құйылған (графиндер, шәйнектер, бөшкелер және т.б.) немесе қауіпсіздік сапасының көрсеткіштері бойынша бөтелкеге құйылған су нормалау құжаттарының талаптарына сәйкес келеді.</w:t>
      </w:r>
    </w:p>
    <w:p>
      <w:pPr>
        <w:spacing w:after="0"/>
        <w:ind w:left="0"/>
        <w:jc w:val="both"/>
      </w:pPr>
      <w:r>
        <w:rPr>
          <w:rFonts w:ascii="Times New Roman"/>
          <w:b w:val="false"/>
          <w:i w:val="false"/>
          <w:color w:val="000000"/>
          <w:sz w:val="28"/>
        </w:rPr>
        <w:t>
      Жеке бөтелкедегі ыдысты пайдалануға рұқсат етіледі. Ішу үшін таза ыдысты (шыны, фаянс, бір рет қолданылатын стақандар) пайдаланады. Қайнатылған ауыз суды үш сағаттан аспайтын уақыт сақтаған жағдайда пайдалануға жол беріледі.</w:t>
      </w:r>
    </w:p>
    <w:p>
      <w:pPr>
        <w:spacing w:after="0"/>
        <w:ind w:left="0"/>
        <w:jc w:val="both"/>
      </w:pPr>
      <w:r>
        <w:rPr>
          <w:rFonts w:ascii="Times New Roman"/>
          <w:b w:val="false"/>
          <w:i w:val="false"/>
          <w:color w:val="000000"/>
          <w:sz w:val="28"/>
        </w:rPr>
        <w:t>
      Ауыз су режимін ұйымдастыру үшін объект басшысының бұйрығымен жауапты адам тағайындалады, білім алушылар мен тәрбиеленушілердің объектіде болған барлық уақыт ішінде ауыз суға еркін қол жеткізуі қамтамасыз етіледі.</w:t>
      </w:r>
    </w:p>
    <w:bookmarkStart w:name="z187" w:id="184"/>
    <w:p>
      <w:pPr>
        <w:spacing w:after="0"/>
        <w:ind w:left="0"/>
        <w:jc w:val="both"/>
      </w:pPr>
      <w:r>
        <w:rPr>
          <w:rFonts w:ascii="Times New Roman"/>
          <w:b w:val="false"/>
          <w:i w:val="false"/>
          <w:color w:val="000000"/>
          <w:sz w:val="28"/>
        </w:rPr>
        <w:t>
      165. Бастауыш, орта және негізгі орта деңгейдегі білім беру ұйымдарында асханада тамақтану қалыптасқан эпидемиологиялық жағдайға байланысты жергілікті атқарушы органдардың шешімі бойынша және тиісті аумақтардың бас мемлекеттік санитариялық дәрігерлерінің келісімі бойынша ұйымдастырылады.</w:t>
      </w:r>
    </w:p>
    <w:bookmarkEnd w:id="184"/>
    <w:bookmarkStart w:name="z188" w:id="185"/>
    <w:p>
      <w:pPr>
        <w:spacing w:after="0"/>
        <w:ind w:left="0"/>
        <w:jc w:val="both"/>
      </w:pPr>
      <w:r>
        <w:rPr>
          <w:rFonts w:ascii="Times New Roman"/>
          <w:b w:val="false"/>
          <w:i w:val="false"/>
          <w:color w:val="000000"/>
          <w:sz w:val="28"/>
        </w:rPr>
        <w:t>
      166. Асханада оқушыларды отырғызу олардың арасындағы кемінде 2 метр әлеуметтік қашықтықты сақтай отырып қамтамасыз етіледі.</w:t>
      </w:r>
    </w:p>
    <w:bookmarkEnd w:id="185"/>
    <w:bookmarkStart w:name="z189" w:id="186"/>
    <w:p>
      <w:pPr>
        <w:spacing w:after="0"/>
        <w:ind w:left="0"/>
        <w:jc w:val="both"/>
      </w:pPr>
      <w:r>
        <w:rPr>
          <w:rFonts w:ascii="Times New Roman"/>
          <w:b w:val="false"/>
          <w:i w:val="false"/>
          <w:color w:val="000000"/>
          <w:sz w:val="28"/>
        </w:rPr>
        <w:t>
      167. Бірнеше рет қолданылатын ыдыстарды пайдалану кезінде – оны өңдеуді арнайы жуу машиналарында, оны пайдалану жөніндегі нұсқаулыққа сәйкес, 650с төмен емес температурада 90 минут бойы ыдыс-аяқ пен асхана аспаптарын дезинфекциялауды қамтамасыз ететін өңдеу режимдерін қолдана отырып немесе оларды қолдану жөніндегі талаптарға сәйкес дезинфекциялау құралдарын қолдана отырып, сол температурада қолмен жүргізеді.</w:t>
      </w:r>
    </w:p>
    <w:bookmarkEnd w:id="186"/>
    <w:bookmarkStart w:name="z190" w:id="187"/>
    <w:p>
      <w:pPr>
        <w:spacing w:after="0"/>
        <w:ind w:left="0"/>
        <w:jc w:val="both"/>
      </w:pPr>
      <w:r>
        <w:rPr>
          <w:rFonts w:ascii="Times New Roman"/>
          <w:b w:val="false"/>
          <w:i w:val="false"/>
          <w:color w:val="000000"/>
          <w:sz w:val="28"/>
        </w:rPr>
        <w:t>
      168. Ыдыс-аяқты қолмен жуу үшін асхана ыдыстарына арналған үш секциялы ванналар, шыны ыдыстар мен асхана құралдарына арналған екі секциялы ванналар көзделуі қажет.</w:t>
      </w:r>
    </w:p>
    <w:bookmarkEnd w:id="187"/>
    <w:bookmarkStart w:name="z191" w:id="188"/>
    <w:p>
      <w:pPr>
        <w:spacing w:after="0"/>
        <w:ind w:left="0"/>
        <w:jc w:val="both"/>
      </w:pPr>
      <w:r>
        <w:rPr>
          <w:rFonts w:ascii="Times New Roman"/>
          <w:b w:val="false"/>
          <w:i w:val="false"/>
          <w:color w:val="000000"/>
          <w:sz w:val="28"/>
        </w:rPr>
        <w:t>
      169. Асхана ыдыстарын қолмен жуу мынадай тәртіппен жүргізіледі:</w:t>
      </w:r>
    </w:p>
    <w:bookmarkEnd w:id="188"/>
    <w:p>
      <w:pPr>
        <w:spacing w:after="0"/>
        <w:ind w:left="0"/>
        <w:jc w:val="both"/>
      </w:pPr>
      <w:r>
        <w:rPr>
          <w:rFonts w:ascii="Times New Roman"/>
          <w:b w:val="false"/>
          <w:i w:val="false"/>
          <w:color w:val="000000"/>
          <w:sz w:val="28"/>
        </w:rPr>
        <w:t>
      1) тмақ қалдықтарын механикалық жою;</w:t>
      </w:r>
    </w:p>
    <w:p>
      <w:pPr>
        <w:spacing w:after="0"/>
        <w:ind w:left="0"/>
        <w:jc w:val="both"/>
      </w:pPr>
      <w:r>
        <w:rPr>
          <w:rFonts w:ascii="Times New Roman"/>
          <w:b w:val="false"/>
          <w:i w:val="false"/>
          <w:color w:val="000000"/>
          <w:sz w:val="28"/>
        </w:rPr>
        <w:t>
      2) ваннаның бірінші секциясында жуу құралдарын қоса отырып, суда жуу;</w:t>
      </w:r>
    </w:p>
    <w:p>
      <w:pPr>
        <w:spacing w:after="0"/>
        <w:ind w:left="0"/>
        <w:jc w:val="both"/>
      </w:pPr>
      <w:r>
        <w:rPr>
          <w:rFonts w:ascii="Times New Roman"/>
          <w:b w:val="false"/>
          <w:i w:val="false"/>
          <w:color w:val="000000"/>
          <w:sz w:val="28"/>
        </w:rPr>
        <w:t>
      3) ваннаның екінші секциясында температурасы 40°С-тан төмен емес суда жуу және ваннаның бірінші секциясына қарағанда екі есе аз мөлшерде жуғыш заттарды қосу;</w:t>
      </w:r>
    </w:p>
    <w:p>
      <w:pPr>
        <w:spacing w:after="0"/>
        <w:ind w:left="0"/>
        <w:jc w:val="both"/>
      </w:pPr>
      <w:r>
        <w:rPr>
          <w:rFonts w:ascii="Times New Roman"/>
          <w:b w:val="false"/>
          <w:i w:val="false"/>
          <w:color w:val="000000"/>
          <w:sz w:val="28"/>
        </w:rPr>
        <w:t>
      4) ваннаның үшінші секциясында тұтқалары бар металл торда ыдысты температурасы 65°С төмен емес ыстық ағынды сумен себезгі саптамасы бар икемді шланг көмегімен шаю;</w:t>
      </w:r>
    </w:p>
    <w:p>
      <w:pPr>
        <w:spacing w:after="0"/>
        <w:ind w:left="0"/>
        <w:jc w:val="both"/>
      </w:pPr>
      <w:r>
        <w:rPr>
          <w:rFonts w:ascii="Times New Roman"/>
          <w:b w:val="false"/>
          <w:i w:val="false"/>
          <w:color w:val="000000"/>
          <w:sz w:val="28"/>
        </w:rPr>
        <w:t>
      5) барлық асхана ыдыстары мен аспаптарын оларды қолдану жөніндегі нұсқаулыққа сәйкес дезинфекциялау құралдарымен өңдеу;</w:t>
      </w:r>
    </w:p>
    <w:p>
      <w:pPr>
        <w:spacing w:after="0"/>
        <w:ind w:left="0"/>
        <w:jc w:val="both"/>
      </w:pPr>
      <w:r>
        <w:rPr>
          <w:rFonts w:ascii="Times New Roman"/>
          <w:b w:val="false"/>
          <w:i w:val="false"/>
          <w:color w:val="000000"/>
          <w:sz w:val="28"/>
        </w:rPr>
        <w:t>
      6) ваннаның үшінші секциясында тұтқалары бар металл торда ыдысты себезгі саптамасы бар икемді шланг көмегімен ағынды сумен шаю;</w:t>
      </w:r>
    </w:p>
    <w:p>
      <w:pPr>
        <w:spacing w:after="0"/>
        <w:ind w:left="0"/>
        <w:jc w:val="both"/>
      </w:pPr>
      <w:r>
        <w:rPr>
          <w:rFonts w:ascii="Times New Roman"/>
          <w:b w:val="false"/>
          <w:i w:val="false"/>
          <w:color w:val="000000"/>
          <w:sz w:val="28"/>
        </w:rPr>
        <w:t>
      7) ыдысты торлы сөрелерде, стеллаждарда кептіру.</w:t>
      </w:r>
    </w:p>
    <w:bookmarkStart w:name="z192" w:id="189"/>
    <w:p>
      <w:pPr>
        <w:spacing w:after="0"/>
        <w:ind w:left="0"/>
        <w:jc w:val="both"/>
      </w:pPr>
      <w:r>
        <w:rPr>
          <w:rFonts w:ascii="Times New Roman"/>
          <w:b w:val="false"/>
          <w:i w:val="false"/>
          <w:color w:val="000000"/>
          <w:sz w:val="28"/>
        </w:rPr>
        <w:t>
      170. Ыдыс жуғыш машина істен шыққан кезде ыдыстарды қолмен жууға жағдай жасау, жуу және дезинфекциялау құралдарымен, щеткамен, шүберекпен қамтамасыз ету және ыдыс жуу сапасын бақылау қажет.</w:t>
      </w:r>
    </w:p>
    <w:bookmarkEnd w:id="189"/>
    <w:bookmarkStart w:name="z193" w:id="190"/>
    <w:p>
      <w:pPr>
        <w:spacing w:after="0"/>
        <w:ind w:left="0"/>
        <w:jc w:val="both"/>
      </w:pPr>
      <w:r>
        <w:rPr>
          <w:rFonts w:ascii="Times New Roman"/>
          <w:b w:val="false"/>
          <w:i w:val="false"/>
          <w:color w:val="000000"/>
          <w:sz w:val="28"/>
        </w:rPr>
        <w:t>
      171. Асхана қызметкерлері (тамақ өнімдерімен тікелей байланыста болатын қызметкерлер) өз қызметтерін ауысымда кемінде екі рет ауыстыруға жататын бір рет қолданылатын қолғаппен және бүтіндігі бұзылған жағдайда және медициналық немесе мата маскаларын киіп (маскаларды 3 сағатта кемінде 1 рет ауыстыру) көрсетеді.</w:t>
      </w:r>
    </w:p>
    <w:bookmarkEnd w:id="190"/>
    <w:bookmarkStart w:name="z194" w:id="191"/>
    <w:p>
      <w:pPr>
        <w:spacing w:after="0"/>
        <w:ind w:left="0"/>
        <w:jc w:val="both"/>
      </w:pPr>
      <w:r>
        <w:rPr>
          <w:rFonts w:ascii="Times New Roman"/>
          <w:b w:val="false"/>
          <w:i w:val="false"/>
          <w:color w:val="000000"/>
          <w:sz w:val="28"/>
        </w:rPr>
        <w:t>
      172. Жұмыс ауысымы аяқталғаннан кейін (немесе кемінде 6 сағаттан кейін) үй-жайларды дезинфекциялау құралдарын қолдана отырып, есік тұтқаларын, тұтқаларды, үстелдерді, орындықтардың арқаларын (креслолардың шынтақшаларын), тамақтану залына (асханаға) кіре берісте қол жууға арналған Раковиналарды дезинфекциялау сулықтарымен (немесе дезинфекциялау құралдарының ерітінділерімен) сүрту жолымен желдету және ылғалды жинау жүргізіледі.</w:t>
      </w:r>
    </w:p>
    <w:bookmarkEnd w:id="191"/>
    <w:bookmarkStart w:name="z195" w:id="192"/>
    <w:p>
      <w:pPr>
        <w:spacing w:after="0"/>
        <w:ind w:left="0"/>
        <w:jc w:val="both"/>
      </w:pPr>
      <w:r>
        <w:rPr>
          <w:rFonts w:ascii="Times New Roman"/>
          <w:b w:val="false"/>
          <w:i w:val="false"/>
          <w:color w:val="000000"/>
          <w:sz w:val="28"/>
        </w:rPr>
        <w:t>
      173. Вирустар мен микроорганизмдерді жою үшін экспозиция уақыты және препаратқа арналған нұсқаулыққа сәйкес дезинфекциялау құралының жұмыс ерітіндісінің концентрациясы сақталады.</w:t>
      </w:r>
    </w:p>
    <w:bookmarkEnd w:id="192"/>
    <w:bookmarkStart w:name="z196" w:id="193"/>
    <w:p>
      <w:pPr>
        <w:spacing w:after="0"/>
        <w:ind w:left="0"/>
        <w:jc w:val="both"/>
      </w:pPr>
      <w:r>
        <w:rPr>
          <w:rFonts w:ascii="Times New Roman"/>
          <w:b w:val="false"/>
          <w:i w:val="false"/>
          <w:color w:val="000000"/>
          <w:sz w:val="28"/>
        </w:rPr>
        <w:t>
      174. Өңдеуден кейін беті сумен жуылады және қағаз сүлгілердің немесе бір рет қолданылатын сулықтарың (шүберектердің) көмегімен кептіріледі.</w:t>
      </w:r>
    </w:p>
    <w:bookmarkEnd w:id="193"/>
    <w:bookmarkStart w:name="z197" w:id="194"/>
    <w:p>
      <w:pPr>
        <w:spacing w:after="0"/>
        <w:ind w:left="0"/>
        <w:jc w:val="both"/>
      </w:pPr>
      <w:r>
        <w:rPr>
          <w:rFonts w:ascii="Times New Roman"/>
          <w:b w:val="false"/>
          <w:i w:val="false"/>
          <w:color w:val="000000"/>
          <w:sz w:val="28"/>
        </w:rPr>
        <w:t>
      175. Дезинфекциялау құралын пайдалану регламенті жекелеген дезинфекциялау құралдарын қолдану жөніндегі нұсқаулықпен айқындалған, онда дезинфекциялау құралын экспозициядан кейін жуу қажеттілігі немесе қажеттілігінің болмауы түсіндіріледі.</w:t>
      </w:r>
    </w:p>
    <w:bookmarkEnd w:id="194"/>
    <w:bookmarkStart w:name="z198" w:id="195"/>
    <w:p>
      <w:pPr>
        <w:spacing w:after="0"/>
        <w:ind w:left="0"/>
        <w:jc w:val="both"/>
      </w:pPr>
      <w:r>
        <w:rPr>
          <w:rFonts w:ascii="Times New Roman"/>
          <w:b w:val="false"/>
          <w:i w:val="false"/>
          <w:color w:val="000000"/>
          <w:sz w:val="28"/>
        </w:rPr>
        <w:t>
      176. Бір уақытта қолданылатын асхана ыдыстары мен аспаптарының саны ұйымның қажеттіліктерін қамтамасыз етуі керек. Жарықтары, сынықтары, шеттері сынған, пішіні өзгерген, эмалі зақымдалған ыдыстарды пайдалануға жол берілмейді.</w:t>
      </w:r>
    </w:p>
    <w:bookmarkEnd w:id="195"/>
    <w:bookmarkStart w:name="z199" w:id="196"/>
    <w:p>
      <w:pPr>
        <w:spacing w:after="0"/>
        <w:ind w:left="0"/>
        <w:jc w:val="both"/>
      </w:pPr>
      <w:r>
        <w:rPr>
          <w:rFonts w:ascii="Times New Roman"/>
          <w:b w:val="false"/>
          <w:i w:val="false"/>
          <w:color w:val="000000"/>
          <w:sz w:val="28"/>
        </w:rPr>
        <w:t>
      177. Білім беру ұйымдарында сабақтардың аралас және штаттық режимін ұйымдастыру кезінде мынадай көрсеткіштері бар қауіп тобына жататын педагогтердің жұмысын шектеу:</w:t>
      </w:r>
    </w:p>
    <w:bookmarkEnd w:id="196"/>
    <w:p>
      <w:pPr>
        <w:spacing w:after="0"/>
        <w:ind w:left="0"/>
        <w:jc w:val="both"/>
      </w:pPr>
      <w:r>
        <w:rPr>
          <w:rFonts w:ascii="Times New Roman"/>
          <w:b w:val="false"/>
          <w:i w:val="false"/>
          <w:color w:val="000000"/>
          <w:sz w:val="28"/>
        </w:rPr>
        <w:t>
      1) жасы 65 жастан асқан педагогтың;</w:t>
      </w:r>
    </w:p>
    <w:p>
      <w:pPr>
        <w:spacing w:after="0"/>
        <w:ind w:left="0"/>
        <w:jc w:val="both"/>
      </w:pPr>
      <w:r>
        <w:rPr>
          <w:rFonts w:ascii="Times New Roman"/>
          <w:b w:val="false"/>
          <w:i w:val="false"/>
          <w:color w:val="000000"/>
          <w:sz w:val="28"/>
        </w:rPr>
        <w:t>
      2) қан айналымы жүйесінің ілеспе аурулары бар (артериялық гипертония, созылмалы жүрек жеткіліксіздігі);</w:t>
      </w:r>
    </w:p>
    <w:p>
      <w:pPr>
        <w:spacing w:after="0"/>
        <w:ind w:left="0"/>
        <w:jc w:val="both"/>
      </w:pPr>
      <w:r>
        <w:rPr>
          <w:rFonts w:ascii="Times New Roman"/>
          <w:b w:val="false"/>
          <w:i w:val="false"/>
          <w:color w:val="000000"/>
          <w:sz w:val="28"/>
        </w:rPr>
        <w:t>
      3) жоғарғы тыныс алу жүйесінің қатар жүретін созылмалы аурулары (өкпенің созылмалы обструктивті бронхиті, бронх демікпесі, өкпедегі фиброзды өзгерістер);</w:t>
      </w:r>
    </w:p>
    <w:p>
      <w:pPr>
        <w:spacing w:after="0"/>
        <w:ind w:left="0"/>
        <w:jc w:val="both"/>
      </w:pPr>
      <w:r>
        <w:rPr>
          <w:rFonts w:ascii="Times New Roman"/>
          <w:b w:val="false"/>
          <w:i w:val="false"/>
          <w:color w:val="000000"/>
          <w:sz w:val="28"/>
        </w:rPr>
        <w:t>
      4) эндокринопатиялар (қант диабеті метаболикалық синдром, семіздік және басқалар);</w:t>
      </w:r>
    </w:p>
    <w:p>
      <w:pPr>
        <w:spacing w:after="0"/>
        <w:ind w:left="0"/>
        <w:jc w:val="both"/>
      </w:pPr>
      <w:r>
        <w:rPr>
          <w:rFonts w:ascii="Times New Roman"/>
          <w:b w:val="false"/>
          <w:i w:val="false"/>
          <w:color w:val="000000"/>
          <w:sz w:val="28"/>
        </w:rPr>
        <w:t>
      5) иммундық тапшылығы жай-күйі (онкологиялық, гематологиялық, иммуносупрессивті терапиядағы науқастар және басқалар);</w:t>
      </w:r>
    </w:p>
    <w:p>
      <w:pPr>
        <w:spacing w:after="0"/>
        <w:ind w:left="0"/>
        <w:jc w:val="both"/>
      </w:pPr>
      <w:r>
        <w:rPr>
          <w:rFonts w:ascii="Times New Roman"/>
          <w:b w:val="false"/>
          <w:i w:val="false"/>
          <w:color w:val="000000"/>
          <w:sz w:val="28"/>
        </w:rPr>
        <w:t>
      6) жүкті әйелдер;</w:t>
      </w:r>
    </w:p>
    <w:p>
      <w:pPr>
        <w:spacing w:after="0"/>
        <w:ind w:left="0"/>
        <w:jc w:val="both"/>
      </w:pPr>
      <w:r>
        <w:rPr>
          <w:rFonts w:ascii="Times New Roman"/>
          <w:b w:val="false"/>
          <w:i w:val="false"/>
          <w:color w:val="000000"/>
          <w:sz w:val="28"/>
        </w:rPr>
        <w:t>
      7) басқа да ауыр созылмалы аурулар.</w:t>
      </w:r>
    </w:p>
    <w:p>
      <w:pPr>
        <w:spacing w:after="0"/>
        <w:ind w:left="0"/>
        <w:jc w:val="both"/>
      </w:pPr>
      <w:r>
        <w:rPr>
          <w:rFonts w:ascii="Times New Roman"/>
          <w:b w:val="false"/>
          <w:i w:val="false"/>
          <w:color w:val="000000"/>
          <w:sz w:val="28"/>
        </w:rPr>
        <w:t>
      Аталған аурулары бар педагогтар қашықтан оқытуға ауыстырылады.</w:t>
      </w:r>
    </w:p>
    <w:bookmarkStart w:name="z200" w:id="197"/>
    <w:p>
      <w:pPr>
        <w:spacing w:after="0"/>
        <w:ind w:left="0"/>
        <w:jc w:val="both"/>
      </w:pPr>
      <w:r>
        <w:rPr>
          <w:rFonts w:ascii="Times New Roman"/>
          <w:b w:val="false"/>
          <w:i w:val="false"/>
          <w:color w:val="000000"/>
          <w:sz w:val="28"/>
        </w:rPr>
        <w:t>
      178. Білім беру ұйымдарының жатақханаларында демалыс және өзге де бұқаралық іс-шараларды өткізу тоқтатылады, үй-жайларды санитариялық өңдеуге және белгіленген өткізу режимінің қамтамасыз етілуіне бақылау күшейтіледі.</w:t>
      </w:r>
    </w:p>
    <w:bookmarkEnd w:id="197"/>
    <w:bookmarkStart w:name="z201" w:id="198"/>
    <w:p>
      <w:pPr>
        <w:spacing w:after="0"/>
        <w:ind w:left="0"/>
        <w:jc w:val="both"/>
      </w:pPr>
      <w:r>
        <w:rPr>
          <w:rFonts w:ascii="Times New Roman"/>
          <w:b w:val="false"/>
          <w:i w:val="false"/>
          <w:color w:val="000000"/>
          <w:sz w:val="28"/>
        </w:rPr>
        <w:t>
      179. Жатақханадан шығуға оқу сабақтарына қатысу үшін және басқа ерекше жағдайларда рұқсат етіледі. Тұратын адамдардың ғимаратқа кіруіне және одан шығуына, жатақханаларға бөгде адамдардың кіруіне жол берілмейді.</w:t>
      </w:r>
    </w:p>
    <w:bookmarkEnd w:id="198"/>
    <w:bookmarkStart w:name="z202" w:id="199"/>
    <w:p>
      <w:pPr>
        <w:spacing w:after="0"/>
        <w:ind w:left="0"/>
        <w:jc w:val="both"/>
      </w:pPr>
      <w:r>
        <w:rPr>
          <w:rFonts w:ascii="Times New Roman"/>
          <w:b w:val="false"/>
          <w:i w:val="false"/>
          <w:color w:val="000000"/>
          <w:sz w:val="28"/>
        </w:rPr>
        <w:t>
      180. Жатақхананың әрбір қабаты жанаспайтын шашыратқыш диспенсерлермен немесе оларды құюға арналған дезинфекциялық ерітіндісі бар санитайзерлермен жабдықталады.</w:t>
      </w:r>
    </w:p>
    <w:bookmarkEnd w:id="199"/>
    <w:bookmarkStart w:name="z203" w:id="200"/>
    <w:p>
      <w:pPr>
        <w:spacing w:after="0"/>
        <w:ind w:left="0"/>
        <w:jc w:val="both"/>
      </w:pPr>
      <w:r>
        <w:rPr>
          <w:rFonts w:ascii="Times New Roman"/>
          <w:b w:val="false"/>
          <w:i w:val="false"/>
          <w:color w:val="000000"/>
          <w:sz w:val="28"/>
        </w:rPr>
        <w:t>
      181. Жатақханаларда қашықтықтан оқыту үшін жағдай жасалады (тұрмыстық жағдайлармен, компьютермен, интернетпен қамтамасыз ету).</w:t>
      </w:r>
    </w:p>
    <w:bookmarkEnd w:id="200"/>
    <w:bookmarkStart w:name="z204" w:id="201"/>
    <w:p>
      <w:pPr>
        <w:spacing w:after="0"/>
        <w:ind w:left="0"/>
        <w:jc w:val="both"/>
      </w:pPr>
      <w:r>
        <w:rPr>
          <w:rFonts w:ascii="Times New Roman"/>
          <w:b w:val="false"/>
          <w:i w:val="false"/>
          <w:color w:val="000000"/>
          <w:sz w:val="28"/>
        </w:rPr>
        <w:t>
      182. Қашықтан оқыту форматында оқу кезінде жатақханаларда тұратын адамдар азық-түлік дүкендері мен дәріханаларда сатып алу үшін шығуды қоспағанда, тұрақты тұратын орындарына немесе өзге де орындарға шықпайды.</w:t>
      </w:r>
    </w:p>
    <w:bookmarkEnd w:id="201"/>
    <w:bookmarkStart w:name="z205" w:id="202"/>
    <w:p>
      <w:pPr>
        <w:spacing w:after="0"/>
        <w:ind w:left="0"/>
        <w:jc w:val="both"/>
      </w:pPr>
      <w:r>
        <w:rPr>
          <w:rFonts w:ascii="Times New Roman"/>
          <w:b w:val="false"/>
          <w:i w:val="false"/>
          <w:color w:val="000000"/>
          <w:sz w:val="28"/>
        </w:rPr>
        <w:t>
      183. Білім алушылар қашықтан оқыту режимінде жатақханадан уақытша шыққан кезде жатақханадан шығу уақытын, қайтып келу уақытын және ол жіберілетін орынды көрсете отырып, білім беру ұйымын жазбаша, оның ішінде электрондық байланыс арқылы хабардар етеді.</w:t>
      </w:r>
    </w:p>
    <w:bookmarkEnd w:id="202"/>
    <w:bookmarkStart w:name="z206" w:id="203"/>
    <w:p>
      <w:pPr>
        <w:spacing w:after="0"/>
        <w:ind w:left="0"/>
        <w:jc w:val="both"/>
      </w:pPr>
      <w:r>
        <w:rPr>
          <w:rFonts w:ascii="Times New Roman"/>
          <w:b w:val="false"/>
          <w:i w:val="false"/>
          <w:color w:val="000000"/>
          <w:sz w:val="28"/>
        </w:rPr>
        <w:t>
      184. Білім беру ұйымы кәмелетке толмаған білім алушының жатақханадан шығуы туралы ата-аналарға (заңды өкілдеріне) хабарлайды.</w:t>
      </w:r>
    </w:p>
    <w:bookmarkEnd w:id="203"/>
    <w:bookmarkStart w:name="z207" w:id="204"/>
    <w:p>
      <w:pPr>
        <w:spacing w:after="0"/>
        <w:ind w:left="0"/>
        <w:jc w:val="both"/>
      </w:pPr>
      <w:r>
        <w:rPr>
          <w:rFonts w:ascii="Times New Roman"/>
          <w:b w:val="false"/>
          <w:i w:val="false"/>
          <w:color w:val="000000"/>
          <w:sz w:val="28"/>
        </w:rPr>
        <w:t>
      185. Білім беру ұйымдары жатақханадан шыққаннан кейін қайтып келген білім алушының денсаулық жағдайына қайтып келген күннен бастап 14 күнтізбелік күн ішінде мониторинг жүргізеді.</w:t>
      </w:r>
    </w:p>
    <w:bookmarkEnd w:id="204"/>
    <w:bookmarkStart w:name="z208" w:id="205"/>
    <w:p>
      <w:pPr>
        <w:spacing w:after="0"/>
        <w:ind w:left="0"/>
        <w:jc w:val="both"/>
      </w:pPr>
      <w:r>
        <w:rPr>
          <w:rFonts w:ascii="Times New Roman"/>
          <w:b w:val="false"/>
          <w:i w:val="false"/>
          <w:color w:val="000000"/>
          <w:sz w:val="28"/>
        </w:rPr>
        <w:t>
      186. Жатақханаларда мынадай эпидемияға қарсы іс-шаралар жүргізіледі:</w:t>
      </w:r>
    </w:p>
    <w:bookmarkEnd w:id="205"/>
    <w:p>
      <w:pPr>
        <w:spacing w:after="0"/>
        <w:ind w:left="0"/>
        <w:jc w:val="both"/>
      </w:pPr>
      <w:r>
        <w:rPr>
          <w:rFonts w:ascii="Times New Roman"/>
          <w:b w:val="false"/>
          <w:i w:val="false"/>
          <w:color w:val="000000"/>
          <w:sz w:val="28"/>
        </w:rPr>
        <w:t>
      1) білім алушылардың бірге тамақтануын болдырмау;</w:t>
      </w:r>
    </w:p>
    <w:p>
      <w:pPr>
        <w:spacing w:after="0"/>
        <w:ind w:left="0"/>
        <w:jc w:val="both"/>
      </w:pPr>
      <w:r>
        <w:rPr>
          <w:rFonts w:ascii="Times New Roman"/>
          <w:b w:val="false"/>
          <w:i w:val="false"/>
          <w:color w:val="000000"/>
          <w:sz w:val="28"/>
        </w:rPr>
        <w:t>
      2) дәретханаларда, қолжуғыштарда, себезгі және тұрмыстық бөлмелерде дезинфекциялау құралдарын қолдана отырып, үнемі ылғалды жинауды жүргізу;</w:t>
      </w:r>
    </w:p>
    <w:p>
      <w:pPr>
        <w:spacing w:after="0"/>
        <w:ind w:left="0"/>
        <w:jc w:val="both"/>
      </w:pPr>
      <w:r>
        <w:rPr>
          <w:rFonts w:ascii="Times New Roman"/>
          <w:b w:val="false"/>
          <w:i w:val="false"/>
          <w:color w:val="000000"/>
          <w:sz w:val="28"/>
        </w:rPr>
        <w:t>
      3) жалпы пайдалану орындарын қол жууға арналған құралдармен және антисептиктермен қамтамасыз ету;</w:t>
      </w:r>
    </w:p>
    <w:p>
      <w:pPr>
        <w:spacing w:after="0"/>
        <w:ind w:left="0"/>
        <w:jc w:val="both"/>
      </w:pPr>
      <w:r>
        <w:rPr>
          <w:rFonts w:ascii="Times New Roman"/>
          <w:b w:val="false"/>
          <w:i w:val="false"/>
          <w:color w:val="000000"/>
          <w:sz w:val="28"/>
        </w:rPr>
        <w:t>
      4) жинау жиілігі мен сапасын арттыру (тұтқаларды, басқа беттерді қосымша өңдеу);</w:t>
      </w:r>
    </w:p>
    <w:p>
      <w:pPr>
        <w:spacing w:after="0"/>
        <w:ind w:left="0"/>
        <w:jc w:val="both"/>
      </w:pPr>
      <w:r>
        <w:rPr>
          <w:rFonts w:ascii="Times New Roman"/>
          <w:b w:val="false"/>
          <w:i w:val="false"/>
          <w:color w:val="000000"/>
          <w:sz w:val="28"/>
        </w:rPr>
        <w:t>
      5) білім алушылардың жатақханадан шығуы мен кіруін журналға тіркеу;</w:t>
      </w:r>
    </w:p>
    <w:p>
      <w:pPr>
        <w:spacing w:after="0"/>
        <w:ind w:left="0"/>
        <w:jc w:val="both"/>
      </w:pPr>
      <w:r>
        <w:rPr>
          <w:rFonts w:ascii="Times New Roman"/>
          <w:b w:val="false"/>
          <w:i w:val="false"/>
          <w:color w:val="000000"/>
          <w:sz w:val="28"/>
        </w:rPr>
        <w:t>
      6) жатақханада тұруға қалған білім алушылардың дене қызуының көтерілуінің барлық жағдайларын немесе жіті респираторлық вирустық инфекцияның (бұдан әрі – ЖРВИ) өзге де белгілерін журналға тіркеу);</w:t>
      </w:r>
    </w:p>
    <w:p>
      <w:pPr>
        <w:spacing w:after="0"/>
        <w:ind w:left="0"/>
        <w:jc w:val="both"/>
      </w:pPr>
      <w:r>
        <w:rPr>
          <w:rFonts w:ascii="Times New Roman"/>
          <w:b w:val="false"/>
          <w:i w:val="false"/>
          <w:color w:val="000000"/>
          <w:sz w:val="28"/>
        </w:rPr>
        <w:t>
      7) тәуекел топтарын ескере отырып, созылмалы аурулары бар студенттерге ерекше бақылауды қамтамасыз ету.</w:t>
      </w:r>
    </w:p>
    <w:bookmarkStart w:name="z209" w:id="206"/>
    <w:p>
      <w:pPr>
        <w:spacing w:after="0"/>
        <w:ind w:left="0"/>
        <w:jc w:val="left"/>
      </w:pPr>
      <w:r>
        <w:rPr>
          <w:rFonts w:ascii="Times New Roman"/>
          <w:b/>
          <w:i w:val="false"/>
          <w:color w:val="000000"/>
        </w:rPr>
        <w:t xml:space="preserve"> 1-параграф. Бастауыш, орта және негізгі орта білім беру ұйымдарындағы сабақ режиміне қойылатын санитариялық-эпидемиологиялық талаптар</w:t>
      </w:r>
    </w:p>
    <w:bookmarkEnd w:id="206"/>
    <w:bookmarkStart w:name="z210" w:id="207"/>
    <w:p>
      <w:pPr>
        <w:spacing w:after="0"/>
        <w:ind w:left="0"/>
        <w:jc w:val="both"/>
      </w:pPr>
      <w:r>
        <w:rPr>
          <w:rFonts w:ascii="Times New Roman"/>
          <w:b w:val="false"/>
          <w:i w:val="false"/>
          <w:color w:val="000000"/>
          <w:sz w:val="28"/>
        </w:rPr>
        <w:t>
      187. Мектепалды, 1-11 сыныптар үшін оқу процесін ұйымдастыру санитарлық қауіпсіздіктің қатаң шараларын сақтай отырып, 5-тен 180 адамға дейінгі контингенті бар мектептерден басқа, сыныптарда 15 адамға дейінгі балалары бар мектептерді қоспағанда, қашықтықтан жүргізіледі. Мектептерде тиісті жағдайлар болған кезде (күшейтілген санитарлық талаптар, педагогтердің келісімі) балалардың ата-аналары мен заңды өкілдерінің өтініштері бойынша ғана санитарлық қауіпсіздіктің қатаң шараларын сақтай отырып, мектепалды, 1-4 сынып оқушылары үшін 15 балаға дейін кезекші сыныптарды ашуға рұқсат етіледі.</w:t>
      </w:r>
    </w:p>
    <w:bookmarkEnd w:id="207"/>
    <w:bookmarkStart w:name="z211" w:id="208"/>
    <w:p>
      <w:pPr>
        <w:spacing w:after="0"/>
        <w:ind w:left="0"/>
        <w:jc w:val="both"/>
      </w:pPr>
      <w:r>
        <w:rPr>
          <w:rFonts w:ascii="Times New Roman"/>
          <w:b w:val="false"/>
          <w:i w:val="false"/>
          <w:color w:val="000000"/>
          <w:sz w:val="28"/>
        </w:rPr>
        <w:t>
      188. Жергілікті атқарушы органдардың шешімі және тиісті аумақтардың бас мемлекеттік санитарлық дәрігерлерімен келісім бойынша мектептерде тиісті жағдайлар болған кезде балалардың ата-аналары мен заңды өкілдерінің өтініштері бойынша мектепалды даярлық, 1-4 сыныптарда 15 балаға дейін толықтырылатын кезекші сыныптарда білім беру ұйымдарында оқыту жүргізіледі.</w:t>
      </w:r>
    </w:p>
    <w:bookmarkEnd w:id="208"/>
    <w:bookmarkStart w:name="z212" w:id="209"/>
    <w:p>
      <w:pPr>
        <w:spacing w:after="0"/>
        <w:ind w:left="0"/>
        <w:jc w:val="both"/>
      </w:pPr>
      <w:r>
        <w:rPr>
          <w:rFonts w:ascii="Times New Roman"/>
          <w:b w:val="false"/>
          <w:i w:val="false"/>
          <w:color w:val="000000"/>
          <w:sz w:val="28"/>
        </w:rPr>
        <w:t>
      189. Кабинеттерде жүру, мұғалімге бару, сыныптан тыс іс-шаралар мен ата-аналар жиналыстарын өткізу шектеледі.</w:t>
      </w:r>
    </w:p>
    <w:bookmarkEnd w:id="209"/>
    <w:bookmarkStart w:name="z213" w:id="210"/>
    <w:p>
      <w:pPr>
        <w:spacing w:after="0"/>
        <w:ind w:left="0"/>
        <w:jc w:val="both"/>
      </w:pPr>
      <w:r>
        <w:rPr>
          <w:rFonts w:ascii="Times New Roman"/>
          <w:b w:val="false"/>
          <w:i w:val="false"/>
          <w:color w:val="000000"/>
          <w:sz w:val="28"/>
        </w:rPr>
        <w:t>
      190. Кезекші сыныптарда оқытуды ұйымдастыру кезінде мынадай талаптардың орындалуы қамтамасыз етіледі:</w:t>
      </w:r>
    </w:p>
    <w:bookmarkEnd w:id="210"/>
    <w:p>
      <w:pPr>
        <w:spacing w:after="0"/>
        <w:ind w:left="0"/>
        <w:jc w:val="both"/>
      </w:pPr>
      <w:r>
        <w:rPr>
          <w:rFonts w:ascii="Times New Roman"/>
          <w:b w:val="false"/>
          <w:i w:val="false"/>
          <w:color w:val="000000"/>
          <w:sz w:val="28"/>
        </w:rPr>
        <w:t>
      1) сыныптың толымдылығы - 15 баладан аспайды;</w:t>
      </w:r>
    </w:p>
    <w:p>
      <w:pPr>
        <w:spacing w:after="0"/>
        <w:ind w:left="0"/>
        <w:jc w:val="both"/>
      </w:pPr>
      <w:r>
        <w:rPr>
          <w:rFonts w:ascii="Times New Roman"/>
          <w:b w:val="false"/>
          <w:i w:val="false"/>
          <w:color w:val="000000"/>
          <w:sz w:val="28"/>
        </w:rPr>
        <w:t>
      2) сабақтың ұзақтығы - 40 минут;</w:t>
      </w:r>
    </w:p>
    <w:p>
      <w:pPr>
        <w:spacing w:after="0"/>
        <w:ind w:left="0"/>
        <w:jc w:val="both"/>
      </w:pPr>
      <w:r>
        <w:rPr>
          <w:rFonts w:ascii="Times New Roman"/>
          <w:b w:val="false"/>
          <w:i w:val="false"/>
          <w:color w:val="000000"/>
          <w:sz w:val="28"/>
        </w:rPr>
        <w:t>
      3) әр түрлі сыныптар үшін әр уақыттағы өзгерістер;</w:t>
      </w:r>
    </w:p>
    <w:p>
      <w:pPr>
        <w:spacing w:after="0"/>
        <w:ind w:left="0"/>
        <w:jc w:val="both"/>
      </w:pPr>
      <w:r>
        <w:rPr>
          <w:rFonts w:ascii="Times New Roman"/>
          <w:b w:val="false"/>
          <w:i w:val="false"/>
          <w:color w:val="000000"/>
          <w:sz w:val="28"/>
        </w:rPr>
        <w:t>
      4) әр сабақтан кейін кабинеттерді желдету, кварцтау;</w:t>
      </w:r>
    </w:p>
    <w:p>
      <w:pPr>
        <w:spacing w:after="0"/>
        <w:ind w:left="0"/>
        <w:jc w:val="both"/>
      </w:pPr>
      <w:r>
        <w:rPr>
          <w:rFonts w:ascii="Times New Roman"/>
          <w:b w:val="false"/>
          <w:i w:val="false"/>
          <w:color w:val="000000"/>
          <w:sz w:val="28"/>
        </w:rPr>
        <w:t>
      5) әр сабақтан кейін қолды жуу және арнайы құралдарды қолдану;</w:t>
      </w:r>
    </w:p>
    <w:p>
      <w:pPr>
        <w:spacing w:after="0"/>
        <w:ind w:left="0"/>
        <w:jc w:val="both"/>
      </w:pPr>
      <w:r>
        <w:rPr>
          <w:rFonts w:ascii="Times New Roman"/>
          <w:b w:val="false"/>
          <w:i w:val="false"/>
          <w:color w:val="000000"/>
          <w:sz w:val="28"/>
        </w:rPr>
        <w:t>
      6) сабақ кестесі білім беру ұйымының оқу жылына арналған жұмыс оқу жоспарына сәйкес жасалады;</w:t>
      </w:r>
    </w:p>
    <w:p>
      <w:pPr>
        <w:spacing w:after="0"/>
        <w:ind w:left="0"/>
        <w:jc w:val="both"/>
      </w:pPr>
      <w:r>
        <w:rPr>
          <w:rFonts w:ascii="Times New Roman"/>
          <w:b w:val="false"/>
          <w:i w:val="false"/>
          <w:color w:val="000000"/>
          <w:sz w:val="28"/>
        </w:rPr>
        <w:t>
      7) сабақтар кестеге сәйкес өткізіледі.</w:t>
      </w:r>
    </w:p>
    <w:bookmarkStart w:name="z214" w:id="211"/>
    <w:p>
      <w:pPr>
        <w:spacing w:after="0"/>
        <w:ind w:left="0"/>
        <w:jc w:val="both"/>
      </w:pPr>
      <w:r>
        <w:rPr>
          <w:rFonts w:ascii="Times New Roman"/>
          <w:b w:val="false"/>
          <w:i w:val="false"/>
          <w:color w:val="000000"/>
          <w:sz w:val="28"/>
        </w:rPr>
        <w:t xml:space="preserve">
      191. Арнайы сыныптарда/мектептерде кезекші сыныптарды қалыптастыру ерекше білім беру қажеттіліктері бар балалар үшін ата-аналардың немесе заңды өкілдердің өтініштері бойынша толымдылығы 12 адамнан аспайтын мектепалды даярлық және 1-4 сыныптар үшін жүзеге асырылады. Өтініштер электрондық нысанда қол жетімді байланыс құралдары арқылы осы Санитариялық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қабылданады.</w:t>
      </w:r>
    </w:p>
    <w:bookmarkEnd w:id="211"/>
    <w:bookmarkStart w:name="z215" w:id="212"/>
    <w:p>
      <w:pPr>
        <w:spacing w:after="0"/>
        <w:ind w:left="0"/>
        <w:jc w:val="both"/>
      </w:pPr>
      <w:r>
        <w:rPr>
          <w:rFonts w:ascii="Times New Roman"/>
          <w:b w:val="false"/>
          <w:i w:val="false"/>
          <w:color w:val="000000"/>
          <w:sz w:val="28"/>
        </w:rPr>
        <w:t>
      192. Сырқаттанушылықтың тұрақты қысқаруы кезінде мектептің, арнайы сыныптардың/мектептердің аралас форматқа біртіндеп ауысуы жүзеге асырылады. Жоғарыда көрсетілген форматқа бірінші болып мектепалды, 1-4 сынып оқушылары ауысады, 5-11 сынып қашықтықтан оқытуды жалғастырады.</w:t>
      </w:r>
    </w:p>
    <w:bookmarkEnd w:id="212"/>
    <w:bookmarkStart w:name="z216" w:id="213"/>
    <w:p>
      <w:pPr>
        <w:spacing w:after="0"/>
        <w:ind w:left="0"/>
        <w:jc w:val="both"/>
      </w:pPr>
      <w:r>
        <w:rPr>
          <w:rFonts w:ascii="Times New Roman"/>
          <w:b w:val="false"/>
          <w:i w:val="false"/>
          <w:color w:val="000000"/>
          <w:sz w:val="28"/>
        </w:rPr>
        <w:t>
      193. Мектепалды, 1-4 сыныптар үшін білім беру ұйымдары ауысыммен және ауысыммен сабақ кестесін жасайды.</w:t>
      </w:r>
    </w:p>
    <w:bookmarkEnd w:id="213"/>
    <w:bookmarkStart w:name="z217" w:id="214"/>
    <w:p>
      <w:pPr>
        <w:spacing w:after="0"/>
        <w:ind w:left="0"/>
        <w:jc w:val="both"/>
      </w:pPr>
      <w:r>
        <w:rPr>
          <w:rFonts w:ascii="Times New Roman"/>
          <w:b w:val="false"/>
          <w:i w:val="false"/>
          <w:color w:val="000000"/>
          <w:sz w:val="28"/>
        </w:rPr>
        <w:t>
      194. Білім беру ұйымдарында аралас форматта оқытуды ұйымдастыру кезінде мынадай талаптарды сақтау қажет:</w:t>
      </w:r>
    </w:p>
    <w:bookmarkEnd w:id="214"/>
    <w:p>
      <w:pPr>
        <w:spacing w:after="0"/>
        <w:ind w:left="0"/>
        <w:jc w:val="both"/>
      </w:pPr>
      <w:r>
        <w:rPr>
          <w:rFonts w:ascii="Times New Roman"/>
          <w:b w:val="false"/>
          <w:i w:val="false"/>
          <w:color w:val="000000"/>
          <w:sz w:val="28"/>
        </w:rPr>
        <w:t>
      1) әлеуметтік қашықтықты сақтай отырып, мектепалды, 1-4 сыныптар үшін ауысымдарды ұлғайту және ауыстыру, физикалық байланыстарды қысқарту;</w:t>
      </w:r>
    </w:p>
    <w:p>
      <w:pPr>
        <w:spacing w:after="0"/>
        <w:ind w:left="0"/>
        <w:jc w:val="both"/>
      </w:pPr>
      <w:r>
        <w:rPr>
          <w:rFonts w:ascii="Times New Roman"/>
          <w:b w:val="false"/>
          <w:i w:val="false"/>
          <w:color w:val="000000"/>
          <w:sz w:val="28"/>
        </w:rPr>
        <w:t>
      2) әр түрлі сыныптар үшін әр уақытта сабақтар арасында 1-4 сыныптарға арналған үзілістерді ұйымдастыру;</w:t>
      </w:r>
    </w:p>
    <w:bookmarkStart w:name="z218" w:id="215"/>
    <w:p>
      <w:pPr>
        <w:spacing w:after="0"/>
        <w:ind w:left="0"/>
        <w:jc w:val="both"/>
      </w:pPr>
      <w:r>
        <w:rPr>
          <w:rFonts w:ascii="Times New Roman"/>
          <w:b w:val="false"/>
          <w:i w:val="false"/>
          <w:color w:val="000000"/>
          <w:sz w:val="28"/>
        </w:rPr>
        <w:t>
      195. Санитариялық-эпидемиологиялық жағдай одан әрі тұрақты жақсарған жағдайда 5-11 сынып оқушылары штаттық режимге көшеді.</w:t>
      </w:r>
    </w:p>
    <w:bookmarkEnd w:id="215"/>
    <w:bookmarkStart w:name="z219" w:id="216"/>
    <w:p>
      <w:pPr>
        <w:spacing w:after="0"/>
        <w:ind w:left="0"/>
        <w:jc w:val="both"/>
      </w:pPr>
      <w:r>
        <w:rPr>
          <w:rFonts w:ascii="Times New Roman"/>
          <w:b w:val="false"/>
          <w:i w:val="false"/>
          <w:color w:val="000000"/>
          <w:sz w:val="28"/>
        </w:rPr>
        <w:t>
      196. Ерекше білім беруге қажеттілігі бар балаларға арналған арнайы мектеп-интернаттардың (оның ішінде ата-анасының қамқорлығынсыз қалған балаларға арналған), дарынды балаларға арналған мектеп-интернаттардың, жалпы үлгідегі мектеп-интернаттардың, барлық сыртқы байланыстары шектелген мектеп жанындағы интернаттардың жабық режимдегі жұмысын ұйымдастыру ата-аналардың (заңды өкілдердің) өтініштері негізінде жүргізіледі.</w:t>
      </w:r>
    </w:p>
    <w:bookmarkEnd w:id="216"/>
    <w:bookmarkStart w:name="z220" w:id="217"/>
    <w:p>
      <w:pPr>
        <w:spacing w:after="0"/>
        <w:ind w:left="0"/>
        <w:jc w:val="both"/>
      </w:pPr>
      <w:r>
        <w:rPr>
          <w:rFonts w:ascii="Times New Roman"/>
          <w:b w:val="false"/>
          <w:i w:val="false"/>
          <w:color w:val="000000"/>
          <w:sz w:val="28"/>
        </w:rPr>
        <w:t>
      197. Жабық форматта сабақ режимін ұйымдастыру кезінде мынадай талаптарды сақтау қажет:</w:t>
      </w:r>
    </w:p>
    <w:bookmarkEnd w:id="217"/>
    <w:p>
      <w:pPr>
        <w:spacing w:after="0"/>
        <w:ind w:left="0"/>
        <w:jc w:val="both"/>
      </w:pPr>
      <w:r>
        <w:rPr>
          <w:rFonts w:ascii="Times New Roman"/>
          <w:b w:val="false"/>
          <w:i w:val="false"/>
          <w:color w:val="000000"/>
          <w:sz w:val="28"/>
        </w:rPr>
        <w:t>
      1) оқу жылының басында мектеп-интернатта тұру үшін білім алушылар мен қызметкерлердің бір мезгілде келуі жүзеге асырылады;</w:t>
      </w:r>
    </w:p>
    <w:p>
      <w:pPr>
        <w:spacing w:after="0"/>
        <w:ind w:left="0"/>
        <w:jc w:val="both"/>
      </w:pPr>
      <w:r>
        <w:rPr>
          <w:rFonts w:ascii="Times New Roman"/>
          <w:b w:val="false"/>
          <w:i w:val="false"/>
          <w:color w:val="000000"/>
          <w:sz w:val="28"/>
        </w:rPr>
        <w:t>
      2) білім беру ұйымының әкімшілігі жасаған және бекіткен кестеге сәйкес ауысыммен (7-14 күн) педагогикалық қызметті жүзеге асырылады (мұғалімдер, тәрбиешілер, психологиялық-педагогикалық сүйемелдеу мамандары);</w:t>
      </w:r>
    </w:p>
    <w:p>
      <w:pPr>
        <w:spacing w:after="0"/>
        <w:ind w:left="0"/>
        <w:jc w:val="both"/>
      </w:pPr>
      <w:r>
        <w:rPr>
          <w:rFonts w:ascii="Times New Roman"/>
          <w:b w:val="false"/>
          <w:i w:val="false"/>
          <w:color w:val="000000"/>
          <w:sz w:val="28"/>
        </w:rPr>
        <w:t>
      3) білім беру ұйымдары үшін белгіленген тәртіппен ауысымға түсетін педагог қызметкерлердің денсаулық жағдайын бақылауды жүзеге асырылады;</w:t>
      </w:r>
    </w:p>
    <w:p>
      <w:pPr>
        <w:spacing w:after="0"/>
        <w:ind w:left="0"/>
        <w:jc w:val="both"/>
      </w:pPr>
      <w:r>
        <w:rPr>
          <w:rFonts w:ascii="Times New Roman"/>
          <w:b w:val="false"/>
          <w:i w:val="false"/>
          <w:color w:val="000000"/>
          <w:sz w:val="28"/>
        </w:rPr>
        <w:t>
      4) білім беру процесін жабық режимде жүзеге асыратын мұғалімдер, тәрбиешілер мен мамандар үшін тұру, тамақтану, педагогикалық процеске дайындалу үшін жағдайларды қамтамасыз етіледі;</w:t>
      </w:r>
    </w:p>
    <w:p>
      <w:pPr>
        <w:spacing w:after="0"/>
        <w:ind w:left="0"/>
        <w:jc w:val="both"/>
      </w:pPr>
      <w:r>
        <w:rPr>
          <w:rFonts w:ascii="Times New Roman"/>
          <w:b w:val="false"/>
          <w:i w:val="false"/>
          <w:color w:val="000000"/>
          <w:sz w:val="28"/>
        </w:rPr>
        <w:t>
      5) оқу-тәрбие процесіне тікелей қатысы жоқ әкімшілік-басқару құрамының, қосалқы және техникалық қызметтердің қызметі қашықтықтан да, штаттық режимде де жүзеге асырылуы мүмкін.</w:t>
      </w:r>
    </w:p>
    <w:p>
      <w:pPr>
        <w:spacing w:after="0"/>
        <w:ind w:left="0"/>
        <w:jc w:val="both"/>
      </w:pPr>
      <w:r>
        <w:rPr>
          <w:rFonts w:ascii="Times New Roman"/>
          <w:b w:val="false"/>
          <w:i w:val="false"/>
          <w:color w:val="000000"/>
          <w:sz w:val="28"/>
        </w:rPr>
        <w:t>
      6) штаттық режимде қызметті ұйымдастыру кезінде педагогикалық ұжымның, техникалық қызметтердің байланыстарын болдырмайды.</w:t>
      </w:r>
    </w:p>
    <w:p>
      <w:pPr>
        <w:spacing w:after="0"/>
        <w:ind w:left="0"/>
        <w:jc w:val="both"/>
      </w:pPr>
      <w:r>
        <w:rPr>
          <w:rFonts w:ascii="Times New Roman"/>
          <w:b w:val="false"/>
          <w:i w:val="false"/>
          <w:color w:val="000000"/>
          <w:sz w:val="28"/>
        </w:rPr>
        <w:t>
      7) интернет-ресурстарды, басқа да қол жетімді байланыс құралдарын пайдалана отырып, ата-аналармен (заңды өкілдермен) қашықтық тәртіппен байланысты жүзеге асырылады;</w:t>
      </w:r>
    </w:p>
    <w:p>
      <w:pPr>
        <w:spacing w:after="0"/>
        <w:ind w:left="0"/>
        <w:jc w:val="both"/>
      </w:pPr>
      <w:r>
        <w:rPr>
          <w:rFonts w:ascii="Times New Roman"/>
          <w:b w:val="false"/>
          <w:i w:val="false"/>
          <w:color w:val="000000"/>
          <w:sz w:val="28"/>
        </w:rPr>
        <w:t>
      8) сабақтың ұзақтығы - 40 минут деп белгіленеді;</w:t>
      </w:r>
    </w:p>
    <w:p>
      <w:pPr>
        <w:spacing w:after="0"/>
        <w:ind w:left="0"/>
        <w:jc w:val="both"/>
      </w:pPr>
      <w:r>
        <w:rPr>
          <w:rFonts w:ascii="Times New Roman"/>
          <w:b w:val="false"/>
          <w:i w:val="false"/>
          <w:color w:val="000000"/>
          <w:sz w:val="28"/>
        </w:rPr>
        <w:t>
      9) әр түрлі сыныптар үшін әр уақыттағы үзілістер белгіленеді;</w:t>
      </w:r>
    </w:p>
    <w:p>
      <w:pPr>
        <w:spacing w:after="0"/>
        <w:ind w:left="0"/>
        <w:jc w:val="both"/>
      </w:pPr>
      <w:r>
        <w:rPr>
          <w:rFonts w:ascii="Times New Roman"/>
          <w:b w:val="false"/>
          <w:i w:val="false"/>
          <w:color w:val="000000"/>
          <w:sz w:val="28"/>
        </w:rPr>
        <w:t>
      10) әр сабақтан кейін кабинеттерді желдету, кварцтау жүргізіледі;</w:t>
      </w:r>
    </w:p>
    <w:p>
      <w:pPr>
        <w:spacing w:after="0"/>
        <w:ind w:left="0"/>
        <w:jc w:val="both"/>
      </w:pPr>
      <w:r>
        <w:rPr>
          <w:rFonts w:ascii="Times New Roman"/>
          <w:b w:val="false"/>
          <w:i w:val="false"/>
          <w:color w:val="000000"/>
          <w:sz w:val="28"/>
        </w:rPr>
        <w:t>
      11) әр сабақтан кейін қолды жуу және арнайы құралдарды пайдалану;</w:t>
      </w:r>
    </w:p>
    <w:p>
      <w:pPr>
        <w:spacing w:after="0"/>
        <w:ind w:left="0"/>
        <w:jc w:val="both"/>
      </w:pPr>
      <w:r>
        <w:rPr>
          <w:rFonts w:ascii="Times New Roman"/>
          <w:b w:val="false"/>
          <w:i w:val="false"/>
          <w:color w:val="000000"/>
          <w:sz w:val="28"/>
        </w:rPr>
        <w:t>
      12) сабақ кестесі білім беру ұйымының оқу жылына арналған жұмыс оқу жоспарына сәйкес жасалады;</w:t>
      </w:r>
    </w:p>
    <w:p>
      <w:pPr>
        <w:spacing w:after="0"/>
        <w:ind w:left="0"/>
        <w:jc w:val="both"/>
      </w:pPr>
      <w:r>
        <w:rPr>
          <w:rFonts w:ascii="Times New Roman"/>
          <w:b w:val="false"/>
          <w:i w:val="false"/>
          <w:color w:val="000000"/>
          <w:sz w:val="28"/>
        </w:rPr>
        <w:t>
      13) сабақтар кестеге сәйкес өткізіледі.</w:t>
      </w:r>
    </w:p>
    <w:bookmarkStart w:name="z221" w:id="218"/>
    <w:p>
      <w:pPr>
        <w:spacing w:after="0"/>
        <w:ind w:left="0"/>
        <w:jc w:val="both"/>
      </w:pPr>
      <w:r>
        <w:rPr>
          <w:rFonts w:ascii="Times New Roman"/>
          <w:b w:val="false"/>
          <w:i w:val="false"/>
          <w:color w:val="000000"/>
          <w:sz w:val="28"/>
        </w:rPr>
        <w:t>
      198. Білім алушының компьютерде жұмыс істеуі сабақ ұзақтығына қойылатын талаптарды сақтай отырып жүзеге асырылады.</w:t>
      </w:r>
    </w:p>
    <w:bookmarkEnd w:id="218"/>
    <w:bookmarkStart w:name="z222" w:id="219"/>
    <w:p>
      <w:pPr>
        <w:spacing w:after="0"/>
        <w:ind w:left="0"/>
        <w:jc w:val="both"/>
      </w:pPr>
      <w:r>
        <w:rPr>
          <w:rFonts w:ascii="Times New Roman"/>
          <w:b w:val="false"/>
          <w:i w:val="false"/>
          <w:color w:val="000000"/>
          <w:sz w:val="28"/>
        </w:rPr>
        <w:t>
      199. Мектепалды сыныптарда және мектептерде тікелей бейнетерминалмен, дербес компьютермен, планшетті дербес компьютермен және ноутбуктермен сабақтардың үздіксіз ұзақтығы оқу сағаты ішінде:</w:t>
      </w:r>
    </w:p>
    <w:bookmarkEnd w:id="219"/>
    <w:p>
      <w:pPr>
        <w:spacing w:after="0"/>
        <w:ind w:left="0"/>
        <w:jc w:val="both"/>
      </w:pPr>
      <w:r>
        <w:rPr>
          <w:rFonts w:ascii="Times New Roman"/>
          <w:b w:val="false"/>
          <w:i w:val="false"/>
          <w:color w:val="000000"/>
          <w:sz w:val="28"/>
        </w:rPr>
        <w:t>
      1) мектепалды, мектепке дейінгі топтарда / сыныптарда және 1 сыныптарда - 15 минуттан аспайды;</w:t>
      </w:r>
    </w:p>
    <w:p>
      <w:pPr>
        <w:spacing w:after="0"/>
        <w:ind w:left="0"/>
        <w:jc w:val="both"/>
      </w:pPr>
      <w:r>
        <w:rPr>
          <w:rFonts w:ascii="Times New Roman"/>
          <w:b w:val="false"/>
          <w:i w:val="false"/>
          <w:color w:val="000000"/>
          <w:sz w:val="28"/>
        </w:rPr>
        <w:t>
      2) 2-3 сыныптарда - 20 минуттан аспайды;</w:t>
      </w:r>
    </w:p>
    <w:p>
      <w:pPr>
        <w:spacing w:after="0"/>
        <w:ind w:left="0"/>
        <w:jc w:val="both"/>
      </w:pPr>
      <w:r>
        <w:rPr>
          <w:rFonts w:ascii="Times New Roman"/>
          <w:b w:val="false"/>
          <w:i w:val="false"/>
          <w:color w:val="000000"/>
          <w:sz w:val="28"/>
        </w:rPr>
        <w:t>
      3) 4-5-сыныптарда - 25 минуттан аспайды;</w:t>
      </w:r>
    </w:p>
    <w:p>
      <w:pPr>
        <w:spacing w:after="0"/>
        <w:ind w:left="0"/>
        <w:jc w:val="both"/>
      </w:pPr>
      <w:r>
        <w:rPr>
          <w:rFonts w:ascii="Times New Roman"/>
          <w:b w:val="false"/>
          <w:i w:val="false"/>
          <w:color w:val="000000"/>
          <w:sz w:val="28"/>
        </w:rPr>
        <w:t>
      4) 6-8 сыныптарда - 25 минуттан аспайды;</w:t>
      </w:r>
    </w:p>
    <w:p>
      <w:pPr>
        <w:spacing w:after="0"/>
        <w:ind w:left="0"/>
        <w:jc w:val="both"/>
      </w:pPr>
      <w:r>
        <w:rPr>
          <w:rFonts w:ascii="Times New Roman"/>
          <w:b w:val="false"/>
          <w:i w:val="false"/>
          <w:color w:val="000000"/>
          <w:sz w:val="28"/>
        </w:rPr>
        <w:t>
      5) 9-11(12) сыныптарда - 30 минуттан аспайды.</w:t>
      </w:r>
    </w:p>
    <w:bookmarkStart w:name="z223" w:id="220"/>
    <w:p>
      <w:pPr>
        <w:spacing w:after="0"/>
        <w:ind w:left="0"/>
        <w:jc w:val="both"/>
      </w:pPr>
      <w:r>
        <w:rPr>
          <w:rFonts w:ascii="Times New Roman"/>
          <w:b w:val="false"/>
          <w:i w:val="false"/>
          <w:color w:val="000000"/>
          <w:sz w:val="28"/>
        </w:rPr>
        <w:t>
      200. Компьютерлермен және ноутбуктермен тікелей жұмыс істеу ұзақтығы 2 сағаттан аспайды. Жұмыс кезеңінде профилактикалық іс-шаралар жүргізіледі: әр 20-25 минут сайын көзге арналған жаттығулар және үзіліс кезінде 45 минуттан кейін дене шынықтыру үзілісі.</w:t>
      </w:r>
    </w:p>
    <w:bookmarkEnd w:id="220"/>
    <w:bookmarkStart w:name="z224" w:id="221"/>
    <w:p>
      <w:pPr>
        <w:spacing w:after="0"/>
        <w:ind w:left="0"/>
        <w:jc w:val="both"/>
      </w:pPr>
      <w:r>
        <w:rPr>
          <w:rFonts w:ascii="Times New Roman"/>
          <w:b w:val="false"/>
          <w:i w:val="false"/>
          <w:color w:val="000000"/>
          <w:sz w:val="28"/>
        </w:rPr>
        <w:t>
      201. Арнайы білім беру ұйымдарында (психологиялық-медициналық-педагогикалық консультациялар (бұдан әрі – ПМПК), психологиялық-педагогикалық түзету кабинеттерінде (бұдан әрі – ППТК), оңалту орталықтарында (бұдан әрі – ОО) жұмысты ұйымдастыру жергілікті атқарушы органдардың шешімі және тиісті аумақтардың бас мемлекеттік санитариялық дәрігерлерінің келісімі бойынша қашықтықтан оқыту технологияларын қолдана отырып, қашықтықтан, штаттық режимде жүргізіледі.</w:t>
      </w:r>
    </w:p>
    <w:bookmarkEnd w:id="221"/>
    <w:bookmarkStart w:name="z225" w:id="222"/>
    <w:p>
      <w:pPr>
        <w:spacing w:after="0"/>
        <w:ind w:left="0"/>
        <w:jc w:val="both"/>
      </w:pPr>
      <w:r>
        <w:rPr>
          <w:rFonts w:ascii="Times New Roman"/>
          <w:b w:val="false"/>
          <w:i w:val="false"/>
          <w:color w:val="000000"/>
          <w:sz w:val="28"/>
        </w:rPr>
        <w:t>
      202. ППТК-да ерекше білім беру қажеттіліктері бар балалармен психологиялық-педагогикалық процесті ұйымдастыру белгіленген оқу жүктемесіне, жеке және кіші топтық бағдарламаларға, жеке кестеге және бірнеше ауысымдағы сабақ кестесіне сәйкес жүзеге асырылады.</w:t>
      </w:r>
    </w:p>
    <w:bookmarkEnd w:id="222"/>
    <w:bookmarkStart w:name="z226" w:id="223"/>
    <w:p>
      <w:pPr>
        <w:spacing w:after="0"/>
        <w:ind w:left="0"/>
        <w:jc w:val="both"/>
      </w:pPr>
      <w:r>
        <w:rPr>
          <w:rFonts w:ascii="Times New Roman"/>
          <w:b w:val="false"/>
          <w:i w:val="false"/>
          <w:color w:val="000000"/>
          <w:sz w:val="28"/>
        </w:rPr>
        <w:t>
      203. Жеке және кіші топтық сабақтарды оларды кезектестіре отырып өткізуге жол беріледі: біреуі штаттық режимде – біреуі педагогтің қашықтан қол жеткізу мүмкіндігімен қашықтықтан форматта (ұйымнан тыс).</w:t>
      </w:r>
    </w:p>
    <w:bookmarkEnd w:id="223"/>
    <w:bookmarkStart w:name="z227" w:id="224"/>
    <w:p>
      <w:pPr>
        <w:spacing w:after="0"/>
        <w:ind w:left="0"/>
        <w:jc w:val="both"/>
      </w:pPr>
      <w:r>
        <w:rPr>
          <w:rFonts w:ascii="Times New Roman"/>
          <w:b w:val="false"/>
          <w:i w:val="false"/>
          <w:color w:val="000000"/>
          <w:sz w:val="28"/>
        </w:rPr>
        <w:t>
      204.ППТК-да кіші топтық сабақтар баланың ата-анасын (заңды өкілдерін) қоса отырып, 5 баладан аспайтын құрамда өткізіледі.</w:t>
      </w:r>
    </w:p>
    <w:bookmarkEnd w:id="224"/>
    <w:bookmarkStart w:name="z228" w:id="225"/>
    <w:p>
      <w:pPr>
        <w:spacing w:after="0"/>
        <w:ind w:left="0"/>
        <w:jc w:val="both"/>
      </w:pPr>
      <w:r>
        <w:rPr>
          <w:rFonts w:ascii="Times New Roman"/>
          <w:b w:val="false"/>
          <w:i w:val="false"/>
          <w:color w:val="000000"/>
          <w:sz w:val="28"/>
        </w:rPr>
        <w:t>
      205. ППТК жағдайындағы сабақтардың ұзақтығы ерте жастағы балалар үшін 20-25 минутты, мектепке дейінгі және мектеп жасындағы балалар үшін 30-35 минутты құрайды. Сабақтар арасындағы аралық 10-15 минутты құрайды.</w:t>
      </w:r>
    </w:p>
    <w:bookmarkEnd w:id="225"/>
    <w:bookmarkStart w:name="z229" w:id="226"/>
    <w:p>
      <w:pPr>
        <w:spacing w:after="0"/>
        <w:ind w:left="0"/>
        <w:jc w:val="both"/>
      </w:pPr>
      <w:r>
        <w:rPr>
          <w:rFonts w:ascii="Times New Roman"/>
          <w:b w:val="false"/>
          <w:i w:val="false"/>
          <w:color w:val="000000"/>
          <w:sz w:val="28"/>
        </w:rPr>
        <w:t>
      206. Емдік дене шынықтыру (бұдан әрі – ЕДШ) залда ата-аналары (заңды өкілдері) ата-анасы (заңды өкілдері) мен педагог (1-1,5 м.) арасындағы қауіпсіз қашықтықты сақтай отырып, сабаққа қатыса отырып өткізіледі. Сабақтарға балаларды алып жүретін адамдардың мынадай санаттары жіберілмейді:</w:t>
      </w:r>
    </w:p>
    <w:bookmarkEnd w:id="226"/>
    <w:p>
      <w:pPr>
        <w:spacing w:after="0"/>
        <w:ind w:left="0"/>
        <w:jc w:val="both"/>
      </w:pPr>
      <w:r>
        <w:rPr>
          <w:rFonts w:ascii="Times New Roman"/>
          <w:b w:val="false"/>
          <w:i w:val="false"/>
          <w:color w:val="000000"/>
          <w:sz w:val="28"/>
        </w:rPr>
        <w:t>
      1) расталған коронавирустық инфекциямен байланыста болғандар;</w:t>
      </w:r>
    </w:p>
    <w:p>
      <w:pPr>
        <w:spacing w:after="0"/>
        <w:ind w:left="0"/>
        <w:jc w:val="both"/>
      </w:pPr>
      <w:r>
        <w:rPr>
          <w:rFonts w:ascii="Times New Roman"/>
          <w:b w:val="false"/>
          <w:i w:val="false"/>
          <w:color w:val="000000"/>
          <w:sz w:val="28"/>
        </w:rPr>
        <w:t>
      2) жүкті әйелдер;</w:t>
      </w:r>
    </w:p>
    <w:p>
      <w:pPr>
        <w:spacing w:after="0"/>
        <w:ind w:left="0"/>
        <w:jc w:val="both"/>
      </w:pPr>
      <w:r>
        <w:rPr>
          <w:rFonts w:ascii="Times New Roman"/>
          <w:b w:val="false"/>
          <w:i w:val="false"/>
          <w:color w:val="000000"/>
          <w:sz w:val="28"/>
        </w:rPr>
        <w:t>
      3) 65 жастан асқан адамдар;</w:t>
      </w:r>
    </w:p>
    <w:p>
      <w:pPr>
        <w:spacing w:after="0"/>
        <w:ind w:left="0"/>
        <w:jc w:val="both"/>
      </w:pPr>
      <w:r>
        <w:rPr>
          <w:rFonts w:ascii="Times New Roman"/>
          <w:b w:val="false"/>
          <w:i w:val="false"/>
          <w:color w:val="000000"/>
          <w:sz w:val="28"/>
        </w:rPr>
        <w:t>
      4) жедел респираторлық аурулардың белгілері бар адамдар. ЕДШ нұсқаушысының баламен жұмысы бір рет қолданылатын қолғаптар мен маскаларды пайдалана отырып жүргізіледі.</w:t>
      </w:r>
    </w:p>
    <w:bookmarkStart w:name="z230" w:id="227"/>
    <w:p>
      <w:pPr>
        <w:spacing w:after="0"/>
        <w:ind w:left="0"/>
        <w:jc w:val="both"/>
      </w:pPr>
      <w:r>
        <w:rPr>
          <w:rFonts w:ascii="Times New Roman"/>
          <w:b w:val="false"/>
          <w:i w:val="false"/>
          <w:color w:val="000000"/>
          <w:sz w:val="28"/>
        </w:rPr>
        <w:t>
      207. Ауырып сауыққан балаға және (немесе) ол коронавирустық инфекциямен ауыратын науқаспен байланыста болған жағдайда, ППТК-да сабақтарды жалғастыру үшін медициналық қарсы көрсетілімдердің жоқтығы туралы дәрігердің медициналық қорытындысы болған кезде жол беріледі.</w:t>
      </w:r>
    </w:p>
    <w:bookmarkEnd w:id="227"/>
    <w:bookmarkStart w:name="z231" w:id="228"/>
    <w:p>
      <w:pPr>
        <w:spacing w:after="0"/>
        <w:ind w:left="0"/>
        <w:jc w:val="both"/>
      </w:pPr>
      <w:r>
        <w:rPr>
          <w:rFonts w:ascii="Times New Roman"/>
          <w:b w:val="false"/>
          <w:i w:val="false"/>
          <w:color w:val="000000"/>
          <w:sz w:val="28"/>
        </w:rPr>
        <w:t>
      208. ОО-да ерекше білім беру қажеттіліктері бар балалармен оқу-дамыту және психологиялық-педагогикалық процесті ұйымдастыру белгіленген оқу жүктемесіне, жеке, топтық және топтық бағдарламаларға, жеке кесте мен сабақ кестесіне сәйкес жүзеге асырылады.</w:t>
      </w:r>
    </w:p>
    <w:bookmarkEnd w:id="228"/>
    <w:bookmarkStart w:name="z232" w:id="229"/>
    <w:p>
      <w:pPr>
        <w:spacing w:after="0"/>
        <w:ind w:left="0"/>
        <w:jc w:val="both"/>
      </w:pPr>
      <w:r>
        <w:rPr>
          <w:rFonts w:ascii="Times New Roman"/>
          <w:b w:val="false"/>
          <w:i w:val="false"/>
          <w:color w:val="000000"/>
          <w:sz w:val="28"/>
        </w:rPr>
        <w:t>
      209. Коронавирустық инфекциямен сырқаттанушылық бойынша санитариялық – эпидемиологиялық жағдай жақсарғанға дейін жеке және кіші топтық сабақтарды кезектестіре отырып өткізу: біреуі штаттық режимде-біреуі қашықтықтан форматта. Педагогтың қашықтан қол жеткізу мүмкіндігімен (ұйымнан тыс) қашықтан оқыту форматында сабақтар өткізу жүргізіледі.</w:t>
      </w:r>
    </w:p>
    <w:bookmarkEnd w:id="229"/>
    <w:bookmarkStart w:name="z233" w:id="230"/>
    <w:p>
      <w:pPr>
        <w:spacing w:after="0"/>
        <w:ind w:left="0"/>
        <w:jc w:val="both"/>
      </w:pPr>
      <w:r>
        <w:rPr>
          <w:rFonts w:ascii="Times New Roman"/>
          <w:b w:val="false"/>
          <w:i w:val="false"/>
          <w:color w:val="000000"/>
          <w:sz w:val="28"/>
        </w:rPr>
        <w:t>
      210. Сабақтарды штаттық режимде ұйымдастыру кезінде мүмкіндігінше баламен дене байланысын шектеу, мүмкіндігінше баланың қажетті ойыншықтары мен үйдегі дидактикалық материалдары пайдаланылады.</w:t>
      </w:r>
    </w:p>
    <w:bookmarkEnd w:id="230"/>
    <w:bookmarkStart w:name="z234" w:id="231"/>
    <w:p>
      <w:pPr>
        <w:spacing w:after="0"/>
        <w:ind w:left="0"/>
        <w:jc w:val="both"/>
      </w:pPr>
      <w:r>
        <w:rPr>
          <w:rFonts w:ascii="Times New Roman"/>
          <w:b w:val="false"/>
          <w:i w:val="false"/>
          <w:color w:val="000000"/>
          <w:sz w:val="28"/>
        </w:rPr>
        <w:t>
      211. РО-да кіші топтық сабақтар баланың ата-анасын (заңды өкілдерін) қоса отырып, 5 баладан аспайтын құрамда өткізіледі.</w:t>
      </w:r>
    </w:p>
    <w:bookmarkEnd w:id="231"/>
    <w:bookmarkStart w:name="z235" w:id="232"/>
    <w:p>
      <w:pPr>
        <w:spacing w:after="0"/>
        <w:ind w:left="0"/>
        <w:jc w:val="both"/>
      </w:pPr>
      <w:r>
        <w:rPr>
          <w:rFonts w:ascii="Times New Roman"/>
          <w:b w:val="false"/>
          <w:i w:val="false"/>
          <w:color w:val="000000"/>
          <w:sz w:val="28"/>
        </w:rPr>
        <w:t>
      212. Сабақтың ұзақтығы ерте жастағы балалар үшін 20-25 минутты, мектепке дейінгі және мектеп жасындағы балалар үшін 30-35 минутты құрайды. Сабақтар арасындағы интервал 10-15 минутты құрайды.</w:t>
      </w:r>
    </w:p>
    <w:bookmarkEnd w:id="232"/>
    <w:bookmarkStart w:name="z236" w:id="233"/>
    <w:p>
      <w:pPr>
        <w:spacing w:after="0"/>
        <w:ind w:left="0"/>
        <w:jc w:val="both"/>
      </w:pPr>
      <w:r>
        <w:rPr>
          <w:rFonts w:ascii="Times New Roman"/>
          <w:b w:val="false"/>
          <w:i w:val="false"/>
          <w:color w:val="000000"/>
          <w:sz w:val="28"/>
        </w:rPr>
        <w:t>
      213. ЕДШ сабаққа ата-ананы (заңды өкілдері) қосып, ата-ана мен педагог арасындағы қауіпсіз қашықтықты сақтай отырып, қатаң түрде залда өткізіледі (1-1,5 м). ЕДШ нұсқаушысының баламен жұмысы бір рет қолданылатын қолғаптар мен маскаларды пайдалана отырып жүргізіледі.</w:t>
      </w:r>
    </w:p>
    <w:bookmarkEnd w:id="233"/>
    <w:bookmarkStart w:name="z237" w:id="234"/>
    <w:p>
      <w:pPr>
        <w:spacing w:after="0"/>
        <w:ind w:left="0"/>
        <w:jc w:val="both"/>
      </w:pPr>
      <w:r>
        <w:rPr>
          <w:rFonts w:ascii="Times New Roman"/>
          <w:b w:val="false"/>
          <w:i w:val="false"/>
          <w:color w:val="000000"/>
          <w:sz w:val="28"/>
        </w:rPr>
        <w:t>
      214. Ата-аналарының (заңды өкілдерінің) қалауы бойынша ОО-да 12 адамнан аспайтын күндізгі және қысқа мерзімді болу топтары штаттық режимде жұмыс істеуі мүмкін.</w:t>
      </w:r>
    </w:p>
    <w:bookmarkEnd w:id="234"/>
    <w:bookmarkStart w:name="z238" w:id="235"/>
    <w:p>
      <w:pPr>
        <w:spacing w:after="0"/>
        <w:ind w:left="0"/>
        <w:jc w:val="both"/>
      </w:pPr>
      <w:r>
        <w:rPr>
          <w:rFonts w:ascii="Times New Roman"/>
          <w:b w:val="false"/>
          <w:i w:val="false"/>
          <w:color w:val="000000"/>
          <w:sz w:val="28"/>
        </w:rPr>
        <w:t>
      215. Физиопроцедураларды, массаждарды жүргізу кезінде кушеткалар арасындағы қауіпсіз қашықтықты сақтай отырып, бөлмеде 2-ден аспайтын баланың болуын шектеу. Баламен медициналық процедуралар бір рет қолданылатын қолғаптар мен маскаларды қолдану арқылы жүзеге асырылады.</w:t>
      </w:r>
    </w:p>
    <w:bookmarkEnd w:id="235"/>
    <w:bookmarkStart w:name="z239" w:id="236"/>
    <w:p>
      <w:pPr>
        <w:spacing w:after="0"/>
        <w:ind w:left="0"/>
        <w:jc w:val="both"/>
      </w:pPr>
      <w:r>
        <w:rPr>
          <w:rFonts w:ascii="Times New Roman"/>
          <w:b w:val="false"/>
          <w:i w:val="false"/>
          <w:color w:val="000000"/>
          <w:sz w:val="28"/>
        </w:rPr>
        <w:t>
      216. ПМПК балаларды консультацияға алдын ала жазылу бойынша қызметті жүзеге асырады.</w:t>
      </w:r>
    </w:p>
    <w:bookmarkEnd w:id="236"/>
    <w:bookmarkStart w:name="z240" w:id="237"/>
    <w:p>
      <w:pPr>
        <w:spacing w:after="0"/>
        <w:ind w:left="0"/>
        <w:jc w:val="both"/>
      </w:pPr>
      <w:r>
        <w:rPr>
          <w:rFonts w:ascii="Times New Roman"/>
          <w:b w:val="false"/>
          <w:i w:val="false"/>
          <w:color w:val="000000"/>
          <w:sz w:val="28"/>
        </w:rPr>
        <w:t>
      217. ПМПК-да диагностикалық топ болған жағдайда ерекше білім беру қажеттіліктері бар балалармен қашықтан режимде жұмысты ұйымдастыру ОО және ППТК үшін іс-шараларға сәйкес жүзеге асырылады.</w:t>
      </w:r>
    </w:p>
    <w:bookmarkEnd w:id="237"/>
    <w:bookmarkStart w:name="z241" w:id="238"/>
    <w:p>
      <w:pPr>
        <w:spacing w:after="0"/>
        <w:ind w:left="0"/>
        <w:jc w:val="left"/>
      </w:pPr>
      <w:r>
        <w:rPr>
          <w:rFonts w:ascii="Times New Roman"/>
          <w:b/>
          <w:i w:val="false"/>
          <w:color w:val="000000"/>
        </w:rPr>
        <w:t xml:space="preserve"> 2-параграф. Техникалық және кәсіптік, орта білімнен кейінгі білім беру ұйымдарында сабақ режимін ұйымдастыруға қойылатын талаптар</w:t>
      </w:r>
    </w:p>
    <w:bookmarkEnd w:id="238"/>
    <w:bookmarkStart w:name="z242" w:id="239"/>
    <w:p>
      <w:pPr>
        <w:spacing w:after="0"/>
        <w:ind w:left="0"/>
        <w:jc w:val="both"/>
      </w:pPr>
      <w:r>
        <w:rPr>
          <w:rFonts w:ascii="Times New Roman"/>
          <w:b w:val="false"/>
          <w:i w:val="false"/>
          <w:color w:val="000000"/>
          <w:sz w:val="28"/>
        </w:rPr>
        <w:t>
      218. ТжКБ ұйымдары жергілікті атқарушы органдардың шешімі және тиісті аумақтардың бас мемлекеттік санитарлық дәрігерлерінің келісімі бойынша қашықтан, аралас, штаттық форматтарда жұмыс істейді. Ауылдық елді мекендер мен шағын қалалардың ТжКБ ұйымдарында 15 студентке дейін топтарда толымдылықпен штаттық режимде оқытуға жол беріледі.</w:t>
      </w:r>
    </w:p>
    <w:bookmarkEnd w:id="239"/>
    <w:bookmarkStart w:name="z243" w:id="240"/>
    <w:p>
      <w:pPr>
        <w:spacing w:after="0"/>
        <w:ind w:left="0"/>
        <w:jc w:val="both"/>
      </w:pPr>
      <w:r>
        <w:rPr>
          <w:rFonts w:ascii="Times New Roman"/>
          <w:b w:val="false"/>
          <w:i w:val="false"/>
          <w:color w:val="000000"/>
          <w:sz w:val="28"/>
        </w:rPr>
        <w:t>
      219. ТжКБ ұйымдарында мәдени-бұқаралық және тәрбиелік, бұқаралық спорттық іс-шараларды өткізуге жол берілмейді.</w:t>
      </w:r>
    </w:p>
    <w:bookmarkEnd w:id="240"/>
    <w:bookmarkStart w:name="z244" w:id="241"/>
    <w:p>
      <w:pPr>
        <w:spacing w:after="0"/>
        <w:ind w:left="0"/>
        <w:jc w:val="both"/>
      </w:pPr>
      <w:r>
        <w:rPr>
          <w:rFonts w:ascii="Times New Roman"/>
          <w:b w:val="false"/>
          <w:i w:val="false"/>
          <w:color w:val="000000"/>
          <w:sz w:val="28"/>
        </w:rPr>
        <w:t>
      220. Білім беру бағдарламаларын немесе олардың бөліктерін іске асыру кезінде ТжКБ ұйымы:</w:t>
      </w:r>
    </w:p>
    <w:bookmarkEnd w:id="241"/>
    <w:p>
      <w:pPr>
        <w:spacing w:after="0"/>
        <w:ind w:left="0"/>
        <w:jc w:val="both"/>
      </w:pPr>
      <w:r>
        <w:rPr>
          <w:rFonts w:ascii="Times New Roman"/>
          <w:b w:val="false"/>
          <w:i w:val="false"/>
          <w:color w:val="000000"/>
          <w:sz w:val="28"/>
        </w:rPr>
        <w:t>
      1) үй-жайдағы жобалық қуаттың 30% - ынан аспаған кезде корпустарда, аудиторияларда адамдардың бір мезгілде болуы қажет;</w:t>
      </w:r>
    </w:p>
    <w:p>
      <w:pPr>
        <w:spacing w:after="0"/>
        <w:ind w:left="0"/>
        <w:jc w:val="both"/>
      </w:pPr>
      <w:r>
        <w:rPr>
          <w:rFonts w:ascii="Times New Roman"/>
          <w:b w:val="false"/>
          <w:i w:val="false"/>
          <w:color w:val="000000"/>
          <w:sz w:val="28"/>
        </w:rPr>
        <w:t>
      2) спорт, акт залдарын топтармен толтыру жобалық қуаттылықтың 30% - нан аспайтын мөлшерде жүзеге асырылады;</w:t>
      </w:r>
    </w:p>
    <w:p>
      <w:pPr>
        <w:spacing w:after="0"/>
        <w:ind w:left="0"/>
        <w:jc w:val="both"/>
      </w:pPr>
      <w:r>
        <w:rPr>
          <w:rFonts w:ascii="Times New Roman"/>
          <w:b w:val="false"/>
          <w:i w:val="false"/>
          <w:color w:val="000000"/>
          <w:sz w:val="28"/>
        </w:rPr>
        <w:t>
      3) 65 жастан асқан адамдар мен ауруы бойынша диспансерлік есепте тұрған адамдар аудиториялық сабақтарды олардың келісімінсіз өткізуге жіберілмейді.</w:t>
      </w:r>
    </w:p>
    <w:bookmarkStart w:name="z245" w:id="242"/>
    <w:p>
      <w:pPr>
        <w:spacing w:after="0"/>
        <w:ind w:left="0"/>
        <w:jc w:val="both"/>
      </w:pPr>
      <w:r>
        <w:rPr>
          <w:rFonts w:ascii="Times New Roman"/>
          <w:b w:val="false"/>
          <w:i w:val="false"/>
          <w:color w:val="000000"/>
          <w:sz w:val="28"/>
        </w:rPr>
        <w:t>
      221. Сырқаттанушылық деңгейі тұрақты төмендеген жағдайда колледжді біртіндеп аралас форматқа көшіру жүзеге асырылады.</w:t>
      </w:r>
    </w:p>
    <w:bookmarkEnd w:id="242"/>
    <w:bookmarkStart w:name="z246" w:id="243"/>
    <w:p>
      <w:pPr>
        <w:spacing w:after="0"/>
        <w:ind w:left="0"/>
        <w:jc w:val="both"/>
      </w:pPr>
      <w:r>
        <w:rPr>
          <w:rFonts w:ascii="Times New Roman"/>
          <w:b w:val="false"/>
          <w:i w:val="false"/>
          <w:color w:val="000000"/>
          <w:sz w:val="28"/>
        </w:rPr>
        <w:t>
      222. Оқу сабақтары қашықтан және штаттық режимде ұйымдастырылады. Штаттық режимде оқыту барлық санитариялық нормаларды сақтай отырып, күндерді және (немесе) пәндерді кезектестіре отырып (күн шегінде немесе аптаның күндері бойынша) топтарда (немесе кіші топтарда) жүзеге асырылады.</w:t>
      </w:r>
    </w:p>
    <w:bookmarkEnd w:id="243"/>
    <w:bookmarkStart w:name="z247" w:id="244"/>
    <w:p>
      <w:pPr>
        <w:spacing w:after="0"/>
        <w:ind w:left="0"/>
        <w:jc w:val="both"/>
      </w:pPr>
      <w:r>
        <w:rPr>
          <w:rFonts w:ascii="Times New Roman"/>
          <w:b w:val="false"/>
          <w:i w:val="false"/>
          <w:color w:val="000000"/>
          <w:sz w:val="28"/>
        </w:rPr>
        <w:t>
      223. Бірінші болып бітіруші топ студенттері штаттық режимге ауысады. Аралық курс білім алушылары қашықтықтан оқытуды жалғастыруда.</w:t>
      </w:r>
    </w:p>
    <w:bookmarkEnd w:id="244"/>
    <w:bookmarkStart w:name="z248" w:id="245"/>
    <w:p>
      <w:pPr>
        <w:spacing w:after="0"/>
        <w:ind w:left="0"/>
        <w:jc w:val="both"/>
      </w:pPr>
      <w:r>
        <w:rPr>
          <w:rFonts w:ascii="Times New Roman"/>
          <w:b w:val="false"/>
          <w:i w:val="false"/>
          <w:color w:val="000000"/>
          <w:sz w:val="28"/>
        </w:rPr>
        <w:t>
      224. Штаттық, аралас форматтарда оқытуды ұйымдастыру кезінде:</w:t>
      </w:r>
    </w:p>
    <w:bookmarkEnd w:id="245"/>
    <w:p>
      <w:pPr>
        <w:spacing w:after="0"/>
        <w:ind w:left="0"/>
        <w:jc w:val="both"/>
      </w:pPr>
      <w:r>
        <w:rPr>
          <w:rFonts w:ascii="Times New Roman"/>
          <w:b w:val="false"/>
          <w:i w:val="false"/>
          <w:color w:val="000000"/>
          <w:sz w:val="28"/>
        </w:rPr>
        <w:t>
      1) кемінде 1,5 метр қашықтың сақталуын ескере отырып, аудиторияларда сабақтар өткізу, кабинеттік жүйенің күшін жоюмен өткізіледі;</w:t>
      </w:r>
    </w:p>
    <w:p>
      <w:pPr>
        <w:spacing w:after="0"/>
        <w:ind w:left="0"/>
        <w:jc w:val="both"/>
      </w:pPr>
      <w:r>
        <w:rPr>
          <w:rFonts w:ascii="Times New Roman"/>
          <w:b w:val="false"/>
          <w:i w:val="false"/>
          <w:color w:val="000000"/>
          <w:sz w:val="28"/>
        </w:rPr>
        <w:t>
      2) әр топ үшін сабақтар арасындағы үзілістер жеке ұйымдастырылады;</w:t>
      </w:r>
    </w:p>
    <w:p>
      <w:pPr>
        <w:spacing w:after="0"/>
        <w:ind w:left="0"/>
        <w:jc w:val="both"/>
      </w:pPr>
      <w:r>
        <w:rPr>
          <w:rFonts w:ascii="Times New Roman"/>
          <w:b w:val="false"/>
          <w:i w:val="false"/>
          <w:color w:val="000000"/>
          <w:sz w:val="28"/>
        </w:rPr>
        <w:t>
      3) кітапханаларда оқу залдары жабылады, тек кітап беру жұмыс істейді;</w:t>
      </w:r>
    </w:p>
    <w:p>
      <w:pPr>
        <w:spacing w:after="0"/>
        <w:ind w:left="0"/>
        <w:jc w:val="both"/>
      </w:pPr>
      <w:r>
        <w:rPr>
          <w:rFonts w:ascii="Times New Roman"/>
          <w:b w:val="false"/>
          <w:i w:val="false"/>
          <w:color w:val="000000"/>
          <w:sz w:val="28"/>
        </w:rPr>
        <w:t>
      4) студенттерге, педагогтарға, өндірістік оқыту шеберлеріне, басқа қызметкерлерге, ата-аналарға (заңды өкілдеріне) санитариялық-гигиеналық талаптарды сақтау туралы нұсқама жүргізіледі;</w:t>
      </w:r>
    </w:p>
    <w:p>
      <w:pPr>
        <w:spacing w:after="0"/>
        <w:ind w:left="0"/>
        <w:jc w:val="both"/>
      </w:pPr>
      <w:r>
        <w:rPr>
          <w:rFonts w:ascii="Times New Roman"/>
          <w:b w:val="false"/>
          <w:i w:val="false"/>
          <w:color w:val="000000"/>
          <w:sz w:val="28"/>
        </w:rPr>
        <w:t>
      5) жатақханаларда бөлу тұратындар арасындағы әлеуметтік қашықтықты сақтай отырып және бөлмелерді 30%-ға дейін толтыру арқылы жүзеге асырылады.</w:t>
      </w:r>
    </w:p>
    <w:bookmarkStart w:name="z249" w:id="246"/>
    <w:p>
      <w:pPr>
        <w:spacing w:after="0"/>
        <w:ind w:left="0"/>
        <w:jc w:val="left"/>
      </w:pPr>
      <w:r>
        <w:rPr>
          <w:rFonts w:ascii="Times New Roman"/>
          <w:b/>
          <w:i w:val="false"/>
          <w:color w:val="000000"/>
        </w:rPr>
        <w:t xml:space="preserve"> 3-параграф. Жоғары және жоғары оқу орнынан кейінгі білім беру ұйымдарында сабақ режимін ұйымдастыруға қойылатын талаптар</w:t>
      </w:r>
    </w:p>
    <w:bookmarkEnd w:id="246"/>
    <w:bookmarkStart w:name="z250" w:id="247"/>
    <w:p>
      <w:pPr>
        <w:spacing w:after="0"/>
        <w:ind w:left="0"/>
        <w:jc w:val="both"/>
      </w:pPr>
      <w:r>
        <w:rPr>
          <w:rFonts w:ascii="Times New Roman"/>
          <w:b w:val="false"/>
          <w:i w:val="false"/>
          <w:color w:val="000000"/>
          <w:sz w:val="28"/>
        </w:rPr>
        <w:t>
      225. Жоғары және жоғары оқу орнынан кейінгі білім беру ұйымдарында жергілікті атқарушы органдардың шешімі және тиісті аумақтардың бас мемлекеттік санитарлық дәрігерлерінің келісімі бойынша қашықтықтан, аралас, штаттық форматтарда жұмыс істейді.</w:t>
      </w:r>
    </w:p>
    <w:bookmarkEnd w:id="247"/>
    <w:bookmarkStart w:name="z251" w:id="248"/>
    <w:p>
      <w:pPr>
        <w:spacing w:after="0"/>
        <w:ind w:left="0"/>
        <w:jc w:val="both"/>
      </w:pPr>
      <w:r>
        <w:rPr>
          <w:rFonts w:ascii="Times New Roman"/>
          <w:b w:val="false"/>
          <w:i w:val="false"/>
          <w:color w:val="000000"/>
          <w:sz w:val="28"/>
        </w:rPr>
        <w:t>
      226. Жоғары және жоғары оқу орнынан кейінгі білім беру ұйымдарында эпидемияға қарсы мынадай іс-шаралар жүргізіледі:</w:t>
      </w:r>
    </w:p>
    <w:bookmarkEnd w:id="248"/>
    <w:p>
      <w:pPr>
        <w:spacing w:after="0"/>
        <w:ind w:left="0"/>
        <w:jc w:val="both"/>
      </w:pPr>
      <w:r>
        <w:rPr>
          <w:rFonts w:ascii="Times New Roman"/>
          <w:b w:val="false"/>
          <w:i w:val="false"/>
          <w:color w:val="000000"/>
          <w:sz w:val="28"/>
        </w:rPr>
        <w:t>
      1) оқу және өзге де корпустардың, жатақханалардың ішінде желдету жүйелері мен ауа баптау жүйелері жұмыс істейді, желдету режимі сақталады;</w:t>
      </w:r>
    </w:p>
    <w:p>
      <w:pPr>
        <w:spacing w:after="0"/>
        <w:ind w:left="0"/>
        <w:jc w:val="both"/>
      </w:pPr>
      <w:r>
        <w:rPr>
          <w:rFonts w:ascii="Times New Roman"/>
          <w:b w:val="false"/>
          <w:i w:val="false"/>
          <w:color w:val="000000"/>
          <w:sz w:val="28"/>
        </w:rPr>
        <w:t>
      2) үй-жайдағы жобалық қуаттың 40-50%-ынан аспаған кезде корпустарда, аудиторияларда адамдардың бір мезгілде болуы қажет;</w:t>
      </w:r>
    </w:p>
    <w:p>
      <w:pPr>
        <w:spacing w:after="0"/>
        <w:ind w:left="0"/>
        <w:jc w:val="both"/>
      </w:pPr>
      <w:r>
        <w:rPr>
          <w:rFonts w:ascii="Times New Roman"/>
          <w:b w:val="false"/>
          <w:i w:val="false"/>
          <w:color w:val="000000"/>
          <w:sz w:val="28"/>
        </w:rPr>
        <w:t>
      3) спорттық, акт, ағынды залдарды топтармен толтыру жобалық қуаттың 40-50% - нан аспайтын мөлшерде жүзеге асырылады;</w:t>
      </w:r>
    </w:p>
    <w:p>
      <w:pPr>
        <w:spacing w:after="0"/>
        <w:ind w:left="0"/>
        <w:jc w:val="both"/>
      </w:pPr>
      <w:r>
        <w:rPr>
          <w:rFonts w:ascii="Times New Roman"/>
          <w:b w:val="false"/>
          <w:i w:val="false"/>
          <w:color w:val="000000"/>
          <w:sz w:val="28"/>
        </w:rPr>
        <w:t>
      4) ағынды аудиторияларды (сыйымдылығы 40 адамнан астам), кітапханаларды өңдеу әрбір 4 сағат сайын бактерицидті шамды 15 минутқа қосу, ылғалды жинау және кейіннен желдету арқылы жүргізіледі;</w:t>
      </w:r>
    </w:p>
    <w:p>
      <w:pPr>
        <w:spacing w:after="0"/>
        <w:ind w:left="0"/>
        <w:jc w:val="both"/>
      </w:pPr>
      <w:r>
        <w:rPr>
          <w:rFonts w:ascii="Times New Roman"/>
          <w:b w:val="false"/>
          <w:i w:val="false"/>
          <w:color w:val="000000"/>
          <w:sz w:val="28"/>
        </w:rPr>
        <w:t>
      5) аудиторияларды (сыйымдылығы 40 адамнан кем) өңдеу күн сайын бактерицидті шамды 15 минутқа қосу, ылғалды жинау және кейіннен желдету арқылы жүргізіледі;</w:t>
      </w:r>
    </w:p>
    <w:p>
      <w:pPr>
        <w:spacing w:after="0"/>
        <w:ind w:left="0"/>
        <w:jc w:val="both"/>
      </w:pPr>
      <w:r>
        <w:rPr>
          <w:rFonts w:ascii="Times New Roman"/>
          <w:b w:val="false"/>
          <w:i w:val="false"/>
          <w:color w:val="000000"/>
          <w:sz w:val="28"/>
        </w:rPr>
        <w:t>
      6) корпус (корпустар) ішінде қосымша өткізу режимін болжайтын аймақтарға бөлу жүйесі енгізіледі;</w:t>
      </w:r>
    </w:p>
    <w:p>
      <w:pPr>
        <w:spacing w:after="0"/>
        <w:ind w:left="0"/>
        <w:jc w:val="both"/>
      </w:pPr>
      <w:r>
        <w:rPr>
          <w:rFonts w:ascii="Times New Roman"/>
          <w:b w:val="false"/>
          <w:i w:val="false"/>
          <w:color w:val="000000"/>
          <w:sz w:val="28"/>
        </w:rPr>
        <w:t>
      7) зертханалық, практикалық және студиялық сабақтар 1 білім алушыға кемінде 5 м</w:t>
      </w:r>
      <w:r>
        <w:rPr>
          <w:rFonts w:ascii="Times New Roman"/>
          <w:b w:val="false"/>
          <w:i w:val="false"/>
          <w:color w:val="000000"/>
          <w:vertAlign w:val="superscript"/>
        </w:rPr>
        <w:t>2</w:t>
      </w:r>
      <w:r>
        <w:rPr>
          <w:rFonts w:ascii="Times New Roman"/>
          <w:b w:val="false"/>
          <w:i w:val="false"/>
          <w:color w:val="000000"/>
          <w:sz w:val="28"/>
        </w:rPr>
        <w:t xml:space="preserve"> қамтамасыз етумен жүргізіледі;</w:t>
      </w:r>
    </w:p>
    <w:p>
      <w:pPr>
        <w:spacing w:after="0"/>
        <w:ind w:left="0"/>
        <w:jc w:val="both"/>
      </w:pPr>
      <w:r>
        <w:rPr>
          <w:rFonts w:ascii="Times New Roman"/>
          <w:b w:val="false"/>
          <w:i w:val="false"/>
          <w:color w:val="000000"/>
          <w:sz w:val="28"/>
        </w:rPr>
        <w:t>
      8) оқу процесінде пайдаланылатын жұмыс орындарында, зертханаларда, аудиторияларда (қажет болған жағдайда) мөлдір қалқалар орнату көзделеді.</w:t>
      </w:r>
    </w:p>
    <w:bookmarkStart w:name="z252" w:id="249"/>
    <w:p>
      <w:pPr>
        <w:spacing w:after="0"/>
        <w:ind w:left="0"/>
        <w:jc w:val="both"/>
      </w:pPr>
      <w:r>
        <w:rPr>
          <w:rFonts w:ascii="Times New Roman"/>
          <w:b w:val="false"/>
          <w:i w:val="false"/>
          <w:color w:val="000000"/>
          <w:sz w:val="28"/>
        </w:rPr>
        <w:t>
      227. Білім алушылар (студенттер, магистранттар, докторанттар, курс тыңдаушылары) үшін бағдарлау апталары шеңберінде орнату сабақтарын өткізуге жол берілмейді.</w:t>
      </w:r>
    </w:p>
    <w:bookmarkEnd w:id="249"/>
    <w:bookmarkStart w:name="z253" w:id="250"/>
    <w:p>
      <w:pPr>
        <w:spacing w:after="0"/>
        <w:ind w:left="0"/>
        <w:jc w:val="both"/>
      </w:pPr>
      <w:r>
        <w:rPr>
          <w:rFonts w:ascii="Times New Roman"/>
          <w:b w:val="false"/>
          <w:i w:val="false"/>
          <w:color w:val="000000"/>
          <w:sz w:val="28"/>
        </w:rPr>
        <w:t>
      228. Жоғары және жоғары оқу орнынан кейінгі білім беру ұйымдарында бұқаралық оқу және тәрбие, спорттық іс-шараларды өткізуге жол берілмейді.</w:t>
      </w:r>
    </w:p>
    <w:bookmarkEnd w:id="250"/>
    <w:bookmarkStart w:name="z254" w:id="251"/>
    <w:p>
      <w:pPr>
        <w:spacing w:after="0"/>
        <w:ind w:left="0"/>
        <w:jc w:val="both"/>
      </w:pPr>
      <w:r>
        <w:rPr>
          <w:rFonts w:ascii="Times New Roman"/>
          <w:b w:val="false"/>
          <w:i w:val="false"/>
          <w:color w:val="000000"/>
          <w:sz w:val="28"/>
        </w:rPr>
        <w:t>
      229. Жатақханаларда бөлу тұратындар арасындағы әлеуметтік қашықтықты сақтай отырып және бөлмелерді 50% - ға дейін толтыру арқылы жүзеге асыру.</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1-қосымша</w:t>
            </w:r>
          </w:p>
        </w:tc>
      </w:tr>
    </w:tbl>
    <w:bookmarkStart w:name="z256" w:id="252"/>
    <w:p>
      <w:pPr>
        <w:spacing w:after="0"/>
        <w:ind w:left="0"/>
        <w:jc w:val="left"/>
      </w:pPr>
      <w:r>
        <w:rPr>
          <w:rFonts w:ascii="Times New Roman"/>
          <w:b/>
          <w:i w:val="false"/>
          <w:color w:val="000000"/>
        </w:rPr>
        <w:t xml:space="preserve"> Зертханалық-аспаптық зерттеулер</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4028"/>
        <w:gridCol w:w="3477"/>
        <w:gridCol w:w="3614"/>
      </w:tblGrid>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орны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саны (бірлік)</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кезеңділігі</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мен тәрбиеленушілерге білім беру, тәрбеиелеу, тұру орындарының ұйымдары, барлық түрдегі және типтегі интернат ұйымдары</w:t>
            </w:r>
          </w:p>
        </w:tc>
      </w:tr>
      <w:tr>
        <w:trPr>
          <w:trHeight w:val="30" w:hRule="atLeast"/>
        </w:trPr>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блоктары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зерттеулерге тамақ өнімдерінің (шикізат) сынамалары</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зерттеулерге алынатын дайын тағамдардың сынамалары</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және санитариялық-химиялық зерттеулерге су сынамалары</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тәртібінде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тағамдардың құнарлығы</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өңдеу сапасы</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орта шайындылары</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құралдарындағы хлордың қалдығын айқындау</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санитариялық-химиялық зерттеулерге жергілікті сумен жабдықтау көздерінен (орталықтандырылған, құдықтар, ұңғымалар, каптаждар) алынатын ауыз су</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тәртібінде</w:t>
            </w:r>
            <w:r>
              <w:br/>
            </w: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бактериологиялық тасымалдаушылыққа зерттеп-қарау</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көрсеткіштер бойынша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бөлмелері, жатын бөлмелер, оқу үй-жайлары, шеберханалар, спорт және музыка залдары, медициналық кабинеттер, демалуға және ұйықтауға арналған үй-жайлар, компьютерлік</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ауаның салыстырмалы ылғалдылығы</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 (сәйкес еместігі) туралы санитариялық-эпидемиологиялық қорытынды берген кезде, ағымдағы қадағалау тәртібінде (жылыту маусымы кезеңінде жылына бір рет)</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кезеңділігі</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 химия кабинеті, спорт залдары, шеберханалар, ас блоктары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желдетудің, шудың тиімділігін зерттеу</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тәртібінде</w:t>
            </w:r>
            <w:r>
              <w:br/>
            </w:r>
            <w:r>
              <w:rPr>
                <w:rFonts w:ascii="Times New Roman"/>
                <w:b w:val="false"/>
                <w:i w:val="false"/>
                <w:color w:val="000000"/>
                <w:sz w:val="20"/>
              </w:rPr>
              <w:t>
(жылына бір рет)</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 ғимаратқа, ас блоктарына (бөлек блокта орналасқан кезде) – судың кіру және шығу орындары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жүйесінен алынатын су (бактериологиялық және санитариялық-химиялық зерттеулер)</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 (сәйкес еместігі) туралы санитариялық-эпидемиологиялық қорытынды берген кезде, ағымдағы санитариялық қадағалау</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ұңғымалар, каптаждар және бұлақтар, су тарату крандары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санитариялық-химиялық зерттеулерге жергілікті сумен жабдықтау көздерінен (орталықтандырылған, құдықтар, ұңғымалар, каптаждар) алынатын ауыз су</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 (сәйкес еместігі) туралы санитариялық-эпидемиологиялық қорытынды берген кезде, ағымдағы қадағалау тәртібінде</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ыдыстарға өлшеп-құйылған суды пайдаланатын объектілер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ыдыстарға өлшеп-құйылған ауыз су (шөлмектердегі суды қоспағанда)</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тәртібінде</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жүзу бассейндері және ванналар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санитариялық-химиялық, паразитологиялық зерттеуге алынатын су сынамалары</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 (сәйкес еместігі) туралы санитариялық-эпидемиологиялық қорытынды берген кезде, ағымдағы қадағалау тәртібінде</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және мультимедиялық сыныптар, кабинеттер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орындарындағы электромагниттік, электростатикалық өрістердің кернеуі, аэроиондардың шоғырлану және униполярлық коэффициент деңгейі, шу</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 (сәйкес еместігі) туралы санитариялық-эпидемиологиялық қорытынды берген кезде, ағымдағы қадағалау тәртібінде</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үй-жайлары, зертханалар, шеберханалар, өзін-өзі дайындау бөлмесі, оқу залы, медициналық кабинет</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 деңгейі</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 (сәйкес еместігі) туралы санитариялық-эпидемиологиялық қорытынды берген кезде, ағымдағы қадағалау тәртібінде</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кезеңділігі</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пешпен немесе автономды, электрсіз жылытылатын үй-жайлар, медициналық кабинеттер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ортасын зерттеу</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тәртібінде</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алаңдарындағы құмды алаңқай</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зерттеу</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тәртібінде мамырдан бастап қыркүйекке дейінгі кезеңде</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тауарларының ассортиментін сатып алуды жүзеге асыратын білім беру ұйымдары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тауарларының ассортименті (киім, аяқ киім, ойыншықтар, косметикалық құралдар, кеңсе тауарлары, ыдыс, гигиена құралдары және басқалар)</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2-қосымша</w:t>
            </w:r>
          </w:p>
        </w:tc>
      </w:tr>
    </w:tbl>
    <w:bookmarkStart w:name="z258" w:id="253"/>
    <w:p>
      <w:pPr>
        <w:spacing w:after="0"/>
        <w:ind w:left="0"/>
        <w:jc w:val="left"/>
      </w:pPr>
      <w:r>
        <w:rPr>
          <w:rFonts w:ascii="Times New Roman"/>
          <w:b/>
          <w:i w:val="false"/>
          <w:color w:val="000000"/>
        </w:rPr>
        <w:t xml:space="preserve"> Жалпы білім беретін және арнайы білім беру ұйымдары топтарының (сыныптарының) толықтырылуы Жалпы білім беретін ұйымдар сыныптарының толықтырылуы</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1411"/>
        <w:gridCol w:w="6815"/>
        <w:gridCol w:w="3288"/>
      </w:tblGrid>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(сыныптар)</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саны</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алды дайындық топтары (сыныптары)</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(алты) жастан алты (жеті) жасқа дейін</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артық емес</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ұйымдарының сыныптары</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 жастан 18 жасқа дейін (1 – 11 (12)-сыныптар)</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артық емес</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жинақталған мектептердегі сыныптар</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 18 жасқа дейін (1 – 11 (12)-сыныптар)</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5-10-нан 25 –ке дейін</w:t>
            </w:r>
          </w:p>
        </w:tc>
      </w:tr>
    </w:tbl>
    <w:bookmarkStart w:name="z259" w:id="254"/>
    <w:p>
      <w:pPr>
        <w:spacing w:after="0"/>
        <w:ind w:left="0"/>
        <w:jc w:val="both"/>
      </w:pPr>
      <w:r>
        <w:rPr>
          <w:rFonts w:ascii="Times New Roman"/>
          <w:b w:val="false"/>
          <w:i w:val="false"/>
          <w:color w:val="000000"/>
          <w:sz w:val="28"/>
        </w:rPr>
        <w:t>
      Ескертпе:</w:t>
      </w:r>
    </w:p>
    <w:bookmarkEnd w:id="254"/>
    <w:p>
      <w:pPr>
        <w:spacing w:after="0"/>
        <w:ind w:left="0"/>
        <w:jc w:val="both"/>
      </w:pPr>
      <w:r>
        <w:rPr>
          <w:rFonts w:ascii="Times New Roman"/>
          <w:b w:val="false"/>
          <w:i w:val="false"/>
          <w:color w:val="000000"/>
          <w:sz w:val="28"/>
        </w:rPr>
        <w:t>
      Жалпы білім беретін ұйымдар үшін сыныптарды толықтыру 25 оқушыдан артық емес болып белгіленеді. Жалпы білім беретін мектептердің жоғары сыныптарында, мамандырылған білім беру ұйымдарында, гимназияларда және лицейлерде сыныптардың толықтыруын 20 оқушыға дейін азайтуға жол беріледі.</w:t>
      </w:r>
    </w:p>
    <w:p>
      <w:pPr>
        <w:spacing w:after="0"/>
        <w:ind w:left="0"/>
        <w:jc w:val="both"/>
      </w:pPr>
      <w:r>
        <w:rPr>
          <w:rFonts w:ascii="Times New Roman"/>
          <w:b w:val="false"/>
          <w:i w:val="false"/>
          <w:color w:val="000000"/>
          <w:sz w:val="28"/>
        </w:rPr>
        <w:t>
      Тиісті мемлекеттік органдар шектеу іс – шараларын, оның ішінде карантинді жүзеге асыру, төтенше жағдай енгізу, белгілі бір аумақта төтенше жағдайлар туындаған жағдайларда білім беру ұйымдарының сынып-жинақтары 1 сыныпта 15 білім алушыларға дейін қалыптастырылуы мүмкін.</w:t>
      </w:r>
    </w:p>
    <w:bookmarkStart w:name="z260" w:id="255"/>
    <w:p>
      <w:pPr>
        <w:spacing w:after="0"/>
        <w:ind w:left="0"/>
        <w:jc w:val="left"/>
      </w:pPr>
      <w:r>
        <w:rPr>
          <w:rFonts w:ascii="Times New Roman"/>
          <w:b/>
          <w:i w:val="false"/>
          <w:color w:val="000000"/>
        </w:rPr>
        <w:t xml:space="preserve"> Арнайы білім беру ұйымдарында сыныптарды, тәрбиелеу топтарын, ұзартылған күн топтарын толықтыру</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2"/>
        <w:gridCol w:w="5878"/>
      </w:tblGrid>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арнайы білім беру ұйымдары</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Сыныптағы (топтағы) балалар саны</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қабілеті бұзылған:</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қабілеті қатты бұзылған</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дыбыстарды айта алмау фонетикалық-фонематикалық дамымаған</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естімейтін</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еститін және кейіннен саңырау болған</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бұзылған:</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 көрмейтін, кейіннен соқыр болған:</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көретін</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амблиопия және қылилық</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ақыл-ой кемістігі</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ақыл-ой кемістігі</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ақыл-ой кемістігі</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дамуы тежелген</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тірек-қозғалыс аппараты бұзылған</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кемістігі бар</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эмоциялық-ерік бұзылыстары бар</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261" w:id="256"/>
    <w:p>
      <w:pPr>
        <w:spacing w:after="0"/>
        <w:ind w:left="0"/>
        <w:jc w:val="both"/>
      </w:pPr>
      <w:r>
        <w:rPr>
          <w:rFonts w:ascii="Times New Roman"/>
          <w:b w:val="false"/>
          <w:i w:val="false"/>
          <w:color w:val="000000"/>
          <w:sz w:val="28"/>
        </w:rPr>
        <w:t>
      Ескертпе:</w:t>
      </w:r>
    </w:p>
    <w:bookmarkEnd w:id="256"/>
    <w:p>
      <w:pPr>
        <w:spacing w:after="0"/>
        <w:ind w:left="0"/>
        <w:jc w:val="both"/>
      </w:pPr>
      <w:r>
        <w:rPr>
          <w:rFonts w:ascii="Times New Roman"/>
          <w:b w:val="false"/>
          <w:i w:val="false"/>
          <w:color w:val="000000"/>
          <w:sz w:val="28"/>
        </w:rPr>
        <w:t>
      1. Жергілікті жағдайларға және қаражаттың болуына қарай көрсетілген арнайы білім беру ұйымдарында ұзартылған күн сыныптарын, тәрбиелеу топтарын толықтырудың ұсынылған шекті толықтырудан төмен болуына жол беріледі.</w:t>
      </w:r>
    </w:p>
    <w:p>
      <w:pPr>
        <w:spacing w:after="0"/>
        <w:ind w:left="0"/>
        <w:jc w:val="both"/>
      </w:pPr>
      <w:r>
        <w:rPr>
          <w:rFonts w:ascii="Times New Roman"/>
          <w:b w:val="false"/>
          <w:i w:val="false"/>
          <w:color w:val="000000"/>
          <w:sz w:val="28"/>
        </w:rPr>
        <w:t>
      2. Дене бітімінің кемістігі және ақыл-ой кемістігі бар балалар топтарының саны (арнайы топ) 4 – 6-ны құрауы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3-қосымша</w:t>
            </w:r>
          </w:p>
        </w:tc>
      </w:tr>
    </w:tbl>
    <w:bookmarkStart w:name="z263" w:id="257"/>
    <w:p>
      <w:pPr>
        <w:spacing w:after="0"/>
        <w:ind w:left="0"/>
        <w:jc w:val="left"/>
      </w:pPr>
      <w:r>
        <w:rPr>
          <w:rFonts w:ascii="Times New Roman"/>
          <w:b/>
          <w:i w:val="false"/>
          <w:color w:val="000000"/>
        </w:rPr>
        <w:t xml:space="preserve"> Жалпы білім беретін ұйымдардағы апталық оқу жүктемесі</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2"/>
        <w:gridCol w:w="1210"/>
        <w:gridCol w:w="787"/>
        <w:gridCol w:w="787"/>
        <w:gridCol w:w="787"/>
        <w:gridCol w:w="787"/>
        <w:gridCol w:w="787"/>
        <w:gridCol w:w="787"/>
        <w:gridCol w:w="787"/>
        <w:gridCol w:w="787"/>
        <w:gridCol w:w="787"/>
        <w:gridCol w:w="787"/>
        <w:gridCol w:w="788"/>
      </w:tblGrid>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сағатпен, аптасына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 оқу жүктемесі</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факультативтер, таңдау бойынша курстар (жоғарғы сыныптарда бейійімдеу пәндері, қолданбалы курстар)</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консультациялар, белсенді қозғалыс сипатындағы сабақтар</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көп оқу жүктемесі</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4-қосымша</w:t>
            </w:r>
          </w:p>
        </w:tc>
      </w:tr>
    </w:tbl>
    <w:bookmarkStart w:name="z265" w:id="258"/>
    <w:p>
      <w:pPr>
        <w:spacing w:after="0"/>
        <w:ind w:left="0"/>
        <w:jc w:val="left"/>
      </w:pPr>
      <w:r>
        <w:rPr>
          <w:rFonts w:ascii="Times New Roman"/>
          <w:b/>
          <w:i w:val="false"/>
          <w:color w:val="000000"/>
        </w:rPr>
        <w:t xml:space="preserve"> Қиындығы бойынша пәндерді саралау кестесі</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3"/>
        <w:gridCol w:w="8493"/>
        <w:gridCol w:w="1904"/>
      </w:tblGrid>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орыс тілі (қазақ тілінде оқытатын мектептер үшін), Математика, қазақ тілі (қазақ тілінде оқытпайтын мектептер үшін)</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пәндерді шет тілінде оқу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химия, информатика, биология</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Адам. Қоғам. Құқық.</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әдебиет (қазақ тілінде оқытатын мектептер үшін)</w:t>
            </w:r>
            <w:r>
              <w:br/>
            </w:r>
            <w:r>
              <w:rPr>
                <w:rFonts w:ascii="Times New Roman"/>
                <w:b w:val="false"/>
                <w:i w:val="false"/>
                <w:color w:val="000000"/>
                <w:sz w:val="20"/>
              </w:rPr>
              <w:t>
Орыс тілі, әдебиет (қазақ тілінде оқытпайтын мектептер үшін)</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география, өзін-өзі тану, АӘД</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технология</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сабағы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5-қосымша</w:t>
            </w:r>
          </w:p>
        </w:tc>
      </w:tr>
    </w:tbl>
    <w:bookmarkStart w:name="z267" w:id="259"/>
    <w:p>
      <w:pPr>
        <w:spacing w:after="0"/>
        <w:ind w:left="0"/>
        <w:jc w:val="left"/>
      </w:pPr>
      <w:r>
        <w:rPr>
          <w:rFonts w:ascii="Times New Roman"/>
          <w:b/>
          <w:i w:val="false"/>
          <w:color w:val="000000"/>
        </w:rPr>
        <w:t xml:space="preserve"> Оқу жиһазының өлшемдері</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
        <w:gridCol w:w="1259"/>
        <w:gridCol w:w="5898"/>
        <w:gridCol w:w="2081"/>
        <w:gridCol w:w="2077"/>
      </w:tblGrid>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Жиhаздың нөмірлері</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бойының тобы (миллиметрмен)</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алушыға қараған үстел жиегінің еденнен биіктігі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Орындықтың алдыңғы жиегінің еденнен биіктігі</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 1150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 1300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 1450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 1600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 – 1750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1750-ден жоғары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6-қосымша</w:t>
            </w:r>
          </w:p>
        </w:tc>
      </w:tr>
    </w:tbl>
    <w:bookmarkStart w:name="z269" w:id="260"/>
    <w:p>
      <w:pPr>
        <w:spacing w:after="0"/>
        <w:ind w:left="0"/>
        <w:jc w:val="left"/>
      </w:pPr>
      <w:r>
        <w:rPr>
          <w:rFonts w:ascii="Times New Roman"/>
          <w:b/>
          <w:i w:val="false"/>
          <w:color w:val="000000"/>
        </w:rPr>
        <w:t xml:space="preserve"> Объектілердің оқу және тұрғын корпустарындағы санитариялық аспаптарға қажеттілік</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270" w:id="261"/>
    <w:p>
      <w:pPr>
        <w:spacing w:after="0"/>
        <w:ind w:left="0"/>
        <w:jc w:val="left"/>
      </w:pPr>
      <w:r>
        <w:rPr>
          <w:rFonts w:ascii="Times New Roman"/>
          <w:b/>
          <w:i w:val="false"/>
          <w:color w:val="000000"/>
        </w:rPr>
        <w:t xml:space="preserve"> Жалпы білім беретін және интернат ұйымдарындағы оқу корпустарының санитариялық аспаптарға қажеттілігі</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4214"/>
        <w:gridCol w:w="2101"/>
        <w:gridCol w:w="5272"/>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аспаптардың есепті саны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дәретханалары және қолжуғыштары:</w:t>
            </w:r>
            <w:r>
              <w:br/>
            </w:r>
            <w:r>
              <w:rPr>
                <w:rFonts w:ascii="Times New Roman"/>
                <w:b w:val="false"/>
                <w:i w:val="false"/>
                <w:color w:val="000000"/>
                <w:sz w:val="20"/>
              </w:rPr>
              <w:t>
қыздарға</w:t>
            </w:r>
            <w:r>
              <w:br/>
            </w:r>
            <w:r>
              <w:rPr>
                <w:rFonts w:ascii="Times New Roman"/>
                <w:b w:val="false"/>
                <w:i w:val="false"/>
                <w:color w:val="000000"/>
                <w:sz w:val="20"/>
              </w:rPr>
              <w:t>
ұлдарға</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алушы</w:t>
            </w:r>
            <w:r>
              <w:br/>
            </w:r>
            <w:r>
              <w:rPr>
                <w:rFonts w:ascii="Times New Roman"/>
                <w:b w:val="false"/>
                <w:i w:val="false"/>
                <w:color w:val="000000"/>
                <w:sz w:val="20"/>
              </w:rPr>
              <w:t>
1 білім алушы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қызға 1 унитаз,</w:t>
            </w:r>
            <w:r>
              <w:br/>
            </w:r>
            <w:r>
              <w:rPr>
                <w:rFonts w:ascii="Times New Roman"/>
                <w:b w:val="false"/>
                <w:i w:val="false"/>
                <w:color w:val="000000"/>
                <w:sz w:val="20"/>
              </w:rPr>
              <w:t>
30 қызға 1 қолжуғыш</w:t>
            </w:r>
            <w:r>
              <w:br/>
            </w:r>
            <w:r>
              <w:rPr>
                <w:rFonts w:ascii="Times New Roman"/>
                <w:b w:val="false"/>
                <w:i w:val="false"/>
                <w:color w:val="000000"/>
                <w:sz w:val="20"/>
              </w:rPr>
              <w:t>
30 ұлға 1 унитаз, 40 ұлға 0,5 писсуар лотогы,</w:t>
            </w:r>
            <w:r>
              <w:br/>
            </w:r>
            <w:r>
              <w:rPr>
                <w:rFonts w:ascii="Times New Roman"/>
                <w:b w:val="false"/>
                <w:i w:val="false"/>
                <w:color w:val="000000"/>
                <w:sz w:val="20"/>
              </w:rPr>
              <w:t>
30 ұлға 1 қолжуғыш</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дәретханалары және қолжуғыштары (жеке)</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санторап</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 1 қолжуғыш</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жеке гигиена кабинеті (персоналға арналған)</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кабина</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гигиеналық себезгі,</w:t>
            </w:r>
            <w:r>
              <w:br/>
            </w:r>
            <w:r>
              <w:rPr>
                <w:rFonts w:ascii="Times New Roman"/>
                <w:b w:val="false"/>
                <w:i w:val="false"/>
                <w:color w:val="000000"/>
                <w:sz w:val="20"/>
              </w:rPr>
              <w:t>
1 унитаз, 1 қолжуғыш</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мектеп үй-жайлары блогындағы акті залы – дәрісханасы жанындағы дәретханалар және қолжуғыштар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санторап (әйелдер және ерлер)</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орындық залға 1 унитаз және 1 қолжуғыш</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залдардың киім шешетін орындары жанындағы дәретханалар және себезгілер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 шешетін бөлме</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 1 қолжуғыш, 2 себезгі торы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Асханадағы персоналға арналған дәретханалар және себезгілер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санторап және 1 себезгі кабинасы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 1 қолжуғыш, 1 себезгі торы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Қыздарға арналған жеке гигиена кабинасы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кабина</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гигиеналық себезгі, 1 унитаз, бір кабинаға 1 қолжуғыш, 70 қызға бір кабина</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кабинеттегі персоналға арналған дәретханалар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санторап</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 1 қолжуғыш</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ішетін залдар жанындағы қолжуғыштар:</w:t>
            </w:r>
            <w:r>
              <w:br/>
            </w:r>
            <w:r>
              <w:rPr>
                <w:rFonts w:ascii="Times New Roman"/>
                <w:b w:val="false"/>
                <w:i w:val="false"/>
                <w:color w:val="000000"/>
                <w:sz w:val="20"/>
              </w:rPr>
              <w:t>
соқыр және нашар көретіндерге арналған мектеп-интернаттарда</w:t>
            </w:r>
            <w:r>
              <w:br/>
            </w:r>
            <w:r>
              <w:rPr>
                <w:rFonts w:ascii="Times New Roman"/>
                <w:b w:val="false"/>
                <w:i w:val="false"/>
                <w:color w:val="000000"/>
                <w:sz w:val="20"/>
              </w:rPr>
              <w:t>
ақыл-ой кемістігі бар балаларға арналған мектеп-интернаттарда</w:t>
            </w:r>
            <w:r>
              <w:br/>
            </w:r>
            <w:r>
              <w:rPr>
                <w:rFonts w:ascii="Times New Roman"/>
                <w:b w:val="false"/>
                <w:i w:val="false"/>
                <w:color w:val="000000"/>
                <w:sz w:val="20"/>
              </w:rPr>
              <w:t>
жалпы білім беретін, мамандандырылған ұйымдарда, саңырау мен нашар еститін, тірек-қозғалыс аппараты бұзылған балаларға арналған мектеп-интернаттарда</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алушы</w:t>
            </w:r>
            <w:r>
              <w:br/>
            </w:r>
            <w:r>
              <w:rPr>
                <w:rFonts w:ascii="Times New Roman"/>
                <w:b w:val="false"/>
                <w:i w:val="false"/>
                <w:color w:val="000000"/>
                <w:sz w:val="20"/>
              </w:rPr>
              <w:t>
1 білім алушы</w:t>
            </w:r>
            <w:r>
              <w:br/>
            </w:r>
            <w:r>
              <w:rPr>
                <w:rFonts w:ascii="Times New Roman"/>
                <w:b w:val="false"/>
                <w:i w:val="false"/>
                <w:color w:val="000000"/>
                <w:sz w:val="20"/>
              </w:rPr>
              <w:t>
1 білім алушы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орынға 1 қолжуғыш</w:t>
            </w:r>
            <w:r>
              <w:br/>
            </w:r>
            <w:r>
              <w:rPr>
                <w:rFonts w:ascii="Times New Roman"/>
                <w:b w:val="false"/>
                <w:i w:val="false"/>
                <w:color w:val="000000"/>
                <w:sz w:val="20"/>
              </w:rPr>
              <w:t>
15 орынға 1 қолжуғыш</w:t>
            </w:r>
            <w:r>
              <w:br/>
            </w:r>
            <w:r>
              <w:rPr>
                <w:rFonts w:ascii="Times New Roman"/>
                <w:b w:val="false"/>
                <w:i w:val="false"/>
                <w:color w:val="000000"/>
                <w:sz w:val="20"/>
              </w:rPr>
              <w:t>
20 орынға 1 қолжуғыш</w:t>
            </w:r>
          </w:p>
        </w:tc>
      </w:tr>
    </w:tbl>
    <w:bookmarkStart w:name="z271" w:id="262"/>
    <w:p>
      <w:pPr>
        <w:spacing w:after="0"/>
        <w:ind w:left="0"/>
        <w:jc w:val="left"/>
      </w:pPr>
      <w:r>
        <w:rPr>
          <w:rFonts w:ascii="Times New Roman"/>
          <w:b/>
          <w:i w:val="false"/>
          <w:color w:val="000000"/>
        </w:rPr>
        <w:t xml:space="preserve"> Мектептен тыс ұйымдар үшін санитариялық аспаптарға қажеттілік</w:t>
      </w:r>
    </w:p>
    <w:bookmarkEnd w:id="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2661"/>
        <w:gridCol w:w="1829"/>
        <w:gridCol w:w="6813"/>
      </w:tblGrid>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аспаптардың есепті саны</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дәретханалары:</w:t>
            </w:r>
            <w:r>
              <w:br/>
            </w:r>
            <w:r>
              <w:rPr>
                <w:rFonts w:ascii="Times New Roman"/>
                <w:b w:val="false"/>
                <w:i w:val="false"/>
                <w:color w:val="000000"/>
                <w:sz w:val="20"/>
              </w:rPr>
              <w:t>
қыздарға</w:t>
            </w:r>
            <w:r>
              <w:br/>
            </w:r>
            <w:r>
              <w:rPr>
                <w:rFonts w:ascii="Times New Roman"/>
                <w:b w:val="false"/>
                <w:i w:val="false"/>
                <w:color w:val="000000"/>
                <w:sz w:val="20"/>
              </w:rPr>
              <w:t>
ұлдарға</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алушы</w:t>
            </w:r>
            <w:r>
              <w:br/>
            </w:r>
            <w:r>
              <w:rPr>
                <w:rFonts w:ascii="Times New Roman"/>
                <w:b w:val="false"/>
                <w:i w:val="false"/>
                <w:color w:val="000000"/>
                <w:sz w:val="20"/>
              </w:rPr>
              <w:t>
1 білім алушы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қызға 1 унитаз, 30 қызға 1 қолжуғыш</w:t>
            </w:r>
            <w:r>
              <w:br/>
            </w:r>
            <w:r>
              <w:rPr>
                <w:rFonts w:ascii="Times New Roman"/>
                <w:b w:val="false"/>
                <w:i w:val="false"/>
                <w:color w:val="000000"/>
                <w:sz w:val="20"/>
              </w:rPr>
              <w:t>
30 ұлға 1 унитаз, 0,5 писсуар лотогы және 1 қолжуғыш</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дәретханалары және қолжуғыштары (жеке)</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санторап</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 1 қолжуғыш</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залдардың киім шешетін бөлмелері жанындағы дәретханалар және себезгілер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 шешетін бөлме</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 1 қолжуғыш</w:t>
            </w:r>
            <w:r>
              <w:br/>
            </w:r>
            <w:r>
              <w:rPr>
                <w:rFonts w:ascii="Times New Roman"/>
                <w:b w:val="false"/>
                <w:i w:val="false"/>
                <w:color w:val="000000"/>
                <w:sz w:val="20"/>
              </w:rPr>
              <w:t>
2 себезгі торы</w:t>
            </w:r>
          </w:p>
        </w:tc>
      </w:tr>
    </w:tbl>
    <w:bookmarkStart w:name="z272" w:id="263"/>
    <w:p>
      <w:pPr>
        <w:spacing w:after="0"/>
        <w:ind w:left="0"/>
        <w:jc w:val="left"/>
      </w:pPr>
      <w:r>
        <w:rPr>
          <w:rFonts w:ascii="Times New Roman"/>
          <w:b/>
          <w:i w:val="false"/>
          <w:color w:val="000000"/>
        </w:rPr>
        <w:t xml:space="preserve"> Жалпы білім беретін, мамандандырылған және арнайы интернат ұйымдары, интернат ұйымдарының жатын корпустары, жетім балалар және ата-ананың қамқорлығынсыз қалған балаларға арналған білім беру ұйымдары, КТБО тұрғын кешендеріндегі санитариялық аспаптар саны</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0"/>
        <w:gridCol w:w="1798"/>
        <w:gridCol w:w="8312"/>
      </w:tblGrid>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атауы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аспаптар саны</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Қыздарға арналған дәретханалар және қолжуғыштар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тәрбиеленуші</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қызға 1 унитаз</w:t>
            </w:r>
            <w:r>
              <w:br/>
            </w:r>
            <w:r>
              <w:rPr>
                <w:rFonts w:ascii="Times New Roman"/>
                <w:b w:val="false"/>
                <w:i w:val="false"/>
                <w:color w:val="000000"/>
                <w:sz w:val="20"/>
              </w:rPr>
              <w:t>
4 қызға 1 қолжуғыш</w:t>
            </w:r>
            <w:r>
              <w:br/>
            </w:r>
            <w:r>
              <w:rPr>
                <w:rFonts w:ascii="Times New Roman"/>
                <w:b w:val="false"/>
                <w:i w:val="false"/>
                <w:color w:val="000000"/>
                <w:sz w:val="20"/>
              </w:rPr>
              <w:t>
10 қызға 1 аяқ ваннасы</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Ұлдарға арналған дәретханалар және қолжуғыштар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тәрбиеленуші</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ұлға 1 унитаз</w:t>
            </w:r>
            <w:r>
              <w:br/>
            </w:r>
            <w:r>
              <w:rPr>
                <w:rFonts w:ascii="Times New Roman"/>
                <w:b w:val="false"/>
                <w:i w:val="false"/>
                <w:color w:val="000000"/>
                <w:sz w:val="20"/>
              </w:rPr>
              <w:t>
5 ұлға 1 писсуар</w:t>
            </w:r>
            <w:r>
              <w:br/>
            </w:r>
            <w:r>
              <w:rPr>
                <w:rFonts w:ascii="Times New Roman"/>
                <w:b w:val="false"/>
                <w:i w:val="false"/>
                <w:color w:val="000000"/>
                <w:sz w:val="20"/>
              </w:rPr>
              <w:t>
4 ұлға 1 қолжуғыш</w:t>
            </w:r>
            <w:r>
              <w:br/>
            </w:r>
            <w:r>
              <w:rPr>
                <w:rFonts w:ascii="Times New Roman"/>
                <w:b w:val="false"/>
                <w:i w:val="false"/>
                <w:color w:val="000000"/>
                <w:sz w:val="20"/>
              </w:rPr>
              <w:t>
10 ұлға 1 аяқ ваннасы</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Қыздарға арналған жеке гигиена кабиналары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кабина</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қызға 2 кабина:</w:t>
            </w:r>
            <w:r>
              <w:br/>
            </w:r>
            <w:r>
              <w:rPr>
                <w:rFonts w:ascii="Times New Roman"/>
                <w:b w:val="false"/>
                <w:i w:val="false"/>
                <w:color w:val="000000"/>
                <w:sz w:val="20"/>
              </w:rPr>
              <w:t>
1 гигиеналық себезгі</w:t>
            </w:r>
            <w:r>
              <w:br/>
            </w:r>
            <w:r>
              <w:rPr>
                <w:rFonts w:ascii="Times New Roman"/>
                <w:b w:val="false"/>
                <w:i w:val="false"/>
                <w:color w:val="000000"/>
                <w:sz w:val="20"/>
              </w:rPr>
              <w:t>
1 унитаз</w:t>
            </w:r>
            <w:r>
              <w:br/>
            </w:r>
            <w:r>
              <w:rPr>
                <w:rFonts w:ascii="Times New Roman"/>
                <w:b w:val="false"/>
                <w:i w:val="false"/>
                <w:color w:val="000000"/>
                <w:sz w:val="20"/>
              </w:rPr>
              <w:t>
1 қолжуғыш (биде немесе иілгіш шлангі және тұғырық)</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 кабиналар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кабина</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жатын орынға 1 себезгі торы</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жатын орынға 1 ванна</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шешетін орын</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себезгі торына 2 орын (бір орынға ұзындығы 0,5 м орындық)</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 бөлмесіндегі және ваннадағы дәретханалар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дәретхана</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w:t>
            </w:r>
            <w:r>
              <w:br/>
            </w:r>
            <w:r>
              <w:rPr>
                <w:rFonts w:ascii="Times New Roman"/>
                <w:b w:val="false"/>
                <w:i w:val="false"/>
                <w:color w:val="000000"/>
                <w:sz w:val="20"/>
              </w:rPr>
              <w:t>
дәретхана жанындағы шлюзде 1 қолжуғыш</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7-қосымша</w:t>
            </w:r>
          </w:p>
        </w:tc>
      </w:tr>
    </w:tbl>
    <w:bookmarkStart w:name="z274" w:id="264"/>
    <w:p>
      <w:pPr>
        <w:spacing w:after="0"/>
        <w:ind w:left="0"/>
        <w:jc w:val="left"/>
      </w:pPr>
      <w:r>
        <w:rPr>
          <w:rFonts w:ascii="Times New Roman"/>
          <w:b/>
          <w:i w:val="false"/>
          <w:color w:val="000000"/>
        </w:rPr>
        <w:t xml:space="preserve"> Жасқа байланысты граммен тағам порцияларының ұсынылатын массасы</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9"/>
        <w:gridCol w:w="4535"/>
        <w:gridCol w:w="4536"/>
      </w:tblGrid>
      <w:tr>
        <w:trPr>
          <w:trHeight w:val="30" w:hRule="atLeast"/>
        </w:trPr>
        <w:tc>
          <w:tcPr>
            <w:tcW w:w="3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ішу, тағам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6 - 11 жас</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жас</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тағам</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тағам:</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150-180</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котлет, балық, құс еті</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80-150</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100-180</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жұмыртқа, сүзбе, ет тағамы және ботқа</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тағам</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8-қосымша</w:t>
            </w:r>
          </w:p>
        </w:tc>
      </w:tr>
    </w:tbl>
    <w:bookmarkStart w:name="z276" w:id="265"/>
    <w:p>
      <w:pPr>
        <w:spacing w:after="0"/>
        <w:ind w:left="0"/>
        <w:jc w:val="left"/>
      </w:pPr>
      <w:r>
        <w:rPr>
          <w:rFonts w:ascii="Times New Roman"/>
          <w:b/>
          <w:i w:val="false"/>
          <w:color w:val="000000"/>
        </w:rPr>
        <w:t xml:space="preserve"> Тамақ өнімдерін ауыстыру</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954"/>
        <w:gridCol w:w="2802"/>
        <w:gridCol w:w="4786"/>
        <w:gridCol w:w="2804"/>
      </w:tblGrid>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Ауыстыруға жататын өнім</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Граммен салмағы</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Ауыстыратын өнім</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Граммен салмағы</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сүйегі бар кесек ет: қой еті, жылқы еті, қоян 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сүйегі жоқ кесек ет: қой еті, жылқы еті, қоян 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жылқы 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субөнімдер:</w:t>
            </w:r>
            <w:r>
              <w:br/>
            </w:r>
            <w:r>
              <w:rPr>
                <w:rFonts w:ascii="Times New Roman"/>
                <w:b w:val="false"/>
                <w:i w:val="false"/>
                <w:color w:val="000000"/>
                <w:sz w:val="20"/>
              </w:rPr>
              <w:t>
бауыр, бүйрек, жүрек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шұжық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консервілері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майлы сүзбе</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Майы алынбаған сүт</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 айран</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қойылтылған стерилденген сүт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сүзбе</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ірімшік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сиырдың сары майы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ірімшік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алынған балық</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майшабақ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жон 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шырыны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алма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өрік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өрік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қарбыз</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9-қосымша</w:t>
            </w:r>
          </w:p>
        </w:tc>
      </w:tr>
    </w:tbl>
    <w:bookmarkStart w:name="z278" w:id="266"/>
    <w:p>
      <w:pPr>
        <w:spacing w:after="0"/>
        <w:ind w:left="0"/>
        <w:jc w:val="left"/>
      </w:pPr>
      <w:r>
        <w:rPr>
          <w:rFonts w:ascii="Times New Roman"/>
          <w:b/>
          <w:i w:val="false"/>
          <w:color w:val="000000"/>
        </w:rPr>
        <w:t xml:space="preserve"> Тез бұзылатын тамақ өнімдері мен жартылай фабрикаттардың бракераж журналы</w:t>
      </w:r>
    </w:p>
    <w:bookmarkEnd w:id="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4"/>
        <w:gridCol w:w="541"/>
        <w:gridCol w:w="2646"/>
        <w:gridCol w:w="1794"/>
        <w:gridCol w:w="1494"/>
        <w:gridCol w:w="2246"/>
        <w:gridCol w:w="541"/>
        <w:gridCol w:w="1244"/>
      </w:tblGrid>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шикізаты мен тамақ өнімдерінің келіп түскен күні мен сағаты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атауы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азық-түлік шикізаты мен тамақ өнімдерінің саны (килограммен, литрмен, данамен)</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азық-түлік шикізаты мен тамақ өнімдерін органолептикалық бағалау нәтижелері</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шикізаты мен тамақ өнімдерін өткізудің соңғы мерзімі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 бойынша азық-түлік шикізаты мен тамақ өнімдерін іс жүзінде өткізу күні мен сағаты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қолы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(бар болса)*</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9" w:id="267"/>
    <w:p>
      <w:pPr>
        <w:spacing w:after="0"/>
        <w:ind w:left="0"/>
        <w:jc w:val="both"/>
      </w:pPr>
      <w:r>
        <w:rPr>
          <w:rFonts w:ascii="Times New Roman"/>
          <w:b w:val="false"/>
          <w:i w:val="false"/>
          <w:color w:val="000000"/>
          <w:sz w:val="28"/>
        </w:rPr>
        <w:t>
      Ескертпе : * Өнімдерді есептен шығару, кері қайтару фактілері және басқалар көрсетіледі.</w:t>
      </w:r>
    </w:p>
    <w:bookmarkEnd w:id="267"/>
    <w:bookmarkStart w:name="z280" w:id="268"/>
    <w:p>
      <w:pPr>
        <w:spacing w:after="0"/>
        <w:ind w:left="0"/>
        <w:jc w:val="left"/>
      </w:pPr>
      <w:r>
        <w:rPr>
          <w:rFonts w:ascii="Times New Roman"/>
          <w:b/>
          <w:i w:val="false"/>
          <w:color w:val="000000"/>
        </w:rPr>
        <w:t xml:space="preserve"> "С – витаминдеу" журналы</w:t>
      </w:r>
    </w:p>
    <w:bookmarkEnd w:id="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7"/>
        <w:gridCol w:w="1265"/>
        <w:gridCol w:w="2240"/>
        <w:gridCol w:w="4314"/>
        <w:gridCol w:w="1754"/>
      </w:tblGrid>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 дайындау күні және сағаты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Тағамның атауы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витаминнің жалпы саны</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порциядағы "С" витаминінің мөлшері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қолы</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1" w:id="269"/>
    <w:p>
      <w:pPr>
        <w:spacing w:after="0"/>
        <w:ind w:left="0"/>
        <w:jc w:val="left"/>
      </w:pPr>
      <w:r>
        <w:rPr>
          <w:rFonts w:ascii="Times New Roman"/>
          <w:b/>
          <w:i w:val="false"/>
          <w:color w:val="000000"/>
        </w:rPr>
        <w:t xml:space="preserve"> Тағамдардың және аспаздық өнімдердің сапасын органолептикалық бағалау журналы</w:t>
      </w:r>
    </w:p>
    <w:bookmarkEnd w:id="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1"/>
        <w:gridCol w:w="1062"/>
        <w:gridCol w:w="2201"/>
        <w:gridCol w:w="1376"/>
        <w:gridCol w:w="3020"/>
        <w:gridCol w:w="2326"/>
        <w:gridCol w:w="684"/>
      </w:tblGrid>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 және аспаздық өнімдерді дайындау күні және сағаты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Тағамның және аспаздық өнімнің атауы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Тағамның және аспаздық өнімнің дайындық дәрежесін қоса алғанда, органолептикалық бағалау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рұқсат ету (уақыты)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 (Т.А.Ә.) (бар болса, лауазымы)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Бракераж жүргізген адамның Т.А.Ә. (бар болса)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2" w:id="270"/>
    <w:p>
      <w:pPr>
        <w:spacing w:after="0"/>
        <w:ind w:left="0"/>
        <w:jc w:val="both"/>
      </w:pPr>
      <w:r>
        <w:rPr>
          <w:rFonts w:ascii="Times New Roman"/>
          <w:b w:val="false"/>
          <w:i w:val="false"/>
          <w:color w:val="000000"/>
          <w:sz w:val="28"/>
        </w:rPr>
        <w:t>
      Ескертпе: 7-бағанда дайын өнімді өткізуге тыйым салу фактілері көрсетіледі.</w:t>
      </w:r>
    </w:p>
    <w:bookmarkEnd w:id="270"/>
    <w:bookmarkStart w:name="z283" w:id="271"/>
    <w:p>
      <w:pPr>
        <w:spacing w:after="0"/>
        <w:ind w:left="0"/>
        <w:jc w:val="left"/>
      </w:pPr>
      <w:r>
        <w:rPr>
          <w:rFonts w:ascii="Times New Roman"/>
          <w:b/>
          <w:i w:val="false"/>
          <w:color w:val="000000"/>
        </w:rPr>
        <w:t xml:space="preserve"> Ас блогы жұмыскерлерін тексеріп-қарау нәтижелері</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1583"/>
        <w:gridCol w:w="505"/>
        <w:gridCol w:w="785"/>
        <w:gridCol w:w="506"/>
        <w:gridCol w:w="506"/>
        <w:gridCol w:w="506"/>
        <w:gridCol w:w="506"/>
        <w:gridCol w:w="506"/>
        <w:gridCol w:w="785"/>
        <w:gridCol w:w="785"/>
        <w:gridCol w:w="785"/>
        <w:gridCol w:w="785"/>
        <w:gridCol w:w="785"/>
        <w:gridCol w:w="785"/>
        <w:gridCol w:w="1347"/>
        <w:gridCol w:w="111"/>
        <w:gridCol w:w="112"/>
        <w:gridCol w:w="112"/>
      </w:tblGrid>
      <w:tr>
        <w:trPr>
          <w:trHeight w:val="30" w:hRule="atLeast"/>
        </w:trPr>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 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30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4" w:id="272"/>
    <w:p>
      <w:pPr>
        <w:spacing w:after="0"/>
        <w:ind w:left="0"/>
        <w:jc w:val="both"/>
      </w:pPr>
      <w:r>
        <w:rPr>
          <w:rFonts w:ascii="Times New Roman"/>
          <w:b w:val="false"/>
          <w:i w:val="false"/>
          <w:color w:val="000000"/>
          <w:sz w:val="28"/>
        </w:rPr>
        <w:t>
      Ескертпе: *дені сау, ауру, жұмыстан шеттетілді, санация жүргізілді, еңбек демалысы, демалыс</w:t>
      </w:r>
    </w:p>
    <w:bookmarkEnd w:id="272"/>
    <w:bookmarkStart w:name="z285" w:id="273"/>
    <w:p>
      <w:pPr>
        <w:spacing w:after="0"/>
        <w:ind w:left="0"/>
        <w:jc w:val="left"/>
      </w:pPr>
      <w:r>
        <w:rPr>
          <w:rFonts w:ascii="Times New Roman"/>
          <w:b/>
          <w:i w:val="false"/>
          <w:color w:val="000000"/>
        </w:rPr>
        <w:t xml:space="preserve"> _________ жылғы ___ айына тамақ өнімдері нормаларының орындалуын бақылау тізімдемесі</w:t>
      </w:r>
    </w:p>
    <w:bookmarkEnd w:id="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529"/>
        <w:gridCol w:w="2097"/>
        <w:gridCol w:w="538"/>
        <w:gridCol w:w="538"/>
        <w:gridCol w:w="538"/>
        <w:gridCol w:w="689"/>
        <w:gridCol w:w="841"/>
        <w:gridCol w:w="2440"/>
        <w:gridCol w:w="1118"/>
        <w:gridCol w:w="2443"/>
      </w:tblGrid>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өнімінің атауы</w:t>
            </w: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өнімінің бір адамға граммен алғандығы г (брутто) нормасы*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күндер бойынша (барлығы) бруттода, г. алғанда іс жүзінде өнім берілді / тамақтанатындар саны</w:t>
            </w:r>
          </w:p>
        </w:tc>
        <w:tc>
          <w:tcPr>
            <w:tcW w:w="2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адамға бруттомен алғанда барлығы тамақ өнімі берілді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алғанда 1 адамға күніне</w:t>
            </w:r>
          </w:p>
        </w:tc>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 нормадан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6" w:id="274"/>
    <w:p>
      <w:pPr>
        <w:spacing w:after="0"/>
        <w:ind w:left="0"/>
        <w:jc w:val="both"/>
      </w:pPr>
      <w:r>
        <w:rPr>
          <w:rFonts w:ascii="Times New Roman"/>
          <w:b w:val="false"/>
          <w:i w:val="false"/>
          <w:color w:val="000000"/>
          <w:sz w:val="28"/>
        </w:rPr>
        <w:t>
      Ескертпе: _______________________________________________________</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10-қосымша</w:t>
            </w:r>
          </w:p>
        </w:tc>
      </w:tr>
    </w:tbl>
    <w:bookmarkStart w:name="z288" w:id="275"/>
    <w:p>
      <w:pPr>
        <w:spacing w:after="0"/>
        <w:ind w:left="0"/>
        <w:jc w:val="left"/>
      </w:pPr>
      <w:r>
        <w:rPr>
          <w:rFonts w:ascii="Times New Roman"/>
          <w:b/>
          <w:i w:val="false"/>
          <w:color w:val="000000"/>
        </w:rPr>
        <w:t xml:space="preserve"> Медициналық пунктті жарақтандыруға арналған медициналық жабдықтар мен құрал-саймандардың ең аз тізбесі</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5"/>
        <w:gridCol w:w="7324"/>
        <w:gridCol w:w="3291"/>
      </w:tblGrid>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 мен құрал-саймандардың атауы</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шкаф</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қақпағы бар медициналық шағын үстел</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(вакциналарға және дәрі-дәрмектерге арналған)</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шам</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таразы</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өлшегіш</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тасымалдауға арналған термоконтейнер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қоятын шам</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термометрлер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Қайшылар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жуатын раковина</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Педальды қақпағы бар шелек</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Вакциналардың қалдықтарын жоюға арналған ыдыс</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халаттар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Қалпақтар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жаймалар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болады</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қағаз сүлгілер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болады</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Жинауға арналған қоңыр түсті халаттар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бетперделер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 шелек, швабра, шүберек, шүберектерді сақтауға арналған сыйымдылықтар, қолғаптар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жиынына қарай есептеледі</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құралдары</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қор</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 (журналдар, дәптерлер, желім, қаламсап, қағазтескі, степлер, корректор, папкалар және т.б.)</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Кішкентай бикс</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бикс</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бұрау</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5,0</w:t>
            </w:r>
            <w:r>
              <w:br/>
            </w:r>
            <w:r>
              <w:rPr>
                <w:rFonts w:ascii="Times New Roman"/>
                <w:b w:val="false"/>
                <w:i w:val="false"/>
                <w:color w:val="000000"/>
                <w:sz w:val="20"/>
              </w:rPr>
              <w:t>
10,0 инелері бар шрицтер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дана</w:t>
            </w:r>
            <w:r>
              <w:br/>
            </w:r>
            <w:r>
              <w:rPr>
                <w:rFonts w:ascii="Times New Roman"/>
                <w:b w:val="false"/>
                <w:i w:val="false"/>
                <w:color w:val="000000"/>
                <w:sz w:val="20"/>
              </w:rPr>
              <w:t>
10 дана</w:t>
            </w:r>
            <w:r>
              <w:br/>
            </w:r>
            <w:r>
              <w:rPr>
                <w:rFonts w:ascii="Times New Roman"/>
                <w:b w:val="false"/>
                <w:i w:val="false"/>
                <w:color w:val="000000"/>
                <w:sz w:val="20"/>
              </w:rPr>
              <w:t>
5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Пинцет</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жылытқы</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Мұзға арналған ыдыс</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тәрізді науа</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қалақша</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 иммобилизациялауға арналған шиналар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Кілемше</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Сантиметрлік лента</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көргіштігін анықтауға арналған кестелер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Дозаторлы сұйық сабын</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11-қосымша</w:t>
            </w:r>
          </w:p>
        </w:tc>
      </w:tr>
    </w:tbl>
    <w:bookmarkStart w:name="z290" w:id="276"/>
    <w:p>
      <w:pPr>
        <w:spacing w:after="0"/>
        <w:ind w:left="0"/>
        <w:jc w:val="left"/>
      </w:pPr>
      <w:r>
        <w:rPr>
          <w:rFonts w:ascii="Times New Roman"/>
          <w:b/>
          <w:i w:val="false"/>
          <w:color w:val="000000"/>
        </w:rPr>
        <w:t xml:space="preserve"> Объектілердің медициналық құжаттамасы</w:t>
      </w:r>
    </w:p>
    <w:bookmarkEnd w:id="276"/>
    <w:p>
      <w:pPr>
        <w:spacing w:after="0"/>
        <w:ind w:left="0"/>
        <w:jc w:val="both"/>
      </w:pPr>
      <w:r>
        <w:rPr>
          <w:rFonts w:ascii="Times New Roman"/>
          <w:b w:val="false"/>
          <w:i w:val="false"/>
          <w:color w:val="000000"/>
          <w:sz w:val="28"/>
        </w:rPr>
        <w:t>
      Медициналық құжаттама мыналар болып табылады:</w:t>
      </w:r>
    </w:p>
    <w:p>
      <w:pPr>
        <w:spacing w:after="0"/>
        <w:ind w:left="0"/>
        <w:jc w:val="both"/>
      </w:pPr>
      <w:r>
        <w:rPr>
          <w:rFonts w:ascii="Times New Roman"/>
          <w:b w:val="false"/>
          <w:i w:val="false"/>
          <w:color w:val="000000"/>
          <w:sz w:val="28"/>
        </w:rPr>
        <w:t>
      1) инфекциялық ауруларды есепке алу журналы;</w:t>
      </w:r>
    </w:p>
    <w:p>
      <w:pPr>
        <w:spacing w:after="0"/>
        <w:ind w:left="0"/>
        <w:jc w:val="both"/>
      </w:pPr>
      <w:r>
        <w:rPr>
          <w:rFonts w:ascii="Times New Roman"/>
          <w:b w:val="false"/>
          <w:i w:val="false"/>
          <w:color w:val="000000"/>
          <w:sz w:val="28"/>
        </w:rPr>
        <w:t>
      2) жіті инфекциялық аурулармен байланыстарды есепке алу журналы;</w:t>
      </w:r>
    </w:p>
    <w:p>
      <w:pPr>
        <w:spacing w:after="0"/>
        <w:ind w:left="0"/>
        <w:jc w:val="both"/>
      </w:pPr>
      <w:r>
        <w:rPr>
          <w:rFonts w:ascii="Times New Roman"/>
          <w:b w:val="false"/>
          <w:i w:val="false"/>
          <w:color w:val="000000"/>
          <w:sz w:val="28"/>
        </w:rPr>
        <w:t>
      3) профилактикалық егулер картасы;</w:t>
      </w:r>
    </w:p>
    <w:p>
      <w:pPr>
        <w:spacing w:after="0"/>
        <w:ind w:left="0"/>
        <w:jc w:val="both"/>
      </w:pPr>
      <w:r>
        <w:rPr>
          <w:rFonts w:ascii="Times New Roman"/>
          <w:b w:val="false"/>
          <w:i w:val="false"/>
          <w:color w:val="000000"/>
          <w:sz w:val="28"/>
        </w:rPr>
        <w:t>
      4) профилактикалық егулерді есепке алу журналы;</w:t>
      </w:r>
    </w:p>
    <w:p>
      <w:pPr>
        <w:spacing w:after="0"/>
        <w:ind w:left="0"/>
        <w:jc w:val="both"/>
      </w:pPr>
      <w:r>
        <w:rPr>
          <w:rFonts w:ascii="Times New Roman"/>
          <w:b w:val="false"/>
          <w:i w:val="false"/>
          <w:color w:val="000000"/>
          <w:sz w:val="28"/>
        </w:rPr>
        <w:t>
      5) вакциналардың, басқа бактериялық препараттардың қозғалысын тіркеу журналы;</w:t>
      </w:r>
    </w:p>
    <w:p>
      <w:pPr>
        <w:spacing w:after="0"/>
        <w:ind w:left="0"/>
        <w:jc w:val="both"/>
      </w:pPr>
      <w:r>
        <w:rPr>
          <w:rFonts w:ascii="Times New Roman"/>
          <w:b w:val="false"/>
          <w:i w:val="false"/>
          <w:color w:val="000000"/>
          <w:sz w:val="28"/>
        </w:rPr>
        <w:t>
      6) Манту сынамаларын тіркеу журналы;</w:t>
      </w:r>
    </w:p>
    <w:p>
      <w:pPr>
        <w:spacing w:after="0"/>
        <w:ind w:left="0"/>
        <w:jc w:val="both"/>
      </w:pPr>
      <w:r>
        <w:rPr>
          <w:rFonts w:ascii="Times New Roman"/>
          <w:b w:val="false"/>
          <w:i w:val="false"/>
          <w:color w:val="000000"/>
          <w:sz w:val="28"/>
        </w:rPr>
        <w:t>
      7) Манту сынамасы бойынша зерттеп-қарауға жататын тәуекел тобындағы балаларды тіркеу журналы;</w:t>
      </w:r>
    </w:p>
    <w:p>
      <w:pPr>
        <w:spacing w:after="0"/>
        <w:ind w:left="0"/>
        <w:jc w:val="both"/>
      </w:pPr>
      <w:r>
        <w:rPr>
          <w:rFonts w:ascii="Times New Roman"/>
          <w:b w:val="false"/>
          <w:i w:val="false"/>
          <w:color w:val="000000"/>
          <w:sz w:val="28"/>
        </w:rPr>
        <w:t>
      8) фтизиопедиатрда қосымша зерттеп-қарауға жататын туберкулиннің оң нәтижесі бар адамдар журналы;</w:t>
      </w:r>
    </w:p>
    <w:p>
      <w:pPr>
        <w:spacing w:after="0"/>
        <w:ind w:left="0"/>
        <w:jc w:val="both"/>
      </w:pPr>
      <w:r>
        <w:rPr>
          <w:rFonts w:ascii="Times New Roman"/>
          <w:b w:val="false"/>
          <w:i w:val="false"/>
          <w:color w:val="000000"/>
          <w:sz w:val="28"/>
        </w:rPr>
        <w:t>
      9) гельминттерге зерттеп-қаралатын адамдарды тіркеу журналы;</w:t>
      </w:r>
    </w:p>
    <w:p>
      <w:pPr>
        <w:spacing w:after="0"/>
        <w:ind w:left="0"/>
        <w:jc w:val="both"/>
      </w:pPr>
      <w:r>
        <w:rPr>
          <w:rFonts w:ascii="Times New Roman"/>
          <w:b w:val="false"/>
          <w:i w:val="false"/>
          <w:color w:val="000000"/>
          <w:sz w:val="28"/>
        </w:rPr>
        <w:t>
      10) баланың денсаулық паспорты;</w:t>
      </w:r>
    </w:p>
    <w:p>
      <w:pPr>
        <w:spacing w:after="0"/>
        <w:ind w:left="0"/>
        <w:jc w:val="both"/>
      </w:pPr>
      <w:r>
        <w:rPr>
          <w:rFonts w:ascii="Times New Roman"/>
          <w:b w:val="false"/>
          <w:i w:val="false"/>
          <w:color w:val="000000"/>
          <w:sz w:val="28"/>
        </w:rPr>
        <w:t>
      11) тәуекел тобындағы балалардың тізімдері;</w:t>
      </w:r>
    </w:p>
    <w:p>
      <w:pPr>
        <w:spacing w:after="0"/>
        <w:ind w:left="0"/>
        <w:jc w:val="both"/>
      </w:pPr>
      <w:r>
        <w:rPr>
          <w:rFonts w:ascii="Times New Roman"/>
          <w:b w:val="false"/>
          <w:i w:val="false"/>
          <w:color w:val="000000"/>
          <w:sz w:val="28"/>
        </w:rPr>
        <w:t>
      12) студенттерді флюорографиялық зерттеп-қарауды есепке алу журналы;</w:t>
      </w:r>
    </w:p>
    <w:p>
      <w:pPr>
        <w:spacing w:after="0"/>
        <w:ind w:left="0"/>
        <w:jc w:val="both"/>
      </w:pPr>
      <w:r>
        <w:rPr>
          <w:rFonts w:ascii="Times New Roman"/>
          <w:b w:val="false"/>
          <w:i w:val="false"/>
          <w:color w:val="000000"/>
          <w:sz w:val="28"/>
        </w:rPr>
        <w:t>
      13) флюорографиялық оң нәтижесі бар адамдарды есепке алу журналы;</w:t>
      </w:r>
    </w:p>
    <w:p>
      <w:pPr>
        <w:spacing w:after="0"/>
        <w:ind w:left="0"/>
        <w:jc w:val="both"/>
      </w:pPr>
      <w:r>
        <w:rPr>
          <w:rFonts w:ascii="Times New Roman"/>
          <w:b w:val="false"/>
          <w:i w:val="false"/>
          <w:color w:val="000000"/>
          <w:sz w:val="28"/>
        </w:rPr>
        <w:t>
      14) диспансерлік қадағалаудың бақылау картасы;</w:t>
      </w:r>
    </w:p>
    <w:p>
      <w:pPr>
        <w:spacing w:after="0"/>
        <w:ind w:left="0"/>
        <w:jc w:val="both"/>
      </w:pPr>
      <w:r>
        <w:rPr>
          <w:rFonts w:ascii="Times New Roman"/>
          <w:b w:val="false"/>
          <w:i w:val="false"/>
          <w:color w:val="000000"/>
          <w:sz w:val="28"/>
        </w:rPr>
        <w:t>
      15) тереңдетілген профилактикалық медициналық тексеріп-қарау журналы, мамандардың актілері;</w:t>
      </w:r>
    </w:p>
    <w:p>
      <w:pPr>
        <w:spacing w:after="0"/>
        <w:ind w:left="0"/>
        <w:jc w:val="both"/>
      </w:pPr>
      <w:r>
        <w:rPr>
          <w:rFonts w:ascii="Times New Roman"/>
          <w:b w:val="false"/>
          <w:i w:val="false"/>
          <w:color w:val="000000"/>
          <w:sz w:val="28"/>
        </w:rPr>
        <w:t>
      16) оқушылардың (тәрбиеленушілердің) жеке медициналық карталары;</w:t>
      </w:r>
    </w:p>
    <w:p>
      <w:pPr>
        <w:spacing w:after="0"/>
        <w:ind w:left="0"/>
        <w:jc w:val="both"/>
      </w:pPr>
      <w:r>
        <w:rPr>
          <w:rFonts w:ascii="Times New Roman"/>
          <w:b w:val="false"/>
          <w:i w:val="false"/>
          <w:color w:val="000000"/>
          <w:sz w:val="28"/>
        </w:rPr>
        <w:t>
      17) ас блогы жұмыскерлерінің денсаулық жағдайын тіркеу журналы;</w:t>
      </w:r>
    </w:p>
    <w:p>
      <w:pPr>
        <w:spacing w:after="0"/>
        <w:ind w:left="0"/>
        <w:jc w:val="both"/>
      </w:pPr>
      <w:r>
        <w:rPr>
          <w:rFonts w:ascii="Times New Roman"/>
          <w:b w:val="false"/>
          <w:i w:val="false"/>
          <w:color w:val="000000"/>
          <w:sz w:val="28"/>
        </w:rPr>
        <w:t>
      18) шикі өнімдерге арналған бракераж журналы</w:t>
      </w:r>
    </w:p>
    <w:p>
      <w:pPr>
        <w:spacing w:after="0"/>
        <w:ind w:left="0"/>
        <w:jc w:val="both"/>
      </w:pPr>
      <w:r>
        <w:rPr>
          <w:rFonts w:ascii="Times New Roman"/>
          <w:b w:val="false"/>
          <w:i w:val="false"/>
          <w:color w:val="000000"/>
          <w:sz w:val="28"/>
        </w:rPr>
        <w:t>
      19) дайын тамақтың сапасын бақылау (бракераж) журналы</w:t>
      </w:r>
    </w:p>
    <w:p>
      <w:pPr>
        <w:spacing w:after="0"/>
        <w:ind w:left="0"/>
        <w:jc w:val="both"/>
      </w:pPr>
      <w:r>
        <w:rPr>
          <w:rFonts w:ascii="Times New Roman"/>
          <w:b w:val="false"/>
          <w:i w:val="false"/>
          <w:color w:val="000000"/>
          <w:sz w:val="28"/>
        </w:rPr>
        <w:t>
      20) "С- витаминдеу" журналы;</w:t>
      </w:r>
    </w:p>
    <w:p>
      <w:pPr>
        <w:spacing w:after="0"/>
        <w:ind w:left="0"/>
        <w:jc w:val="both"/>
      </w:pPr>
      <w:r>
        <w:rPr>
          <w:rFonts w:ascii="Times New Roman"/>
          <w:b w:val="false"/>
          <w:i w:val="false"/>
          <w:color w:val="000000"/>
          <w:sz w:val="28"/>
        </w:rPr>
        <w:t>
      21) бір айдағы тамақтану өнімдері нормаларының орындалуын бақылау тізімдемесі.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w:t>
            </w:r>
            <w:r>
              <w:br/>
            </w:r>
            <w:r>
              <w:rPr>
                <w:rFonts w:ascii="Times New Roman"/>
                <w:b w:val="false"/>
                <w:i w:val="false"/>
                <w:color w:val="000000"/>
                <w:sz w:val="20"/>
              </w:rPr>
              <w:t>_________________ к.</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кімнен___________________</w:t>
            </w:r>
          </w:p>
        </w:tc>
      </w:tr>
    </w:tbl>
    <w:p>
      <w:pPr>
        <w:spacing w:after="0"/>
        <w:ind w:left="0"/>
        <w:jc w:val="left"/>
      </w:pPr>
      <w:r>
        <w:rPr>
          <w:rFonts w:ascii="Times New Roman"/>
          <w:b/>
          <w:i w:val="false"/>
          <w:color w:val="000000"/>
        </w:rPr>
        <w:t xml:space="preserve">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Телефон ____________</w:t>
            </w:r>
          </w:p>
        </w:tc>
      </w:tr>
    </w:tbl>
    <w:bookmarkStart w:name="z292" w:id="277"/>
    <w:p>
      <w:pPr>
        <w:spacing w:after="0"/>
        <w:ind w:left="0"/>
        <w:jc w:val="left"/>
      </w:pPr>
      <w:r>
        <w:rPr>
          <w:rFonts w:ascii="Times New Roman"/>
          <w:b/>
          <w:i w:val="false"/>
          <w:color w:val="000000"/>
        </w:rPr>
        <w:t xml:space="preserve"> ӨТІНІШ</w:t>
      </w:r>
    </w:p>
    <w:bookmarkEnd w:id="277"/>
    <w:p>
      <w:pPr>
        <w:spacing w:after="0"/>
        <w:ind w:left="0"/>
        <w:jc w:val="both"/>
      </w:pPr>
      <w:r>
        <w:rPr>
          <w:rFonts w:ascii="Times New Roman"/>
          <w:b w:val="false"/>
          <w:i w:val="false"/>
          <w:color w:val="000000"/>
          <w:sz w:val="28"/>
        </w:rPr>
        <w:t xml:space="preserve">
      Менің ұлымның (қызымның) ________________________________________________ </w:t>
      </w:r>
    </w:p>
    <w:p>
      <w:pPr>
        <w:spacing w:after="0"/>
        <w:ind w:left="0"/>
        <w:jc w:val="both"/>
      </w:pPr>
      <w:r>
        <w:rPr>
          <w:rFonts w:ascii="Times New Roman"/>
          <w:b w:val="false"/>
          <w:i w:val="false"/>
          <w:color w:val="000000"/>
          <w:sz w:val="28"/>
        </w:rPr>
        <w:t xml:space="preserve">
                                          Аты-жөні толығымен, сыныбы </w:t>
      </w:r>
    </w:p>
    <w:p>
      <w:pPr>
        <w:spacing w:after="0"/>
        <w:ind w:left="0"/>
        <w:jc w:val="both"/>
      </w:pPr>
      <w:r>
        <w:rPr>
          <w:rFonts w:ascii="Times New Roman"/>
          <w:b w:val="false"/>
          <w:i w:val="false"/>
          <w:color w:val="000000"/>
          <w:sz w:val="28"/>
        </w:rPr>
        <w:t xml:space="preserve">
      1-тоқсанда кезекші сыныпта білім алуын ұйымдастыруыңызды сұраймын. Карантин және шектеу іс-шаралары аралығында баламның мектептегі оқу жағдайларымен танысқанымды және келісетінімді хабарлаймын. </w:t>
      </w:r>
    </w:p>
    <w:p>
      <w:pPr>
        <w:spacing w:after="0"/>
        <w:ind w:left="0"/>
        <w:jc w:val="both"/>
      </w:pPr>
      <w:r>
        <w:rPr>
          <w:rFonts w:ascii="Times New Roman"/>
          <w:b w:val="false"/>
          <w:i w:val="false"/>
          <w:color w:val="000000"/>
          <w:sz w:val="28"/>
        </w:rPr>
        <w:t xml:space="preserve">
      Күні______________ </w:t>
      </w:r>
    </w:p>
    <w:p>
      <w:pPr>
        <w:spacing w:after="0"/>
        <w:ind w:left="0"/>
        <w:jc w:val="both"/>
      </w:pPr>
      <w:r>
        <w:rPr>
          <w:rFonts w:ascii="Times New Roman"/>
          <w:b w:val="false"/>
          <w:i w:val="false"/>
          <w:color w:val="000000"/>
          <w:sz w:val="28"/>
        </w:rPr>
        <w:t>
      Қолы_____________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