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d149" w14:textId="bcdd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лауазымды адамының кедендік декларацияларды толтыру қағидаларын бекіту туралы" Қазақстан Республикасы Қаржы министрінің 2018 жылғы 13 ақпандағы № 175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19 тамыздағы № 767 бұйрығы. Қазақстан Республикасының Әділет министрлігінде 2020 жылғы 21 тамызда № 21117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органының лауазымды адамының кедендік декларацияларды толтыру қағидаларын бекіту туралы" Қазақстан Республикасы Қаржы министрінің 2018 жылғы 13 ақпандағы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16445 болып тіркелген, 2018 жылғы 7 наурызда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органының лауазымды адамының кедендік декларацияларды толтыру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"25. Уәкілетті лауазымды адам "Жеке пайдалануға арналған тауарларды кедендік декларациялау туралы" Еуразиялық экономикалық комиссия алқасының 2019 жылғы 23 шілдедегі № 124 шешімімен бекітілген, Жолаушылар кедендік декларациясын толтыру және жолаушылар кедендік декларациясында мәлімделген мәліметтерді өзгертуге (толықтыруға) байланысты кедендік операцияларды жасау тәртібіне сәйкес декларанттың атына қағаз тасымалдағышында жолаушылар кедендік декларациясын толтырады. Бұл ретте, жолаушылар кедендік декларациясының "Қызметтік белгілер үшін" деген бағанда "Толтыруға арналған өтініш" деген жазба жасайды және декларант өтінішінің тіркеу нөмірін және күнін көрсетеді.".</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ресми жарияланған кейін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