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5064" w14:textId="ecb5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"Спорттық атақтарды, разрядтарды және біліктілік санаттарын беру нормалары мен талаптарын бекіту туралы" Қазақстан Республикасы Мәдениет және спорт министрінің міндетін атқарушының 2014 жылғы 28 қазандағы № 56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2020 жылғы 12 тамыздағы № 231 бұйрығы. Қазақстан Республикасының Әділет министрлігінде 2020 жылғы 13 тамызда № 21083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"Денешынықтыру және спорт туралы" 2014 жылғы 3 шілдедегі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21) тармақшасына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"Спорттық атақтарды, разрядтарды және біліктілік санаттарын беру нормалары мен талаптарын бекіту туралы" Қазақстан Республикасы Мәдениет және спорт министрінің міндетін атқарушының 2014 жылғы 28 қазандағы № 56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9902 болып тіркелген, "Әділет" ақпараттық-құқықтық жүйесінде 2014 жылғы 19 желтоқсанда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Спорттық атақтарды, разрядтарды және біліктілік санаттарын беру нормалары мен </w:t>
      </w:r>
      <w:r>
        <w:rPr>
          <w:rFonts w:ascii="Times New Roman"/>
          <w:b w:val="false"/>
          <w:i w:val="false"/>
          <w:color w:val="000000"/>
          <w:sz w:val="28"/>
        </w:rPr>
        <w:t>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"Жазғы Олимпиада ойындары" </w:t>
      </w:r>
      <w:r>
        <w:rPr>
          <w:rFonts w:ascii="Times New Roman"/>
          <w:b w:val="false"/>
          <w:i w:val="false"/>
          <w:color w:val="000000"/>
          <w:sz w:val="28"/>
        </w:rPr>
        <w:t>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"Ауыр атлетика" </w:t>
      </w:r>
      <w:r>
        <w:rPr>
          <w:rFonts w:ascii="Times New Roman"/>
          <w:b w:val="false"/>
          <w:i w:val="false"/>
          <w:color w:val="000000"/>
          <w:sz w:val="28"/>
        </w:rPr>
        <w:t>бөлімшесі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қосымшасына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Спорт және дене шынықтыру істері комитеті заңнамада белгіленген тәртіппен: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Әдiлет министрлiгiнде мемлекеттiк тiркеуді;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Мәдениет және спорт министрлігінің интернет-ресурсында орналастыруды;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 көзделген іс-шаралар орындалғаннан кейін екі жұмыс күні ішінде Қазақстан Республикасы Мәдениет және спорт министрлігінің Заң қызметі департаментіне іс–шаралардың орындалуы туралы мәліметтерді ұсынуды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тамызы №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қазандағы № 56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АТЛЕТИКА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Ерлер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2"/>
        <w:gridCol w:w="1115"/>
        <w:gridCol w:w="1115"/>
        <w:gridCol w:w="1115"/>
        <w:gridCol w:w="1115"/>
        <w:gridCol w:w="1116"/>
        <w:gridCol w:w="1116"/>
        <w:gridCol w:w="1116"/>
        <w:gridCol w:w="1116"/>
        <w:gridCol w:w="1244"/>
      </w:tblGrid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Салмақ дәрежесі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ХДСШ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СШ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СШК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разряд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разряд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разряд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жө. разряд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жө. разряд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жө. разряд
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+102 (жасөспірім ұлдар)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Әйелдер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3"/>
        <w:gridCol w:w="1142"/>
        <w:gridCol w:w="1143"/>
        <w:gridCol w:w="1143"/>
        <w:gridCol w:w="1143"/>
        <w:gridCol w:w="1143"/>
        <w:gridCol w:w="1143"/>
        <w:gridCol w:w="1143"/>
        <w:gridCol w:w="1143"/>
        <w:gridCol w:w="1274"/>
      </w:tblGrid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Салмақ дәрежесі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ХДСШ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СШ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СШК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разряд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разряд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разряд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жө. разряд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жө. разряд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жө. разряд
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+81 (жасөспірім қыздар)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атлетикадан разрядтық нормалар мен талаптарды орындау шарттары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Разрядтық нормалар тек қоссайыс жиынтығында ғана орындалады.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халықаралық дәрежедегі спорт шебері" атағы дене шынықтыру және спорт саласындағы уәкілетті орган бекіткен Спорттық-бұқаралық iс-шаралардың бірыңғай күнтiзбесiне енгізілген халықаралық жарыстарда, Қазақстанның чемпионаттарында, кубоктары мен біріншіліктерінде көрсетілген нәтижелер үшін беріледі.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спорт шебері" атағы дене шынықтыру және спорт саласындағы уәкілетті орган бекіткен Спорттық-бұқаралық iс-шаралардың бірыңғай күнтiзбесiне енгізілген Қазақстан Республикасының чемпионаттарындағы, кубоктарындағы, біріншіліктері мен турнирлеріндегі нәтижелері үшін беріледі.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14 жасқа дейнгі кыз балалар мен 16-ға дейнгі ұлдарға "Қазақстан Республикасының халықаралық дәрежедегі спорт шебері" және "Қазақстан Республикасының спорт шебері" атағы тек ғана допингке тексеруден өткен жағдайда беріледі.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"Спорт шеберіне кандидат" атағы қалалық/облыстық ауқымнан төмен емес жарыстарда көрсетілген нәтижелері үшін беріледі.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Республикасының халықаралық дәрежедегі спорт шебері" атағы, егер тұғырда төрешілік республикалық санаттағы кемінде екі және одан жоғары төреші жүзеге асырған жағдайда беріледі.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Конкурстан тыс жарыстарда өнер көрсеткен спортшыларға спорттық атақтар мен разрядтар берілмейді.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