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dcfc" w14:textId="a78d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29 шiлдедегi № 324 бұйрығы. Қазақстан Республикасының Әділет министрлігінде 2020 жылғы 31 шiлдеде № 21040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19-2)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13288 болып тіркелген, "Әділет" ақпараттық-құқықтық жүйесінде 2016 жылғы 10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шілдедегі</w:t>
            </w:r>
            <w:r>
              <w:br/>
            </w:r>
            <w:r>
              <w:rPr>
                <w:rFonts w:ascii="Times New Roman"/>
                <w:b w:val="false"/>
                <w:i w:val="false"/>
                <w:color w:val="000000"/>
                <w:sz w:val="20"/>
              </w:rPr>
              <w:t>№ 324 бұйрығына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 № 91</w:t>
            </w:r>
            <w:r>
              <w:br/>
            </w:r>
            <w:r>
              <w:rPr>
                <w:rFonts w:ascii="Times New Roman"/>
                <w:b w:val="false"/>
                <w:i w:val="false"/>
                <w:color w:val="000000"/>
                <w:sz w:val="20"/>
              </w:rPr>
              <w:t>бұйрығына қосымша</w:t>
            </w:r>
          </w:p>
        </w:tc>
      </w:tr>
    </w:tbl>
    <w:bookmarkStart w:name="z12" w:id="9"/>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 оқулықтармен және оқу-әдістемелік кешендермен қамтамасыз 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19-2) тармақшасына</w:t>
      </w:r>
      <w:r>
        <w:rPr>
          <w:rFonts w:ascii="Times New Roman"/>
          <w:b w:val="false"/>
          <w:i w:val="false"/>
          <w:color w:val="000000"/>
          <w:sz w:val="28"/>
        </w:rPr>
        <w:t xml:space="preserve"> сәйкес мемлекеттік тапсырыс негізінде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мемлекеттік білім беру ұйымдарының (бұдан әрі - білім беру ұйымдары) білім алушыларын оқулықтармен және оқу-әдістемелік кешендермен (бұдан әрі - ОӘК) уақытылы және толық қамтамасыз ету мақсатында әзірленді.</w:t>
      </w:r>
    </w:p>
    <w:bookmarkEnd w:id="11"/>
    <w:bookmarkStart w:name="z15" w:id="12"/>
    <w:p>
      <w:pPr>
        <w:spacing w:after="0"/>
        <w:ind w:left="0"/>
        <w:jc w:val="both"/>
      </w:pPr>
      <w:r>
        <w:rPr>
          <w:rFonts w:ascii="Times New Roman"/>
          <w:b w:val="false"/>
          <w:i w:val="false"/>
          <w:color w:val="000000"/>
          <w:sz w:val="28"/>
        </w:rPr>
        <w:t>
      2. Осы Қағидалар мемлекеттік білім беру ұйымдарының білім алушылары мен тәрбиеленушілерін оқулықтармен және ОӘК-мен қамтамасыз ету тәртібін, оларды орындау мерзімдерін, Қазақстан Республикасы Білім және ғылым министрлігінің (бұдан әрі - Министрлік), оның ведомстволық бағынысты ұйымы - "Оқулық" республикалық ғылыми-практикалық орталығының (бұдан әрі - "Оқулық" РҒПО), Білім және ғылым саласында сапаны қамтамасыз ету комитетінің аумақтық департаменттерінің (бұдан әрі - Департамент), жергілікті білім беру саласындағы атқарушы органдардың және білім беру ұйымдарының функцияларын бекітуді айқындайды.</w:t>
      </w:r>
    </w:p>
    <w:bookmarkEnd w:id="12"/>
    <w:bookmarkStart w:name="z16" w:id="13"/>
    <w:p>
      <w:pPr>
        <w:spacing w:after="0"/>
        <w:ind w:left="0"/>
        <w:jc w:val="both"/>
      </w:pPr>
      <w:r>
        <w:rPr>
          <w:rFonts w:ascii="Times New Roman"/>
          <w:b w:val="false"/>
          <w:i w:val="false"/>
          <w:color w:val="000000"/>
          <w:sz w:val="28"/>
        </w:rPr>
        <w:t xml:space="preserve">
      3.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білім беру ұйымдарының білім алушылары мен тәрбиеленушілері әлеуметтік мәртебесіне қарамастан "Білім туралы" 2007 жылғы 27 шілдедегі Қазақстан Республикасы Заңының 47-бабы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және республикалық бюджет қаражаты есебінен оқу жылына білім беру органдары болжайтын көлемде тегін оқулықтармен, ОӘК-мен, оның ішінде электрондық оқулықтармен қамтамасыз етіледі.</w:t>
      </w:r>
    </w:p>
    <w:bookmarkEnd w:id="13"/>
    <w:bookmarkStart w:name="z17" w:id="14"/>
    <w:p>
      <w:pPr>
        <w:spacing w:after="0"/>
        <w:ind w:left="0"/>
        <w:jc w:val="both"/>
      </w:pPr>
      <w:r>
        <w:rPr>
          <w:rFonts w:ascii="Times New Roman"/>
          <w:b w:val="false"/>
          <w:i w:val="false"/>
          <w:color w:val="000000"/>
          <w:sz w:val="28"/>
        </w:rPr>
        <w:t>
      4. Осы Қағидаларда мынадай негізгі ұғымдар қолданылады:</w:t>
      </w:r>
    </w:p>
    <w:bookmarkEnd w:id="14"/>
    <w:bookmarkStart w:name="z18" w:id="15"/>
    <w:p>
      <w:pPr>
        <w:spacing w:after="0"/>
        <w:ind w:left="0"/>
        <w:jc w:val="both"/>
      </w:pPr>
      <w:r>
        <w:rPr>
          <w:rFonts w:ascii="Times New Roman"/>
          <w:b w:val="false"/>
          <w:i w:val="false"/>
          <w:color w:val="000000"/>
          <w:sz w:val="28"/>
        </w:rPr>
        <w:t>
      1) білім беру ұйымдарының оқу әдебиеттерімен қамтамасыз етілу мониторингі - Оқулықтар, оқу-әдiстемелiк кешендер, құралдар және басқа да қосымша әдебиеттердiң, оның ішінде электрондық жеткізгіштердегілердің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15"/>
    <w:bookmarkStart w:name="z19" w:id="16"/>
    <w:p>
      <w:pPr>
        <w:spacing w:after="0"/>
        <w:ind w:left="0"/>
        <w:jc w:val="both"/>
      </w:pPr>
      <w:r>
        <w:rPr>
          <w:rFonts w:ascii="Times New Roman"/>
          <w:b w:val="false"/>
          <w:i w:val="false"/>
          <w:color w:val="000000"/>
          <w:sz w:val="28"/>
        </w:rPr>
        <w:t>
      2) баспа - оқулық, ОӘК мен оқу-әдістемелік құралдарды әзірлеуді және басып шығаруды жүзеге асыратын кәсіпорын;</w:t>
      </w:r>
    </w:p>
    <w:bookmarkEnd w:id="16"/>
    <w:bookmarkStart w:name="z20" w:id="17"/>
    <w:p>
      <w:pPr>
        <w:spacing w:after="0"/>
        <w:ind w:left="0"/>
        <w:jc w:val="both"/>
      </w:pPr>
      <w:r>
        <w:rPr>
          <w:rFonts w:ascii="Times New Roman"/>
          <w:b w:val="false"/>
          <w:i w:val="false"/>
          <w:color w:val="000000"/>
          <w:sz w:val="28"/>
        </w:rPr>
        <w:t>
      3) оқулық - оқу пәнін жүйелі түрде баяндайтын, тиісті Қазақстан Республикасының Мемлекеттік жалпыға міндетті білім беру стандартына, үлгілік оқу бағдарламасына сәйкес келетін оқу басылымының түрі (қағаз немесе электронды);</w:t>
      </w:r>
    </w:p>
    <w:bookmarkEnd w:id="17"/>
    <w:bookmarkStart w:name="z21" w:id="18"/>
    <w:p>
      <w:pPr>
        <w:spacing w:after="0"/>
        <w:ind w:left="0"/>
        <w:jc w:val="both"/>
      </w:pPr>
      <w:r>
        <w:rPr>
          <w:rFonts w:ascii="Times New Roman"/>
          <w:b w:val="false"/>
          <w:i w:val="false"/>
          <w:color w:val="000000"/>
          <w:sz w:val="28"/>
        </w:rPr>
        <w:t>
      4) оқу-әдістемелік кешен (ОӘК) - оқулықпен бірге жүретін және білім алушылардың оқу пәндерінің мазмұнын меңгеруін қамтамасыз етуге бағытталған, мұғалімге арналған әдістемелік нұсқаулықты, хрестоматияны, 1 және 2-сыныптарға арналған жұмыс дәптерлерін, диктанттар жинағын, міндеттер мен жаттығулар жинағын, карта-атласты, оның ішінде электрнонды тасымалдағышта қамтитын оқу және әдістемелік басылымдардың жиынтығы;</w:t>
      </w:r>
    </w:p>
    <w:bookmarkEnd w:id="18"/>
    <w:bookmarkStart w:name="z22" w:id="19"/>
    <w:p>
      <w:pPr>
        <w:spacing w:after="0"/>
        <w:ind w:left="0"/>
        <w:jc w:val="both"/>
      </w:pPr>
      <w:r>
        <w:rPr>
          <w:rFonts w:ascii="Times New Roman"/>
          <w:b w:val="false"/>
          <w:i w:val="false"/>
          <w:color w:val="000000"/>
          <w:sz w:val="28"/>
        </w:rPr>
        <w:t>
      5) электрондық оқулық - үлгілік оқу бағдарламасына сәйкес келетін және білім алушыға өз бетінше немесе педагогтің көмегімен интерактивті режимде оқу курсын немесе оның бөлімін меңгеруге, тапсырмаларды орындауға және өзінің оқу жетістіктерін бағалауға мүмкіндік беретін бағдарламалық-әдістемелік оқыту кешені.</w:t>
      </w:r>
    </w:p>
    <w:bookmarkEnd w:id="19"/>
    <w:bookmarkStart w:name="z23" w:id="20"/>
    <w:p>
      <w:pPr>
        <w:spacing w:after="0"/>
        <w:ind w:left="0"/>
        <w:jc w:val="left"/>
      </w:pPr>
      <w:r>
        <w:rPr>
          <w:rFonts w:ascii="Times New Roman"/>
          <w:b/>
          <w:i w:val="false"/>
          <w:color w:val="000000"/>
        </w:rPr>
        <w:t xml:space="preserve"> 2-тарау. Білім беру ұйымдарын оқулықтармен, оқу-әдістемелік кешендермен, оқу-әдістемелік құралдармен, оның ішінде электрондық оқулықтармен қамтамасыз ету тәртібі</w:t>
      </w:r>
    </w:p>
    <w:bookmarkEnd w:id="20"/>
    <w:bookmarkStart w:name="z24" w:id="21"/>
    <w:p>
      <w:pPr>
        <w:spacing w:after="0"/>
        <w:ind w:left="0"/>
        <w:jc w:val="both"/>
      </w:pPr>
      <w:r>
        <w:rPr>
          <w:rFonts w:ascii="Times New Roman"/>
          <w:b w:val="false"/>
          <w:i w:val="false"/>
          <w:color w:val="000000"/>
          <w:sz w:val="28"/>
        </w:rPr>
        <w:t>
      5. Білім беру ұйымдарының кітапхана қорын Тізбеге енген оқулықтармен және ОӘК-мен, оның ішінде электрондық оқулықтармен қамтамасыз ету бастауыш, негізгі орта, жалпы орта білім беру деңгейлері үшін әрбір 5 (бес) жыл сайын және арнайы білім беру ұйымдары үшін әрбір 6 (алты) жыл сайын білім алушылар контингентіне сәйкес сатып алу және жыл сайын оқулықтармен және ОӘК-мен, оның ішінде электрондық оқулықтардың қажетті санын қосымша сатып алу арқылы жүзеге асырылады.</w:t>
      </w:r>
    </w:p>
    <w:bookmarkEnd w:id="21"/>
    <w:bookmarkStart w:name="z25" w:id="22"/>
    <w:p>
      <w:pPr>
        <w:spacing w:after="0"/>
        <w:ind w:left="0"/>
        <w:jc w:val="both"/>
      </w:pPr>
      <w:r>
        <w:rPr>
          <w:rFonts w:ascii="Times New Roman"/>
          <w:b w:val="false"/>
          <w:i w:val="false"/>
          <w:color w:val="000000"/>
          <w:sz w:val="28"/>
        </w:rPr>
        <w:t>
      6. Республикалық білім беру ұйымдары, сондай-ақ шетел мектептерінде білім алатын отандастарымыз оқулықтармен және ОӘК-мен республикалық бюджет қаражаты есебінен халықаралық келісімдерге сәйкес қамтамасыз етіледі.</w:t>
      </w:r>
    </w:p>
    <w:bookmarkEnd w:id="22"/>
    <w:bookmarkStart w:name="z26" w:id="23"/>
    <w:p>
      <w:pPr>
        <w:spacing w:after="0"/>
        <w:ind w:left="0"/>
        <w:jc w:val="both"/>
      </w:pPr>
      <w:r>
        <w:rPr>
          <w:rFonts w:ascii="Times New Roman"/>
          <w:b w:val="false"/>
          <w:i w:val="false"/>
          <w:color w:val="000000"/>
          <w:sz w:val="28"/>
        </w:rPr>
        <w:t>
      7. Білім беру ұйымдары жыл сайын 25 мамырға дейін білім алушылар контингентіне оқулықтар мен ОӘК санының жеткіліктілігіне қарай кітап қорын түгендеуді жүргізеді және келесі оқу жылына арналған кітап қорынан білім алушыларға оқулықтар және ОӘК береді.</w:t>
      </w:r>
    </w:p>
    <w:bookmarkEnd w:id="23"/>
    <w:bookmarkStart w:name="z27" w:id="24"/>
    <w:p>
      <w:pPr>
        <w:spacing w:after="0"/>
        <w:ind w:left="0"/>
        <w:jc w:val="both"/>
      </w:pPr>
      <w:r>
        <w:rPr>
          <w:rFonts w:ascii="Times New Roman"/>
          <w:b w:val="false"/>
          <w:i w:val="false"/>
          <w:color w:val="000000"/>
          <w:sz w:val="28"/>
        </w:rPr>
        <w:t>
      8. Жергілікті атқарушы органдар жыл сайын 30 қыркүйекке дейін білім беру ұйымдарында білім алушылардың болжамды санын білім алушылар мен тәрбиеленушілердің контингентін есепке ала отырып айқындайды және оның негізінде келесі оқу жылына оқулықтар мен ОӘК-ті, оның ішінде электрондық оқулықтарды сатып алуға, өтінімді қалыптастырады.</w:t>
      </w:r>
    </w:p>
    <w:bookmarkEnd w:id="24"/>
    <w:bookmarkStart w:name="z28" w:id="25"/>
    <w:p>
      <w:pPr>
        <w:spacing w:after="0"/>
        <w:ind w:left="0"/>
        <w:jc w:val="both"/>
      </w:pPr>
      <w:r>
        <w:rPr>
          <w:rFonts w:ascii="Times New Roman"/>
          <w:b w:val="false"/>
          <w:i w:val="false"/>
          <w:color w:val="000000"/>
          <w:sz w:val="28"/>
        </w:rPr>
        <w:t>
      9. Баспалар жыл сайын қазан айында Министрлікке оқулықтар мен ОӘК-нің бағдарлы бағасын жолдайды.</w:t>
      </w:r>
    </w:p>
    <w:bookmarkEnd w:id="25"/>
    <w:bookmarkStart w:name="z29" w:id="26"/>
    <w:p>
      <w:pPr>
        <w:spacing w:after="0"/>
        <w:ind w:left="0"/>
        <w:jc w:val="both"/>
      </w:pPr>
      <w:r>
        <w:rPr>
          <w:rFonts w:ascii="Times New Roman"/>
          <w:b w:val="false"/>
          <w:i w:val="false"/>
          <w:color w:val="000000"/>
          <w:sz w:val="28"/>
        </w:rPr>
        <w:t>
      10. Баспалар жыл сайын 30 қазаннан кешіктірмей өз ұйымдарының сайтында оқулықтар мен ОӘК-ді және сатып алуға жергілікті атқарушы органдардың бюджеттік өтінімдерін қалыптастыру үшін оқулықтар мен ОӘК-нің алдын ала прайс-парағын орналастырады.</w:t>
      </w:r>
    </w:p>
    <w:bookmarkEnd w:id="26"/>
    <w:bookmarkStart w:name="z30" w:id="27"/>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 Заңының 5-бабының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Министрлік Тізбені жыл сайын 28 наурызға дейін бекітеді және оны білім беру ұйымдары мен баспалардың танысуы үшін Министрліктің сайтында орналастырады.</w:t>
      </w:r>
    </w:p>
    <w:bookmarkEnd w:id="27"/>
    <w:bookmarkStart w:name="z31" w:id="28"/>
    <w:p>
      <w:pPr>
        <w:spacing w:after="0"/>
        <w:ind w:left="0"/>
        <w:jc w:val="both"/>
      </w:pPr>
      <w:r>
        <w:rPr>
          <w:rFonts w:ascii="Times New Roman"/>
          <w:b w:val="false"/>
          <w:i w:val="false"/>
          <w:color w:val="000000"/>
          <w:sz w:val="28"/>
        </w:rPr>
        <w:t>
      12. Тізбе бекітілгеннен кейін бес жұмыс күні ішінде баспалардың сайтында Тізбеге енгізілген оқулықтар мен ОӘК-дің прайс-парағы орналастырылады.</w:t>
      </w:r>
    </w:p>
    <w:bookmarkEnd w:id="28"/>
    <w:bookmarkStart w:name="z32" w:id="29"/>
    <w:p>
      <w:pPr>
        <w:spacing w:after="0"/>
        <w:ind w:left="0"/>
        <w:jc w:val="both"/>
      </w:pPr>
      <w:r>
        <w:rPr>
          <w:rFonts w:ascii="Times New Roman"/>
          <w:b w:val="false"/>
          <w:i w:val="false"/>
          <w:color w:val="000000"/>
          <w:sz w:val="28"/>
        </w:rPr>
        <w:t xml:space="preserve">
      13. Білім беру ұйымдарының әдістемелік бірлестіктері немесе әдістемелік бірлестіктері жоқ білім беру ұйымдарының педагогтері 5 сәуірге дейін алдағы оқу жылына оқулықтар мен ОӘК таңдауды жүзеге асырады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өтінімдер толтырады.</w:t>
      </w:r>
    </w:p>
    <w:bookmarkEnd w:id="29"/>
    <w:bookmarkStart w:name="z33" w:id="30"/>
    <w:p>
      <w:pPr>
        <w:spacing w:after="0"/>
        <w:ind w:left="0"/>
        <w:jc w:val="both"/>
      </w:pPr>
      <w:r>
        <w:rPr>
          <w:rFonts w:ascii="Times New Roman"/>
          <w:b w:val="false"/>
          <w:i w:val="false"/>
          <w:color w:val="000000"/>
          <w:sz w:val="28"/>
        </w:rPr>
        <w:t>
      14. Мектеп кітапханашысы әдістемелік бірлестіктердің шешімдері немесе әдістемелік бірлестіктері жоқ білім беру ұйымдарының педагогін таңдау негізінде 10 сәуірге дейін Ұлттық білім беру деректер қоры (бұдан әрі - ҰБДҚ) арқылы оқулықтар мен ОӘК, оның ішінде электрондық оқулықтар сатып алуға өтінімдер толтырады.</w:t>
      </w:r>
    </w:p>
    <w:bookmarkEnd w:id="30"/>
    <w:bookmarkStart w:name="z34" w:id="31"/>
    <w:p>
      <w:pPr>
        <w:spacing w:after="0"/>
        <w:ind w:left="0"/>
        <w:jc w:val="both"/>
      </w:pPr>
      <w:r>
        <w:rPr>
          <w:rFonts w:ascii="Times New Roman"/>
          <w:b w:val="false"/>
          <w:i w:val="false"/>
          <w:color w:val="000000"/>
          <w:sz w:val="28"/>
        </w:rPr>
        <w:t>
      15. Жергілікті атқарушы органдар жыл сайын 15 сәуірге дейін ҰБДҚ-ға білім беру ұйымдары енгізген өтінімдер негізінде баспаға оқулықтар мен ОӘК, оның ішінде электрондық оқулықтар сатып алуға өтінім жібереді.</w:t>
      </w:r>
    </w:p>
    <w:bookmarkEnd w:id="31"/>
    <w:bookmarkStart w:name="z35" w:id="32"/>
    <w:p>
      <w:pPr>
        <w:spacing w:after="0"/>
        <w:ind w:left="0"/>
        <w:jc w:val="both"/>
      </w:pPr>
      <w:r>
        <w:rPr>
          <w:rFonts w:ascii="Times New Roman"/>
          <w:b w:val="false"/>
          <w:i w:val="false"/>
          <w:color w:val="000000"/>
          <w:sz w:val="28"/>
        </w:rPr>
        <w:t>
      16. Жергілікті атқарушы органдар жыл сайын 25 сәуірге дейін білім беру ұйымдарының өтінімдері негізінде оқулықтар мен ОӘК-ді басып шығаруды жүзеге асыратын баспалармен Қазақстан Республикасының Азаматтық кодексінде көзделген тәртіппен шарттар жасайды.</w:t>
      </w:r>
    </w:p>
    <w:bookmarkEnd w:id="32"/>
    <w:bookmarkStart w:name="z36" w:id="33"/>
    <w:p>
      <w:pPr>
        <w:spacing w:after="0"/>
        <w:ind w:left="0"/>
        <w:jc w:val="both"/>
      </w:pPr>
      <w:r>
        <w:rPr>
          <w:rFonts w:ascii="Times New Roman"/>
          <w:b w:val="false"/>
          <w:i w:val="false"/>
          <w:color w:val="000000"/>
          <w:sz w:val="28"/>
        </w:rPr>
        <w:t xml:space="preserve">
      17. Жергілікті атқарушы органдар оқулықтар мен ОӘК-ді басып шығаратын баспалармен "Оқулық басылымдарына қойылатын гигиеналық нормативтерді бекіту туралы" Қазақстан Республикасы Ұлттық экономика министрінің 2015 жылғы 19 тамыздағы № 611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12089 болып тіркелген) сәйкестігі туралы санитарлық-эпидемиологиялық сараптама қорытындысы болған жағдайда ғана шарт жасасады.</w:t>
      </w:r>
    </w:p>
    <w:bookmarkEnd w:id="33"/>
    <w:bookmarkStart w:name="z37" w:id="34"/>
    <w:p>
      <w:pPr>
        <w:spacing w:after="0"/>
        <w:ind w:left="0"/>
        <w:jc w:val="both"/>
      </w:pPr>
      <w:r>
        <w:rPr>
          <w:rFonts w:ascii="Times New Roman"/>
          <w:b w:val="false"/>
          <w:i w:val="false"/>
          <w:color w:val="000000"/>
          <w:sz w:val="28"/>
        </w:rPr>
        <w:t>
      18. Жергілікті атқарушы органдар жыл сайын 30 сәуірге дейін оқулықтар мен ОӘК-ді басып шығаруды жүзеге асыратын ұйымнан білім беру ұйымдарына дейін оқулықтар мен ОӘК-ді жеткізу бойынша көрсетілетін қызметтердің әлеуетті жеткізушілерін анықтау бойынша мемлекеттік сатып алу рәсімін өткізуді ұйымдастырады.</w:t>
      </w:r>
    </w:p>
    <w:bookmarkEnd w:id="34"/>
    <w:bookmarkStart w:name="z38" w:id="35"/>
    <w:p>
      <w:pPr>
        <w:spacing w:after="0"/>
        <w:ind w:left="0"/>
        <w:jc w:val="both"/>
      </w:pPr>
      <w:r>
        <w:rPr>
          <w:rFonts w:ascii="Times New Roman"/>
          <w:b w:val="false"/>
          <w:i w:val="false"/>
          <w:color w:val="000000"/>
          <w:sz w:val="28"/>
        </w:rPr>
        <w:t>
      19. Жергілікті атқарушы органдар жыл сайын 1 тамызға дейін білім беру органдары алдағы оқу жылына болжайтын көлемде бастауыш, негізгі орта, жалпы орта білім берудің оқу бағдарламаларын, мамандандырылған жалпы білім беретін және арнайы оқу бағдарламаларын іске асыратын білім беру ұйымдарына оқулықтар мен ОӘК-ді сатып алуды және жеткізуді ұйымдастырады.</w:t>
      </w:r>
    </w:p>
    <w:bookmarkEnd w:id="35"/>
    <w:bookmarkStart w:name="z39" w:id="36"/>
    <w:p>
      <w:pPr>
        <w:spacing w:after="0"/>
        <w:ind w:left="0"/>
        <w:jc w:val="both"/>
      </w:pPr>
      <w:r>
        <w:rPr>
          <w:rFonts w:ascii="Times New Roman"/>
          <w:b w:val="false"/>
          <w:i w:val="false"/>
          <w:color w:val="000000"/>
          <w:sz w:val="28"/>
        </w:rPr>
        <w:t>
      20. Жергілікті атқарушы органдар 10 тамызға дейін ҰБДҚ-ға енгізілген білім беру ұйымдарының өтініміне сәйкес оқулықтар мен ОӘК-ді, оның ішінде электрондық оқулықтарды бөлуді жүзеге асырады.</w:t>
      </w:r>
    </w:p>
    <w:bookmarkEnd w:id="36"/>
    <w:bookmarkStart w:name="z40" w:id="37"/>
    <w:p>
      <w:pPr>
        <w:spacing w:after="0"/>
        <w:ind w:left="0"/>
        <w:jc w:val="both"/>
      </w:pPr>
      <w:r>
        <w:rPr>
          <w:rFonts w:ascii="Times New Roman"/>
          <w:b w:val="false"/>
          <w:i w:val="false"/>
          <w:color w:val="000000"/>
          <w:sz w:val="28"/>
        </w:rPr>
        <w:t>
      21. Жергілікті атқарушы органдар жыл сайын Министрлікке білім беру ұйымдарының алдағы оқу жылына оқулықтармен, ОӘК-мен, оның ішінде электрондық оқулықтармен қамтамасыз етілуі туралы қорытынды ақпаратты 10 тамызға дейін оқулықтардың, ОӘК-нің (болған жағдайда) қалған бөліктерімен қамтамасыз етілуі туралы ақпаратты 5 желтоқсанға дейін жібереді.</w:t>
      </w:r>
    </w:p>
    <w:bookmarkEnd w:id="37"/>
    <w:bookmarkStart w:name="z41" w:id="38"/>
    <w:p>
      <w:pPr>
        <w:spacing w:after="0"/>
        <w:ind w:left="0"/>
        <w:jc w:val="both"/>
      </w:pPr>
      <w:r>
        <w:rPr>
          <w:rFonts w:ascii="Times New Roman"/>
          <w:b w:val="false"/>
          <w:i w:val="false"/>
          <w:color w:val="000000"/>
          <w:sz w:val="28"/>
        </w:rPr>
        <w:t>
      22. Оқулықтарды сараптамаға тапсыру кезінде баспалар оқулықтардың сапасын қоғамдық бағалау порталында орналастыру үшін оқулықтың электронды нұсқасын "Оқулық" РҒПО-ға жібереді.</w:t>
      </w:r>
    </w:p>
    <w:bookmarkEnd w:id="38"/>
    <w:bookmarkStart w:name="z42" w:id="39"/>
    <w:p>
      <w:pPr>
        <w:spacing w:after="0"/>
        <w:ind w:left="0"/>
        <w:jc w:val="both"/>
      </w:pPr>
      <w:r>
        <w:rPr>
          <w:rFonts w:ascii="Times New Roman"/>
          <w:b w:val="false"/>
          <w:i w:val="false"/>
          <w:color w:val="000000"/>
          <w:sz w:val="28"/>
        </w:rPr>
        <w:t>
      23. "Оқулық" РҒПО Департаменттермен бірлесе отырып, 1 маусым және 10 қыркүйек аралығында он күн сайынғы мониторингті жүргізеді, оның барысында жергілікті атқарушы органдар жеткізу туралы, баспа - жөнелту туралы мәліметтерді ұсынып отырады.</w:t>
      </w:r>
    </w:p>
    <w:bookmarkEnd w:id="39"/>
    <w:bookmarkStart w:name="z43" w:id="40"/>
    <w:p>
      <w:pPr>
        <w:spacing w:after="0"/>
        <w:ind w:left="0"/>
        <w:jc w:val="both"/>
      </w:pPr>
      <w:r>
        <w:rPr>
          <w:rFonts w:ascii="Times New Roman"/>
          <w:b w:val="false"/>
          <w:i w:val="false"/>
          <w:color w:val="000000"/>
          <w:sz w:val="28"/>
        </w:rPr>
        <w:t>
      24. Бірінші оқу жылында қолдану мерзімінде оқулық және ОӘК-де полиграфиялық ақау анықталған жағдайда баспа оларды өз қаражаты есебінен ауыстыруды жүзеге асырады.</w:t>
      </w:r>
    </w:p>
    <w:bookmarkEnd w:id="40"/>
    <w:bookmarkStart w:name="z44" w:id="41"/>
    <w:p>
      <w:pPr>
        <w:spacing w:after="0"/>
        <w:ind w:left="0"/>
        <w:jc w:val="both"/>
      </w:pPr>
      <w:r>
        <w:rPr>
          <w:rFonts w:ascii="Times New Roman"/>
          <w:b w:val="false"/>
          <w:i w:val="false"/>
          <w:color w:val="000000"/>
          <w:sz w:val="28"/>
        </w:rPr>
        <w:t>
      25. Мектеп кітапханашысы 10 қыркүйекке дейін білім беру ұйымына жеткізілген оқулықтар мен ОӘК,оның ішінде электрондық оқулықтар туралы мәліметтерді ҰБДҚ-ға енгізеді.</w:t>
      </w:r>
    </w:p>
    <w:bookmarkEnd w:id="41"/>
    <w:bookmarkStart w:name="z45" w:id="42"/>
    <w:p>
      <w:pPr>
        <w:spacing w:after="0"/>
        <w:ind w:left="0"/>
        <w:jc w:val="both"/>
      </w:pPr>
      <w:r>
        <w:rPr>
          <w:rFonts w:ascii="Times New Roman"/>
          <w:b w:val="false"/>
          <w:i w:val="false"/>
          <w:color w:val="000000"/>
          <w:sz w:val="28"/>
        </w:rPr>
        <w:t>
      26. "Оқулық" РҒПО 10 қыркүйек және 10 қараша аралығында ҰБДҚ деректеріне сәйкес сатып алынған оқулықтар мен ОӘК әдістемелік бірлестіктердің немесе педагогтердің (әдістемелік бірлестіктер болмаған жағдайда) өтінімдеріне сәйкес мониторингті жүзеге асырады.</w:t>
      </w:r>
    </w:p>
    <w:bookmarkEnd w:id="42"/>
    <w:bookmarkStart w:name="z46" w:id="43"/>
    <w:p>
      <w:pPr>
        <w:spacing w:after="0"/>
        <w:ind w:left="0"/>
        <w:jc w:val="both"/>
      </w:pPr>
      <w:r>
        <w:rPr>
          <w:rFonts w:ascii="Times New Roman"/>
          <w:b w:val="false"/>
          <w:i w:val="false"/>
          <w:color w:val="000000"/>
          <w:sz w:val="28"/>
        </w:rPr>
        <w:t>
      27. "Оқулық" РҒПО ҰБДҚ арқылы мектеп кітапханаларының жай-күйіне және олардың оқулықтармен, ОӘК-мен, оның ішінде электрондық оқулықтармен, көркем, ғылыми-көпшілік және ғылыми-әдістемелік әдебиеттермен толықтырылу процесіне тұрақты түрде мониторингті жүзеге асырады және оның нәтижелері бойынша жергілікті атқарушы органдарға ұсынымдар жолдайды.</w:t>
      </w:r>
    </w:p>
    <w:bookmarkEnd w:id="43"/>
    <w:bookmarkStart w:name="z47" w:id="44"/>
    <w:p>
      <w:pPr>
        <w:spacing w:after="0"/>
        <w:ind w:left="0"/>
        <w:jc w:val="both"/>
      </w:pPr>
      <w:r>
        <w:rPr>
          <w:rFonts w:ascii="Times New Roman"/>
          <w:b w:val="false"/>
          <w:i w:val="false"/>
          <w:color w:val="000000"/>
          <w:sz w:val="28"/>
        </w:rPr>
        <w:t>
      28. Жергілікті атқарушы органдар қажеттілік туындаған жағдайда аудан, қала, облыс ішіндегі білім беру ұйымдарының арасында оқулықтар мен ОӘК-ді қайта бөлуді жүргізеді.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білім алушылары</w:t>
            </w:r>
            <w:r>
              <w:br/>
            </w:r>
            <w:r>
              <w:rPr>
                <w:rFonts w:ascii="Times New Roman"/>
                <w:b w:val="false"/>
                <w:i w:val="false"/>
                <w:color w:val="000000"/>
                <w:sz w:val="20"/>
              </w:rPr>
              <w:t>мен тәрбиеленушілерін</w:t>
            </w:r>
            <w:r>
              <w:br/>
            </w:r>
            <w:r>
              <w:rPr>
                <w:rFonts w:ascii="Times New Roman"/>
                <w:b w:val="false"/>
                <w:i w:val="false"/>
                <w:color w:val="000000"/>
                <w:sz w:val="20"/>
              </w:rPr>
              <w:t>оқулықтар</w:t>
            </w:r>
            <w:r>
              <w:br/>
            </w:r>
            <w:r>
              <w:rPr>
                <w:rFonts w:ascii="Times New Roman"/>
                <w:b w:val="false"/>
                <w:i w:val="false"/>
                <w:color w:val="000000"/>
                <w:sz w:val="20"/>
              </w:rPr>
              <w:t>мен және оқу-әдістемелік</w:t>
            </w:r>
            <w:r>
              <w:br/>
            </w:r>
            <w:r>
              <w:rPr>
                <w:rFonts w:ascii="Times New Roman"/>
                <w:b w:val="false"/>
                <w:i w:val="false"/>
                <w:color w:val="000000"/>
                <w:sz w:val="20"/>
              </w:rPr>
              <w:t>кешендермен қамтамасыз</w:t>
            </w:r>
            <w:r>
              <w:br/>
            </w:r>
            <w:r>
              <w:rPr>
                <w:rFonts w:ascii="Times New Roman"/>
                <w:b w:val="false"/>
                <w:i w:val="false"/>
                <w:color w:val="000000"/>
                <w:sz w:val="20"/>
              </w:rPr>
              <w:t>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Кітапхана меңгерушісіне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кітапхана меңгерушсінің (тегі,</w:t>
            </w:r>
            <w:r>
              <w:br/>
            </w:r>
            <w:r>
              <w:rPr>
                <w:rFonts w:ascii="Times New Roman"/>
                <w:b w:val="false"/>
                <w:i w:val="false"/>
                <w:color w:val="000000"/>
                <w:sz w:val="20"/>
              </w:rPr>
              <w:t>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(әдістемелік бірлестіктің атауы</w:t>
            </w:r>
            <w:r>
              <w:br/>
            </w:r>
            <w:r>
              <w:rPr>
                <w:rFonts w:ascii="Times New Roman"/>
                <w:b w:val="false"/>
                <w:i w:val="false"/>
                <w:color w:val="000000"/>
                <w:sz w:val="20"/>
              </w:rPr>
              <w:t>немесе педагогтің тегі, аты,</w:t>
            </w:r>
            <w:r>
              <w:br/>
            </w:r>
            <w:r>
              <w:rPr>
                <w:rFonts w:ascii="Times New Roman"/>
                <w:b w:val="false"/>
                <w:i w:val="false"/>
                <w:color w:val="000000"/>
                <w:sz w:val="20"/>
              </w:rPr>
              <w:t>әкесінің аты (болған жағдайда)</w:t>
            </w:r>
          </w:p>
        </w:tc>
      </w:tr>
    </w:tbl>
    <w:p>
      <w:pPr>
        <w:spacing w:after="0"/>
        <w:ind w:left="0"/>
        <w:jc w:val="left"/>
      </w:pPr>
      <w:r>
        <w:rPr>
          <w:rFonts w:ascii="Times New Roman"/>
          <w:b/>
          <w:i w:val="false"/>
          <w:color w:val="000000"/>
        </w:rPr>
        <w:t xml:space="preserve"> Оқулықтар мен ОӘК таңдау бойынша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3170"/>
        <w:gridCol w:w="1101"/>
        <w:gridCol w:w="1101"/>
        <w:gridCol w:w="1101"/>
        <w:gridCol w:w="1791"/>
        <w:gridCol w:w="2935"/>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немесе ОӘК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жылы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(дана)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Әдістемелік бірлестік мүшелерінің немесе педагогтің қолы ________________________</w:t>
      </w:r>
    </w:p>
    <w:p>
      <w:pPr>
        <w:spacing w:after="0"/>
        <w:ind w:left="0"/>
        <w:jc w:val="both"/>
      </w:pPr>
      <w:r>
        <w:rPr>
          <w:rFonts w:ascii="Times New Roman"/>
          <w:b w:val="false"/>
          <w:i w:val="false"/>
          <w:color w:val="000000"/>
          <w:sz w:val="28"/>
        </w:rPr>
        <w:t xml:space="preserve">
      Өтініш беру күні "___" _____________ 20___ жыл </w:t>
      </w:r>
    </w:p>
    <w:p>
      <w:pPr>
        <w:spacing w:after="0"/>
        <w:ind w:left="0"/>
        <w:jc w:val="both"/>
      </w:pPr>
      <w:r>
        <w:rPr>
          <w:rFonts w:ascii="Times New Roman"/>
          <w:b w:val="false"/>
          <w:i w:val="false"/>
          <w:color w:val="000000"/>
          <w:sz w:val="28"/>
        </w:rPr>
        <w:t>
      Қабылдады: ________________________________________________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