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57bf" w14:textId="9325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8 шiлдедегi № 195 бұйрығы. Қазақстан Республикасының Әділет министрлігінде 2020 жылғы 10 шiлдеде № 20947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және әлеуметтік жауапты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"Казино қызметімен айналысу үшін лицензия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"Ойын автоматтары залы қызметімен айналысу үшін лицензия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"Букмекер кеңсесі қызметімен айналысу үшін лицензия беру" мемлекеттік қызметті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"Тотализатор қызметімен айналысу үшін лицензия беру" мемлекеттік қызметті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Мәдениет және спорт министрлігінің Туризм индустриясы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Мәдениет және спорт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"Казино қызметімен айналысу үшін лицензия беру" мемлекеттік қызметті көрсету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"Казино қызметімен айналысу үшін лицензия беру" мемлекеттік көрсетілетін қызметінің қағидалары (бұдан әрі – Қағидалар) "Мемлекеттік және әлеуметтік жауапты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"Казино қызметімен айналысу үшін лицензия беру" мемлекеттік қызметті көрсету (бұдан әрі – мемлекеттік қызмет)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Ойын бизнесін және лотереяны реттеу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Көрсетілетін қызметті алушыға лицензия алу үшін "Ойын бизнесі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біліктілік талаптары қойылады.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Мемлекеттік қызметті көрсету тәртібі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 www.egov.kz, www.elicense.kz веб-порталы арқылы (бұдан әрі - портал)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10.10.2024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өтінішті одан әрі қараудан дәлелді бас тарту дайындайды.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тркеуден өткізгеннен кейін күнтізбелік 3 (үш) күн ішінде Бірыңғай байланыс-орталығына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9"/>
    <w:bookmarkStart w:name="z26" w:id="20"/>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2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2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"Казино қызметімен айналысу </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22.12.2022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w:t>
            </w:r>
          </w:p>
          <w:p>
            <w:pPr>
              <w:spacing w:after="20"/>
              <w:ind w:left="20"/>
              <w:jc w:val="both"/>
            </w:pPr>
            <w:r>
              <w:rPr>
                <w:rFonts w:ascii="Times New Roman"/>
                <w:b w:val="false"/>
                <w:i w:val="false"/>
                <w:color w:val="000000"/>
                <w:sz w:val="20"/>
              </w:rPr>
              <w:t>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казино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лицензия беру кезінде лицензиялық алым 3845 айлық есептік көрсеткішті (бұдан әрі – АЕК) құрайды;</w:t>
            </w:r>
          </w:p>
          <w:p>
            <w:pPr>
              <w:spacing w:after="20"/>
              <w:ind w:left="20"/>
              <w:jc w:val="both"/>
            </w:pPr>
            <w:r>
              <w:rPr>
                <w:rFonts w:ascii="Times New Roman"/>
                <w:b w:val="false"/>
                <w:i w:val="false"/>
                <w:color w:val="000000"/>
                <w:sz w:val="20"/>
              </w:rPr>
              <w:t>
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Көрсетілетін қызметті беруші заңды тұлғаны мемлекеттік тіркеу (қайта тіркеу) туралы мәліметтерді тиісті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үш жұлдыздан төмен емес санаттағы қонақ үй кешенінде меншік құқығында немесе өзге де заңды негізде ғимараттың (ғимараттың, құрылыстың, ғимараттың бір бөлігінің) болуы туралы мәліметтер (www. eli cens e. kz ақпараттық жүйесінде деректер болмаған жағдайда растайтын құжаттарды ұсыну: үш жұлдыздан төмен емес санаттағы қонақ үй кешенін аккредиттеу туралы куәлік немесе сертификат);</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6)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20"/>
              <w:ind w:left="20"/>
              <w:jc w:val="both"/>
            </w:pPr>
            <w:r>
              <w:rPr>
                <w:rFonts w:ascii="Times New Roman"/>
                <w:b w:val="false"/>
                <w:i w:val="false"/>
                <w:color w:val="000000"/>
                <w:sz w:val="20"/>
              </w:rPr>
              <w:t xml:space="preserve">
7)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 бекітілетін ойын мекемесі жұмысының, мөлшерлемелерді қабылдаудың және өткізілетін құмар ойындардың және (немесе) бәс тігудің қазақ және орыс тілдеріндегі үлгілік қағидаларына сәйкес ойын мекемесі жұмысының ережелері;</w:t>
            </w:r>
          </w:p>
          <w:p>
            <w:pPr>
              <w:spacing w:after="20"/>
              <w:ind w:left="20"/>
              <w:jc w:val="both"/>
            </w:pPr>
            <w:r>
              <w:rPr>
                <w:rFonts w:ascii="Times New Roman"/>
                <w:b w:val="false"/>
                <w:i w:val="false"/>
                <w:color w:val="000000"/>
                <w:sz w:val="20"/>
              </w:rPr>
              <w:t>
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xml:space="preserve">
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741680 телефоны арқылы, не Бірыңғай байланыс-орталығының: 1414, 8 800 080 7777 телефондары арқылы алуға болады.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w:t>
      </w:r>
    </w:p>
    <w:p>
      <w:pPr>
        <w:spacing w:after="0"/>
        <w:ind w:left="0"/>
        <w:jc w:val="both"/>
      </w:pPr>
      <w:r>
        <w:rPr>
          <w:rFonts w:ascii="Times New Roman"/>
          <w:b w:val="false"/>
          <w:i w:val="false"/>
          <w:color w:val="000000"/>
          <w:sz w:val="28"/>
        </w:rPr>
        <w:t xml:space="preserve">
      түрімен айналысуға сот тыйым салмайтыны; қоса берілген құжаттардың барлығы шындыққа </w:t>
      </w:r>
    </w:p>
    <w:p>
      <w:pPr>
        <w:spacing w:after="0"/>
        <w:ind w:left="0"/>
        <w:jc w:val="both"/>
      </w:pPr>
      <w:r>
        <w:rPr>
          <w:rFonts w:ascii="Times New Roman"/>
          <w:b w:val="false"/>
          <w:i w:val="false"/>
          <w:color w:val="000000"/>
          <w:sz w:val="28"/>
        </w:rPr>
        <w:t xml:space="preserve">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үш жұлдыздан кем емес санаттағы қонақүй кешенінде меншік құқығындағы немесе өзге заңды негізіндегі казино қызметі жүзеге асыралатын, ғимараттың (ғимараттың, құрылыстың, ғимараттың бір бөлігінің) болуы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22"/>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22"/>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p>
            <w:pPr>
              <w:spacing w:after="20"/>
              <w:ind w:left="20"/>
              <w:jc w:val="both"/>
            </w:pPr>
            <w:r>
              <w:rPr>
                <w:rFonts w:ascii="Times New Roman"/>
                <w:b w:val="false"/>
                <w:i w:val="false"/>
                <w:color w:val="000000"/>
                <w:sz w:val="20"/>
              </w:rPr>
              <w:t>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p>
      <w:pPr>
        <w:spacing w:after="0"/>
        <w:ind w:left="0"/>
        <w:jc w:val="both"/>
      </w:pPr>
      <w:r>
        <w:rPr>
          <w:rFonts w:ascii="Times New Roman"/>
          <w:b w:val="false"/>
          <w:i w:val="false"/>
          <w:color w:val="ff0000"/>
          <w:sz w:val="28"/>
        </w:rPr>
        <w:t xml:space="preserve">
      Ескерту. Мәліметтер жаңа редакцияда – ҚР Мәдениет және спорт министрінің 18.01.2021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мекенжайы______________________________________________________________________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2-қосымша</w:t>
            </w:r>
          </w:p>
        </w:tc>
      </w:tr>
    </w:tbl>
    <w:bookmarkStart w:name="z38" w:id="23"/>
    <w:p>
      <w:pPr>
        <w:spacing w:after="0"/>
        <w:ind w:left="0"/>
        <w:jc w:val="left"/>
      </w:pPr>
      <w:r>
        <w:rPr>
          <w:rFonts w:ascii="Times New Roman"/>
          <w:b/>
          <w:i w:val="false"/>
          <w:color w:val="000000"/>
        </w:rPr>
        <w:t xml:space="preserve"> "Ойын автоматтары залы қызметімен айналысу үшін лицензия беру" Мемлекеттік қызметті көрсету қағидалары</w:t>
      </w:r>
    </w:p>
    <w:bookmarkEnd w:id="23"/>
    <w:bookmarkStart w:name="z39" w:id="24"/>
    <w:p>
      <w:pPr>
        <w:spacing w:after="0"/>
        <w:ind w:left="0"/>
        <w:jc w:val="left"/>
      </w:pPr>
      <w:r>
        <w:rPr>
          <w:rFonts w:ascii="Times New Roman"/>
          <w:b/>
          <w:i w:val="false"/>
          <w:color w:val="000000"/>
        </w:rPr>
        <w:t xml:space="preserve"> 1-тарау. Жалпы ережелер</w:t>
      </w:r>
    </w:p>
    <w:bookmarkEnd w:id="24"/>
    <w:bookmarkStart w:name="z40" w:id="25"/>
    <w:p>
      <w:pPr>
        <w:spacing w:after="0"/>
        <w:ind w:left="0"/>
        <w:jc w:val="both"/>
      </w:pPr>
      <w:r>
        <w:rPr>
          <w:rFonts w:ascii="Times New Roman"/>
          <w:b w:val="false"/>
          <w:i w:val="false"/>
          <w:color w:val="000000"/>
          <w:sz w:val="28"/>
        </w:rPr>
        <w:t xml:space="preserve">
      1. Осы "Ойын автоматтары залы қызметімен айналысу үшін лицензия беру" көрсетілетін қызметінің қағидалары (бұдан әрі – Қағидалар) "Мемлекеттік және әлеуметтік жауапты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"Ойын автоматтары залы қызметімен айналысу үшін лицензия беру" мемлекеттік қызметті көрсету (бұдан әрі – мемлекеттік қызмет) тәртібін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Ойын бизнесін және лотереяны реттеу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xml:space="preserve">
      3. Көрсетілетін қызметті алушыға лицензия алу үшін "Ойын бизнесі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біліктілік талаптары қойылады.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28"/>
    <w:p>
      <w:pPr>
        <w:spacing w:after="0"/>
        <w:ind w:left="0"/>
        <w:jc w:val="left"/>
      </w:pPr>
      <w:r>
        <w:rPr>
          <w:rFonts w:ascii="Times New Roman"/>
          <w:b/>
          <w:i w:val="false"/>
          <w:color w:val="000000"/>
        </w:rPr>
        <w:t xml:space="preserve"> 2-тарау. Мемлекеттік қызметті көрсету тәртібі</w:t>
      </w:r>
    </w:p>
    <w:bookmarkEnd w:id="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 www.egov.kz, www.elicense.kz веб-порталы арқылы (бұдан әрі - портал)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10.10.2024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өтінішті одан әрі қараудан дәлелді бас тарту дайындайды.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тркеуден өткізгеннен кейін күнтізбелік 3 (үш) күн ішінде Бірыңғай байланыс-орталығына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2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9"/>
    <w:bookmarkStart w:name="z49" w:id="30"/>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31"/>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22.12.2022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ойын автоматтары залы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лицензия беру кезінде лицензиялық алым 3845 айлық есептік көрсеткішті (бұдан әрі – АЕК) құрайды;</w:t>
            </w:r>
          </w:p>
          <w:p>
            <w:pPr>
              <w:spacing w:after="20"/>
              <w:ind w:left="20"/>
              <w:jc w:val="both"/>
            </w:pPr>
            <w:r>
              <w:rPr>
                <w:rFonts w:ascii="Times New Roman"/>
                <w:b w:val="false"/>
                <w:i w:val="false"/>
                <w:color w:val="000000"/>
                <w:sz w:val="20"/>
              </w:rPr>
              <w:t>
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үш жұлдыздан төмен емес санаттағы қонақ үй кешенінде меншік құқығында немесе өзге де заңды негізде ғимараттың (ғимараттың, құрылыстың, ғимараттың бір бөлігінің) болуы туралы мәліметтер (www. eli cens e. kz ақпараттық жүйесінде деректер болмаған жағдайда растайтын құжаттарды ұсыну: үш жұлдыздан төмен емес санаттағы қонақ үй кешенін аккредиттеу туралы куәлік немесе сертификат);</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6)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20"/>
              <w:ind w:left="20"/>
              <w:jc w:val="both"/>
            </w:pPr>
            <w:r>
              <w:rPr>
                <w:rFonts w:ascii="Times New Roman"/>
                <w:b w:val="false"/>
                <w:i w:val="false"/>
                <w:color w:val="000000"/>
                <w:sz w:val="20"/>
              </w:rPr>
              <w:t xml:space="preserve">
7)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 бекітілетін ойын мекемесі жұмысының, мөлшерлемелерді қабылдаудың және өткізілетін құмар ойындардың және (немесе) бәс тігудің қазақ және орыс тілдеріндегі үлгілік қағидаларына сәйкес ойын мекемесі жұмысының ережелері;</w:t>
            </w:r>
          </w:p>
          <w:p>
            <w:pPr>
              <w:spacing w:after="20"/>
              <w:ind w:left="20"/>
              <w:jc w:val="both"/>
            </w:pPr>
            <w:r>
              <w:rPr>
                <w:rFonts w:ascii="Times New Roman"/>
                <w:b w:val="false"/>
                <w:i w:val="false"/>
                <w:color w:val="000000"/>
                <w:sz w:val="20"/>
              </w:rPr>
              <w:t>
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xml:space="preserve">
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741680 телефоны арқылы, не Бірыңғай байланыс-орталығының: 1414, 8 800 080 7777 телефондары арқылы алуға болады.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Лицензияны алуға арналған заңды тұлғаның өтініші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 пошталық индексі, елі </w:t>
      </w:r>
    </w:p>
    <w:p>
      <w:pPr>
        <w:spacing w:after="0"/>
        <w:ind w:left="0"/>
        <w:jc w:val="both"/>
      </w:pPr>
      <w:r>
        <w:rPr>
          <w:rFonts w:ascii="Times New Roman"/>
          <w:b w:val="false"/>
          <w:i w:val="false"/>
          <w:color w:val="000000"/>
          <w:sz w:val="28"/>
        </w:rPr>
        <w:t>
      (шетелдік заңды тұлға үшін),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үш жұлдыздан кем емес санаттағы қонақүй кешенінде меншік құқығындағы немесе өзге заңды негізіндегі казино қызметі жүзеге асыралатын, ғимараттың (ғимараттың, құрылыстың, ғимараттың бір бөлігінің) болуы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32"/>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32"/>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p>
      <w:pPr>
        <w:spacing w:after="0"/>
        <w:ind w:left="0"/>
        <w:jc w:val="both"/>
      </w:pPr>
      <w:r>
        <w:rPr>
          <w:rFonts w:ascii="Times New Roman"/>
          <w:b w:val="false"/>
          <w:i w:val="false"/>
          <w:color w:val="ff0000"/>
          <w:sz w:val="28"/>
        </w:rPr>
        <w:t xml:space="preserve">
      Ескерту. Мәліметтер жаңа редакцияда – ҚР Мәдениет және спорт министрінің 18.01.2021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3-қосымша</w:t>
            </w:r>
          </w:p>
        </w:tc>
      </w:tr>
    </w:tbl>
    <w:bookmarkStart w:name="z63" w:id="33"/>
    <w:p>
      <w:pPr>
        <w:spacing w:after="0"/>
        <w:ind w:left="0"/>
        <w:jc w:val="left"/>
      </w:pPr>
      <w:r>
        <w:rPr>
          <w:rFonts w:ascii="Times New Roman"/>
          <w:b/>
          <w:i w:val="false"/>
          <w:color w:val="000000"/>
        </w:rPr>
        <w:t xml:space="preserve"> "Букмекер кеңсесі қызметімен айналысу үшін лицензия беру" мемлекеттік қызметті көрсету қағидалары</w:t>
      </w:r>
    </w:p>
    <w:bookmarkEnd w:id="33"/>
    <w:bookmarkStart w:name="z64" w:id="34"/>
    <w:p>
      <w:pPr>
        <w:spacing w:after="0"/>
        <w:ind w:left="0"/>
        <w:jc w:val="left"/>
      </w:pPr>
      <w:r>
        <w:rPr>
          <w:rFonts w:ascii="Times New Roman"/>
          <w:b/>
          <w:i w:val="false"/>
          <w:color w:val="000000"/>
        </w:rPr>
        <w:t xml:space="preserve"> 1-тарау. Жалпы ережелер</w:t>
      </w:r>
    </w:p>
    <w:bookmarkEnd w:id="34"/>
    <w:bookmarkStart w:name="z65" w:id="35"/>
    <w:p>
      <w:pPr>
        <w:spacing w:after="0"/>
        <w:ind w:left="0"/>
        <w:jc w:val="both"/>
      </w:pPr>
      <w:r>
        <w:rPr>
          <w:rFonts w:ascii="Times New Roman"/>
          <w:b w:val="false"/>
          <w:i w:val="false"/>
          <w:color w:val="000000"/>
          <w:sz w:val="28"/>
        </w:rPr>
        <w:t xml:space="preserve">
      1. Осы "Букмекер кеңсесі қызметімен айналысу үшін лицензия беру" мемлекеттік көрсетілетін қызметінің қағидалары (бұдан әрі – Қағидалар) "Мемлекеттік және әлеуметтік жауапкершілігі бар қызметтер туралы" Қазақстан Республикасы Заңының (бұдан әрі-Заң)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"Букмекер кеңсесі қызметімен айналысу үшін лицензия беру" мемлекеттік қызмет көрсету (бұдан әрі – мемлекеттік қызмет) тәртібін айқындайды.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6"/>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Ойын бизнесін және лотереяны реттеу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37"/>
    <w:p>
      <w:pPr>
        <w:spacing w:after="0"/>
        <w:ind w:left="0"/>
        <w:jc w:val="both"/>
      </w:pPr>
      <w:r>
        <w:rPr>
          <w:rFonts w:ascii="Times New Roman"/>
          <w:b w:val="false"/>
          <w:i w:val="false"/>
          <w:color w:val="000000"/>
          <w:sz w:val="28"/>
        </w:rPr>
        <w:t xml:space="preserve">
      3. Көрсетілетін қызметті алушыға лицензия алу үшін "Ойын бизнесі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біліктілік талаптары қойылады.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 w:id="38"/>
    <w:p>
      <w:pPr>
        <w:spacing w:after="0"/>
        <w:ind w:left="0"/>
        <w:jc w:val="left"/>
      </w:pPr>
      <w:r>
        <w:rPr>
          <w:rFonts w:ascii="Times New Roman"/>
          <w:b/>
          <w:i w:val="false"/>
          <w:color w:val="000000"/>
        </w:rPr>
        <w:t xml:space="preserve"> 2-тарау. Мемлекеттік қызметті көрсету тәртібі</w:t>
      </w:r>
    </w:p>
    <w:bookmarkEnd w:id="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 www.egov.kz, www.elicense.kz веб-порталы арқылы (бұдан әрі - портал)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10.10.2024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өтінішті одан әрі қараудан дәлелді бас тарту дайындайды.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тркеуден өткізгеннен кейін күнтізбелік 3 (үш) күн ішінде Бірыңғай байланыс-орталығына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3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9"/>
    <w:bookmarkStart w:name="z74" w:id="40"/>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4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41"/>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4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"Букмекер кеңсесі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22.12.2022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букмекер кеңсесі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лицензия беру кезінде лицензиялық алым 640 айлық есептік көрсеткішті (бұдан әрі – АЕК) құрайды;</w:t>
            </w:r>
          </w:p>
          <w:p>
            <w:pPr>
              <w:spacing w:after="20"/>
              <w:ind w:left="20"/>
              <w:jc w:val="both"/>
            </w:pPr>
            <w:r>
              <w:rPr>
                <w:rFonts w:ascii="Times New Roman"/>
                <w:b w:val="false"/>
                <w:i w:val="false"/>
                <w:color w:val="000000"/>
                <w:sz w:val="20"/>
              </w:rPr>
              <w:t>
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ғимараттың (ғимараттың, құрылыстың, ғимараттың бір бөлігінің) болуы туралы мәліметтер (растайтын құжаттарды ұсына отырып);</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xml:space="preserve">
6)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саласындағы бекітілетін букмекерлік кеңсенің жұмысының мөлшерлемелер мен өткізілетін құмар ойындарды қабылдаудың және (немесе) бәс тігудің қазақ және орыс тілдеріндегі үлгілік қадиғаларына сәйкес ойын мекемесі жұмысының, мөлшерлемелерді қабылдаудың және өткізілетін құмар ойындарының және (немесе) бәс тігудің қағидалары;</w:t>
            </w:r>
          </w:p>
          <w:p>
            <w:pPr>
              <w:spacing w:after="20"/>
              <w:ind w:left="20"/>
              <w:jc w:val="both"/>
            </w:pPr>
            <w:r>
              <w:rPr>
                <w:rFonts w:ascii="Times New Roman"/>
                <w:b w:val="false"/>
                <w:i w:val="false"/>
                <w:color w:val="000000"/>
                <w:sz w:val="20"/>
              </w:rPr>
              <w:t>
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xml:space="preserve">
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741680 телефоны арқылы, не Бірыңғай байланыс-орталығының: 1414, 8 800 080 7777 телефондары арқылы алуға болады.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ғимараттың (ғимараттың, құрылыстың, ғимараттың бір бөлігінің) болуы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42"/>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42"/>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p>
      <w:pPr>
        <w:spacing w:after="0"/>
        <w:ind w:left="0"/>
        <w:jc w:val="both"/>
      </w:pPr>
      <w:r>
        <w:rPr>
          <w:rFonts w:ascii="Times New Roman"/>
          <w:b w:val="false"/>
          <w:i w:val="false"/>
          <w:color w:val="ff0000"/>
          <w:sz w:val="28"/>
        </w:rPr>
        <w:t xml:space="preserve">
      Ескерту. Мәліметтер жаңа редакцияда – ҚР Мәдениет және спорт министрінің 18.01.2021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4-қосымша</w:t>
            </w:r>
          </w:p>
        </w:tc>
      </w:tr>
    </w:tbl>
    <w:bookmarkStart w:name="z88" w:id="43"/>
    <w:p>
      <w:pPr>
        <w:spacing w:after="0"/>
        <w:ind w:left="0"/>
        <w:jc w:val="left"/>
      </w:pPr>
      <w:r>
        <w:rPr>
          <w:rFonts w:ascii="Times New Roman"/>
          <w:b/>
          <w:i w:val="false"/>
          <w:color w:val="000000"/>
        </w:rPr>
        <w:t xml:space="preserve"> "Тотализатор қызметімен айналысу үшін лицензия беру" мемлекеттік қызметті көрсету қағидалары</w:t>
      </w:r>
    </w:p>
    <w:bookmarkEnd w:id="43"/>
    <w:bookmarkStart w:name="z89" w:id="44"/>
    <w:p>
      <w:pPr>
        <w:spacing w:after="0"/>
        <w:ind w:left="0"/>
        <w:jc w:val="left"/>
      </w:pPr>
      <w:r>
        <w:rPr>
          <w:rFonts w:ascii="Times New Roman"/>
          <w:b/>
          <w:i w:val="false"/>
          <w:color w:val="000000"/>
        </w:rPr>
        <w:t xml:space="preserve"> 1-тарау. Жалпы ережелер</w:t>
      </w:r>
    </w:p>
    <w:bookmarkEnd w:id="44"/>
    <w:bookmarkStart w:name="z90" w:id="45"/>
    <w:p>
      <w:pPr>
        <w:spacing w:after="0"/>
        <w:ind w:left="0"/>
        <w:jc w:val="both"/>
      </w:pPr>
      <w:r>
        <w:rPr>
          <w:rFonts w:ascii="Times New Roman"/>
          <w:b w:val="false"/>
          <w:i w:val="false"/>
          <w:color w:val="000000"/>
          <w:sz w:val="28"/>
        </w:rPr>
        <w:t xml:space="preserve">
      1. Осы "Тотализатор қызметімен айналысу үшін лицензия беру" мемлекеттік көрсетілетін қызметінің қағидалары (бұдан әрі – Қағидалар) "Мемлекеттік және әлеуметтік жауапкершілігі бар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"Тотализатор қызметімен айналысу үшін лицензия беру" мемлекеттік қызмет көрсету (бұдан әрі – мемлекеттік қызмет) тәртібін айқындайды.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46"/>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47"/>
    <w:p>
      <w:pPr>
        <w:spacing w:after="0"/>
        <w:ind w:left="0"/>
        <w:jc w:val="both"/>
      </w:pPr>
      <w:r>
        <w:rPr>
          <w:rFonts w:ascii="Times New Roman"/>
          <w:b w:val="false"/>
          <w:i w:val="false"/>
          <w:color w:val="000000"/>
          <w:sz w:val="28"/>
        </w:rPr>
        <w:t xml:space="preserve">
      3. Көрсетілетін қызметті алушыға лицензия алу үшін "Ойын бизнесі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біліктілік талаптары қойылады.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 w:id="48"/>
    <w:p>
      <w:pPr>
        <w:spacing w:after="0"/>
        <w:ind w:left="0"/>
        <w:jc w:val="left"/>
      </w:pPr>
      <w:r>
        <w:rPr>
          <w:rFonts w:ascii="Times New Roman"/>
          <w:b/>
          <w:i w:val="false"/>
          <w:color w:val="000000"/>
        </w:rPr>
        <w:t xml:space="preserve"> 2-тарау. Мемлекеттік қызметті көрсету тәртібі</w:t>
      </w:r>
    </w:p>
    <w:bookmarkEnd w:id="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 www.egov.kz, www.elicense.kz веб-порталы арқылы (бұдан әрі - портал)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10.10.2024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өтінішті одан әрі қараудан дәлелді бас тарту дайындайды.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тркеуден өткізгеннен кейін күнтізбелік 3 (үш) күн ішінде Бірыңғай байланыс-орталығына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8" w:id="4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49"/>
    <w:bookmarkStart w:name="z99" w:id="50"/>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5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0" w:id="51"/>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22.12.2022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ақылы негізде заңды тұлғаларға көрсетіледі. </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тотализатор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лицензия беру кезінде лицензиялық алым 640 айлық есептік көрсеткішті (бұдан әрі – АЕК) құрайды;</w:t>
            </w:r>
          </w:p>
          <w:p>
            <w:pPr>
              <w:spacing w:after="20"/>
              <w:ind w:left="20"/>
              <w:jc w:val="both"/>
            </w:pPr>
            <w:r>
              <w:rPr>
                <w:rFonts w:ascii="Times New Roman"/>
                <w:b w:val="false"/>
                <w:i w:val="false"/>
                <w:color w:val="000000"/>
                <w:sz w:val="20"/>
              </w:rPr>
              <w:t>
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ғимараттың (ғимараттың, құрылыстың, ғимараттың бір бөлігінің) болуы туралы мәліметтер (растайтын құжаттарды ұсына отырып);</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xml:space="preserve">
6)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саласындағы уәкілетті органмен бекітілетін тотализатордың жұмысының мөлшерлемелер мен өткізілетін құмар ойындарды қабылдаудың және (немесе) бәс тігудің қазақ және орыс тілдеріндегі үлгілік қадиғаларына сәйкес ойын мекемесі жұмысының, ставкаларды қабылдаудың және өткізілетін құмар ойындарының және (немесе) бәс тігудің қағидалары;</w:t>
            </w:r>
          </w:p>
          <w:p>
            <w:pPr>
              <w:spacing w:after="20"/>
              <w:ind w:left="20"/>
              <w:jc w:val="both"/>
            </w:pPr>
            <w:r>
              <w:rPr>
                <w:rFonts w:ascii="Times New Roman"/>
                <w:b w:val="false"/>
                <w:i w:val="false"/>
                <w:color w:val="000000"/>
                <w:sz w:val="20"/>
              </w:rPr>
              <w:t>
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xml:space="preserve">
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741680 телефоны арқылы, не Бірыңғай байланыс-орталығының: 1414, 8 800 080 7777 телефондары арқылы алуға болады.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Лицензияны алуға арналған заңды тұлғаның өтініші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мекені, көше </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ғимараттың (ғимараттың, құрылыстың, ғимараттың бір бөлігінің) болуы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52"/>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52"/>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p>
      <w:pPr>
        <w:spacing w:after="0"/>
        <w:ind w:left="0"/>
        <w:jc w:val="both"/>
      </w:pPr>
      <w:r>
        <w:rPr>
          <w:rFonts w:ascii="Times New Roman"/>
          <w:b w:val="false"/>
          <w:i w:val="false"/>
          <w:color w:val="ff0000"/>
          <w:sz w:val="28"/>
        </w:rPr>
        <w:t xml:space="preserve">
      Ескерту. Мәліметтер жаңа редакцияда – ҚР Мәдениет және спорт министрінің 18.01.2021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5-қосымша</w:t>
            </w:r>
          </w:p>
        </w:tc>
      </w:tr>
    </w:tbl>
    <w:bookmarkStart w:name="z113" w:id="53"/>
    <w:p>
      <w:pPr>
        <w:spacing w:after="0"/>
        <w:ind w:left="0"/>
        <w:jc w:val="left"/>
      </w:pPr>
      <w:r>
        <w:rPr>
          <w:rFonts w:ascii="Times New Roman"/>
          <w:b/>
          <w:i w:val="false"/>
          <w:color w:val="000000"/>
        </w:rPr>
        <w:t xml:space="preserve"> Қазақстан Республикасы Мәдениет және спорт министрінің күші жойылған кейбір бұйрықтарының тізімі</w:t>
      </w:r>
    </w:p>
    <w:bookmarkEnd w:id="53"/>
    <w:bookmarkStart w:name="z114" w:id="54"/>
    <w:p>
      <w:pPr>
        <w:spacing w:after="0"/>
        <w:ind w:left="0"/>
        <w:jc w:val="both"/>
      </w:pPr>
      <w:r>
        <w:rPr>
          <w:rFonts w:ascii="Times New Roman"/>
          <w:b w:val="false"/>
          <w:i w:val="false"/>
          <w:color w:val="000000"/>
          <w:sz w:val="28"/>
        </w:rPr>
        <w:t xml:space="preserve">
      1.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11307 болып тіркелген, "Әділет" ақпараттық-құқықтық жүйесінде 2015 жылғы 9 шілдеде жарияланған);</w:t>
      </w:r>
    </w:p>
    <w:bookmarkEnd w:id="54"/>
    <w:bookmarkStart w:name="z115" w:id="55"/>
    <w:p>
      <w:pPr>
        <w:spacing w:after="0"/>
        <w:ind w:left="0"/>
        <w:jc w:val="both"/>
      </w:pPr>
      <w:r>
        <w:rPr>
          <w:rFonts w:ascii="Times New Roman"/>
          <w:b w:val="false"/>
          <w:i w:val="false"/>
          <w:color w:val="000000"/>
          <w:sz w:val="28"/>
        </w:rPr>
        <w:t xml:space="preserve">
      2. "Лотерея қызметі және ойын бизнесі саласындағы мемлекеттік көрсетілетін қызметтер регламенттерін бекіту туралы" Қазақстан Республикасы Мәдениет және спорт министрінің 2015 жылғы 14 мамырдағы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11446 болып тіркелген, "Әділет" ақпараттық-құқықтық жүйесінде 2015 жылғы 14 шілдеде жарияланған);</w:t>
      </w:r>
    </w:p>
    <w:bookmarkEnd w:id="55"/>
    <w:bookmarkStart w:name="z116" w:id="56"/>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28 қаңтардағы № 19 бұйрығының (Нормативтік құқықтық актілерді мемлекеттік тіркеу тізілімінде № 13402 болып тіркелген, "Әділет" ақпараттық-құқықтық жүйесінде 2016 жылғы 17 наурызда жарияланған) 1-тармақтың </w:t>
      </w:r>
      <w:r>
        <w:rPr>
          <w:rFonts w:ascii="Times New Roman"/>
          <w:b w:val="false"/>
          <w:i w:val="false"/>
          <w:color w:val="000000"/>
          <w:sz w:val="28"/>
        </w:rPr>
        <w:t>2) тармақшасы</w:t>
      </w:r>
      <w:r>
        <w:rPr>
          <w:rFonts w:ascii="Times New Roman"/>
          <w:b w:val="false"/>
          <w:i w:val="false"/>
          <w:color w:val="000000"/>
          <w:sz w:val="28"/>
        </w:rPr>
        <w:t>.</w:t>
      </w:r>
    </w:p>
    <w:bookmarkEnd w:id="56"/>
    <w:bookmarkStart w:name="z117" w:id="57"/>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26 ақпандағы № 57 бұйрығының (Нормативтік құқықтық актілерді мемлекеттік тіркеу тізілімінде № 13545 болып тіркелген, "Әділет" ақпараттық-құқықтық жүйесінде 2016 жылғы 4 сәуірде жарияланған) 1-тармақтың </w:t>
      </w:r>
      <w:r>
        <w:rPr>
          <w:rFonts w:ascii="Times New Roman"/>
          <w:b w:val="false"/>
          <w:i w:val="false"/>
          <w:color w:val="000000"/>
          <w:sz w:val="28"/>
        </w:rPr>
        <w:t>2) тармақшасы</w:t>
      </w:r>
      <w:r>
        <w:rPr>
          <w:rFonts w:ascii="Times New Roman"/>
          <w:b w:val="false"/>
          <w:i w:val="false"/>
          <w:color w:val="000000"/>
          <w:sz w:val="28"/>
        </w:rPr>
        <w:t>.</w:t>
      </w:r>
    </w:p>
    <w:bookmarkEnd w:id="57"/>
    <w:bookmarkStart w:name="z118" w:id="58"/>
    <w:p>
      <w:pPr>
        <w:spacing w:after="0"/>
        <w:ind w:left="0"/>
        <w:jc w:val="both"/>
      </w:pPr>
      <w:r>
        <w:rPr>
          <w:rFonts w:ascii="Times New Roman"/>
          <w:b w:val="false"/>
          <w:i w:val="false"/>
          <w:color w:val="000000"/>
          <w:sz w:val="28"/>
        </w:rPr>
        <w:t xml:space="preserve">
      5. "Қазақстан Республикасы Мәдениет және спорт министрінің кейбір бұйрықтарына өзгерістер және толықтырулар енгізу туралы" Қазақстан Республикасы Мәдениет және спорт министрінің 20167 жылғы 3 шілдедегі № 203 бұйрығымен (Нормативтік құқықтық актілерді мемлекеттік тіркеу тізілімінде № 15611 болып тіркелген, Қазақстан Республикасы нормативтік құқықтық актілерінің эталондық бақылау банкінде 2017 жылғы 13 қыркүйекте жарияланған) бекітілген Қазақстан Республикасы Мәдениет және спорт министрінің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58"/>
    <w:bookmarkStart w:name="z119" w:id="59"/>
    <w:p>
      <w:pPr>
        <w:spacing w:after="0"/>
        <w:ind w:left="0"/>
        <w:jc w:val="both"/>
      </w:pPr>
      <w:r>
        <w:rPr>
          <w:rFonts w:ascii="Times New Roman"/>
          <w:b w:val="false"/>
          <w:i w:val="false"/>
          <w:color w:val="000000"/>
          <w:sz w:val="28"/>
        </w:rPr>
        <w:t xml:space="preserve">
      6. "Қазақстан Республикасы Мәдениет және спорт министрінің кейбір бұйрықтарына өзгерістер мен толықтыру енгізу туралы" Қазақстан Республикасы Мәдениет және спорт министрінің 2017 жылғы 11 қазандағы № 273 бұйрығында (Нормативтік құқықтық актілерді мемлекеттік тіркеу тізілімінде № 15945 болып тіркелген, Қазақстан Республикасы нормативтік құқықтық актілерінің эталондық бақылау банкінде 2017 жылғы 6 қарашада жарияланған) 1-тармақтың </w:t>
      </w:r>
      <w:r>
        <w:rPr>
          <w:rFonts w:ascii="Times New Roman"/>
          <w:b w:val="false"/>
          <w:i w:val="false"/>
          <w:color w:val="000000"/>
          <w:sz w:val="28"/>
        </w:rPr>
        <w:t>2) тармақшасы</w:t>
      </w:r>
      <w:r>
        <w:rPr>
          <w:rFonts w:ascii="Times New Roman"/>
          <w:b w:val="false"/>
          <w:i w:val="false"/>
          <w:color w:val="000000"/>
          <w:sz w:val="28"/>
        </w:rPr>
        <w:t>.</w:t>
      </w:r>
    </w:p>
    <w:bookmarkEnd w:id="59"/>
    <w:bookmarkStart w:name="z120" w:id="60"/>
    <w:p>
      <w:pPr>
        <w:spacing w:after="0"/>
        <w:ind w:left="0"/>
        <w:jc w:val="both"/>
      </w:pPr>
      <w:r>
        <w:rPr>
          <w:rFonts w:ascii="Times New Roman"/>
          <w:b w:val="false"/>
          <w:i w:val="false"/>
          <w:color w:val="000000"/>
          <w:sz w:val="28"/>
        </w:rPr>
        <w:t xml:space="preserve">
      7. "Лотерея қызметі және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бұйрығына өзгерістер енгізу туралы" Қазақстан Республикасы Мәдениет және спорт министрінің 2018 жылғы 25 желтоқсандағы № 374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18056 болып тіркелген, Қазақстан Республикасы нормативтік құқықтық актілерінің эталондық бақылау банкінде 2019 жылғы 4 қаңтарда жарияланған).</w:t>
      </w:r>
    </w:p>
    <w:bookmarkEnd w:id="60"/>
    <w:bookmarkStart w:name="z121" w:id="61"/>
    <w:p>
      <w:pPr>
        <w:spacing w:after="0"/>
        <w:ind w:left="0"/>
        <w:jc w:val="both"/>
      </w:pPr>
      <w:r>
        <w:rPr>
          <w:rFonts w:ascii="Times New Roman"/>
          <w:b w:val="false"/>
          <w:i w:val="false"/>
          <w:color w:val="000000"/>
          <w:sz w:val="28"/>
        </w:rPr>
        <w:t xml:space="preserve">
      8.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бұйрығына өзгерістер енгізу туралы" Қазақстан Республикасы Мәдениет және спорт министрінің 2019 жылғы 22 шілдедегі № 207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19077 болып тіркелген, Қазақстан Республикасы нормативтік құқықтық актілерінің эталондық бақылау банкінде 2019 жылғы 2 тамызда жарияланған).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