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fe7b" w14:textId="c41f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объектiлерiнде, су қорғау аймақтары мен белдеулерiнде кәсiпорындар мен басқа да құрылысжайларды орналастыруды, сондай-ақ құрылыс және басқа да жұмыстар жүргiзу шарттарын келісу қағидаларын бекіту туралы" Қазақстан Республикасы Премьер-Министрінің орынбасары – Қазақстан Республикасының Ауыл шаруашылығы министрінің 2016 жылғы 1 қыркүйектегі № 380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2020 жылғы 18 маусымдағы № 148 бұйрығы. Қазақстан Республикасының Әділет министрлігінде 2020 жылғы 24 маусымда № 20893 болып тіркелді. Күші жойылды - Қазақстан Республикасы Су ресурстары және ирригация министрінің м.а. 2025 жылғы 20 маусымдағы № 142-НҚ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Су ресурстары және ирригация министрінің м.а. 20.06.2025 </w:t>
      </w:r>
      <w:r>
        <w:rPr>
          <w:rFonts w:ascii="Times New Roman"/>
          <w:b w:val="false"/>
          <w:i w:val="false"/>
          <w:color w:val="000000"/>
          <w:sz w:val="28"/>
        </w:rPr>
        <w:t>№ 142-НҚ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қағидаларын бекіту туралы" Қазақстан Республикасы Премьер-Министрінің орынбасары – Қазақстан Республикасының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14445 болып тіркелген, 2016 жылғы 14 желтоқсанда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Су объектілерінде, су қорғау аймақтары мен белдеулерінде кәсіпорындарды және басқа да құрылысжайларды орналастыруды, сондай-ақ құрылыс және басқа да жұмыстарды жүргізу шарттарын келісу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Су ресурстары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ресми жарияланғаннан кейін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 министрлігі</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министрінің </w:t>
            </w:r>
            <w:r>
              <w:br/>
            </w:r>
            <w:r>
              <w:rPr>
                <w:rFonts w:ascii="Times New Roman"/>
                <w:b w:val="false"/>
                <w:i w:val="false"/>
                <w:color w:val="000000"/>
                <w:sz w:val="20"/>
              </w:rPr>
              <w:t>м.а.</w:t>
            </w:r>
            <w:r>
              <w:br/>
            </w:r>
            <w:r>
              <w:rPr>
                <w:rFonts w:ascii="Times New Roman"/>
                <w:b w:val="false"/>
                <w:i w:val="false"/>
                <w:color w:val="000000"/>
                <w:sz w:val="20"/>
              </w:rPr>
              <w:t xml:space="preserve">2020 жылғы 18 маусымдағы </w:t>
            </w:r>
            <w:r>
              <w:br/>
            </w:r>
            <w:r>
              <w:rPr>
                <w:rFonts w:ascii="Times New Roman"/>
                <w:b w:val="false"/>
                <w:i w:val="false"/>
                <w:color w:val="000000"/>
                <w:sz w:val="20"/>
              </w:rPr>
              <w:t xml:space="preserve">№ 148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 қыркүйектегі </w:t>
            </w:r>
            <w:r>
              <w:br/>
            </w:r>
            <w:r>
              <w:rPr>
                <w:rFonts w:ascii="Times New Roman"/>
                <w:b w:val="false"/>
                <w:i w:val="false"/>
                <w:color w:val="000000"/>
                <w:sz w:val="20"/>
              </w:rPr>
              <w:t xml:space="preserve">№ 380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Су объектiлерiнде, су қорғау аймақтары мен белдеулерiнде кәсiпорындар мен басқа да құрылыс жайларды орналастыруды, сондай-ақ құрылыс және басқа да жұмыстар жүргiзу шарттарын келісу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Су объектiлерiнде, су қорғау аймақтары мен белдеулерiнде кәсiпорындар мен басқа да құрылысжайларды орналастыруды, сондай-ақ құрылыс және басқа да жұмыстар жүргiзу шарттарын келісу қағидалары (бұдан әрі – Қағида) 2003 жылғы 9 шілдедегі Қазақстан Республикасының Су кодексінің 37-бабы 1-тармағының </w:t>
      </w:r>
      <w:r>
        <w:rPr>
          <w:rFonts w:ascii="Times New Roman"/>
          <w:b w:val="false"/>
          <w:i w:val="false"/>
          <w:color w:val="000000"/>
          <w:sz w:val="28"/>
        </w:rPr>
        <w:t>7-5)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Су объектiлерiнде, су қорғау аймақтары мен белдеулерiнде кәсiпорындар мен басқа да құрылысжайларды орналастыруды, сондай-ақ құрылыс және басқа да жұмыстар жүргiзу шарттарын келісу тәртібін мемлекеттік көрсетілетін қызмет (бұдан әрі - мемлекеттік қызмет) айқындайды.</w:t>
      </w:r>
    </w:p>
    <w:bookmarkEnd w:id="11"/>
    <w:bookmarkStart w:name="z15" w:id="12"/>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геология және табиғи ресурстар министрлігі (бұдан әрі – Министрлік) әзірледі.</w:t>
      </w:r>
    </w:p>
    <w:bookmarkEnd w:id="12"/>
    <w:p>
      <w:pPr>
        <w:spacing w:after="0"/>
        <w:ind w:left="0"/>
        <w:jc w:val="both"/>
      </w:pPr>
      <w:r>
        <w:rPr>
          <w:rFonts w:ascii="Times New Roman"/>
          <w:b w:val="false"/>
          <w:i w:val="false"/>
          <w:color w:val="000000"/>
          <w:sz w:val="28"/>
        </w:rPr>
        <w:t>
      Мемлекеттік көрсетілетін қызметті Министрліктің Су ресурстары комитетінің Су ресурстарын пайдалануды және қорғауды реттеу жөніндегі бассейндік инспекциялары (бұдан әрі – Көрсетілетін қызметті беруші) көрсетеді.</w:t>
      </w:r>
    </w:p>
    <w:bookmarkStart w:name="z16" w:id="13"/>
    <w:p>
      <w:pPr>
        <w:spacing w:after="0"/>
        <w:ind w:left="0"/>
        <w:jc w:val="both"/>
      </w:pPr>
      <w:r>
        <w:rPr>
          <w:rFonts w:ascii="Times New Roman"/>
          <w:b w:val="false"/>
          <w:i w:val="false"/>
          <w:color w:val="000000"/>
          <w:sz w:val="28"/>
        </w:rPr>
        <w:t>
      3. Су объектілерінде, су қорғау аймақтары мен белдеулерінде кәсіпорындар мен басқа да құрылысжайларды орналастыруды, сондай-ақ құрылыс және басқа да жұмыстарды жүргізу шарттарын келісу қаржыландыру көздеріне қарамастан жаңа ғимараттар мен құрылысжайларды, олардың кешендерін, инженерлік және көлік коммуникацияларын салуға, сондай-ақ қолданыстағыларын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негіздемелергежәне жобалау-сметалық құжаттамаға ведомстводан тыс кешенді сараптама жүргізілгенге дейін жүзеге асырылады.</w:t>
      </w:r>
    </w:p>
    <w:bookmarkEnd w:id="13"/>
    <w:bookmarkStart w:name="z17" w:id="14"/>
    <w:p>
      <w:pPr>
        <w:spacing w:after="0"/>
        <w:ind w:left="0"/>
        <w:jc w:val="left"/>
      </w:pPr>
      <w:r>
        <w:rPr>
          <w:rFonts w:ascii="Times New Roman"/>
          <w:b/>
          <w:i w:val="false"/>
          <w:color w:val="000000"/>
        </w:rPr>
        <w:t xml:space="preserve"> 2-тарау. Мемлекеттік қызмет көрсету тәртібі</w:t>
      </w:r>
    </w:p>
    <w:bookmarkEnd w:id="14"/>
    <w:bookmarkStart w:name="z18" w:id="15"/>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 объектілерінде, су қорғау аймақтары мен белдеулерінде кәсіпорындарды және басқа да құрылысжайларды орналастыруды, сондай-ақ құрылыс және басқа да жұмыстарды жүргізу шарттарын келісу туралы көрсетілетін қызметті алушының электрондық цифрлық қолтаңбасымен куәландырылған өтініш береді. www.egov.kz (бұдан әрі - портал) арқылы жүзеге асырылады.</w:t>
      </w:r>
    </w:p>
    <w:bookmarkEnd w:id="15"/>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мемлекеттік көрсетілетін стандартына келтірілген.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Start w:name="z19" w:id="16"/>
    <w:p>
      <w:pPr>
        <w:spacing w:after="0"/>
        <w:ind w:left="0"/>
        <w:jc w:val="both"/>
      </w:pPr>
      <w:r>
        <w:rPr>
          <w:rFonts w:ascii="Times New Roman"/>
          <w:b w:val="false"/>
          <w:i w:val="false"/>
          <w:color w:val="000000"/>
          <w:sz w:val="28"/>
        </w:rPr>
        <w:t>
      5. Кәсіпорындарды және басқа да құрылысжайларды орналастыруды, сондай-ақ объектілерді салу кезінде су объектілерінде, су қорғау аймақтары мен белдеулерінде құрылыс және басқа да жұмыстарды жүргізу шарттарын келісу кезінде мемлекеттік қызметті алу үшін көрсетілетін қызметті алушы мынадай құжаттарды тапсырады:</w:t>
      </w:r>
    </w:p>
    <w:bookmarkEnd w:id="16"/>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шешімінің электрондық көшірмесі;</w:t>
      </w:r>
    </w:p>
    <w:p>
      <w:pPr>
        <w:spacing w:after="0"/>
        <w:ind w:left="0"/>
        <w:jc w:val="both"/>
      </w:pPr>
      <w:r>
        <w:rPr>
          <w:rFonts w:ascii="Times New Roman"/>
          <w:b w:val="false"/>
          <w:i w:val="false"/>
          <w:color w:val="000000"/>
          <w:sz w:val="28"/>
        </w:rPr>
        <w:t>
      2) жобалау құжаттамасының электрондық көшірмесі;</w:t>
      </w:r>
    </w:p>
    <w:p>
      <w:pPr>
        <w:spacing w:after="0"/>
        <w:ind w:left="0"/>
        <w:jc w:val="both"/>
      </w:pPr>
      <w:r>
        <w:rPr>
          <w:rFonts w:ascii="Times New Roman"/>
          <w:b w:val="false"/>
          <w:i w:val="false"/>
          <w:color w:val="000000"/>
          <w:sz w:val="28"/>
        </w:rPr>
        <w:t>
      Қолданыстағы объектілерді (ғимараттарды, құрылыстарды және олардың кешендерін, коммуникацияларды) кеңейту, жаңғырту, техникалық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сондай-ақ құрылысты консервациялау жөніндегі жұмыстарды жүзеге асыру жағдайында жобалау (жобалау-сметалық) құжаттамасы бойынша өз ресурсын өтеген объектілерді кейіннен кәдеге жарату үшін көрсетілетін қызметті алушы осы тармақтың 1) және 2) тармақшаларына сәйкес құжаттарды береді.</w:t>
      </w:r>
    </w:p>
    <w:bookmarkStart w:name="z20" w:id="17"/>
    <w:p>
      <w:pPr>
        <w:spacing w:after="0"/>
        <w:ind w:left="0"/>
        <w:jc w:val="both"/>
      </w:pPr>
      <w:r>
        <w:rPr>
          <w:rFonts w:ascii="Times New Roman"/>
          <w:b w:val="false"/>
          <w:i w:val="false"/>
          <w:color w:val="000000"/>
          <w:sz w:val="28"/>
        </w:rPr>
        <w:t xml:space="preserve">
      6. "Қазақстан Республикасындағы Сәулет, қала құрылысы және құрылыс қызметі туралы" 2001 жылғы 16 шілдедегі Қазақстан Республикасы Заңының 60-бабының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жобалау (жобалау-сметалық) құжаттамасынсыз не эскиздер (эскиздік жобалар) бойынша кәсіпорындарды және басқа да құрылысжайларды орналастыруды, сондай-ақ су объектілерінде, су қорғау аймақтары мен белдеулерінде құрылыс және басқа да жұмыстарды жүргізу шарттарын келісу кезінде мемлекеттік көрсетілетін қызметті алу үшін Көрсетілетін қызметті алушымынадай құжаттарды ұсынады:</w:t>
      </w:r>
    </w:p>
    <w:bookmarkEnd w:id="17"/>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шешімінің электрондық көшірмесі;</w:t>
      </w:r>
    </w:p>
    <w:p>
      <w:pPr>
        <w:spacing w:after="0"/>
        <w:ind w:left="0"/>
        <w:jc w:val="both"/>
      </w:pPr>
      <w:r>
        <w:rPr>
          <w:rFonts w:ascii="Times New Roman"/>
          <w:b w:val="false"/>
          <w:i w:val="false"/>
          <w:color w:val="000000"/>
          <w:sz w:val="28"/>
        </w:rPr>
        <w:t>
      2) эскиздің (эскиздік жобаның) электрондық көшірмесі немесе жоспарланып отырған қызметтің сипаттамасы бар түсіндірме жазба.</w:t>
      </w:r>
    </w:p>
    <w:bookmarkStart w:name="z21" w:id="18"/>
    <w:p>
      <w:pPr>
        <w:spacing w:after="0"/>
        <w:ind w:left="0"/>
        <w:jc w:val="both"/>
      </w:pPr>
      <w:r>
        <w:rPr>
          <w:rFonts w:ascii="Times New Roman"/>
          <w:b w:val="false"/>
          <w:i w:val="false"/>
          <w:color w:val="000000"/>
          <w:sz w:val="28"/>
        </w:rPr>
        <w:t>
      7. Су объектілерінде, су қорғау аймақтары мен белдеулерінде құрылыс қызметімен байланысты емес жұмыстарды жүргізу шарттарын келісу кезінде мемлекеттік көрсетілетін қызметті алу үшін Көрсетілетін қызметті алушы мынадай құжаттарды тапсырады:</w:t>
      </w:r>
    </w:p>
    <w:bookmarkEnd w:id="18"/>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шешімінің, ал пайдалы қазбаларды барлау немесе геологиялық зерделеу жөніндегі операциялар жүзеге асырылған жағдайда –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округтердің ашық сервитуттарын беру туралы шешімінің электрондық көшірмесі;</w:t>
      </w:r>
    </w:p>
    <w:p>
      <w:pPr>
        <w:spacing w:after="0"/>
        <w:ind w:left="0"/>
        <w:jc w:val="both"/>
      </w:pPr>
      <w:r>
        <w:rPr>
          <w:rFonts w:ascii="Times New Roman"/>
          <w:b w:val="false"/>
          <w:i w:val="false"/>
          <w:color w:val="000000"/>
          <w:sz w:val="28"/>
        </w:rPr>
        <w:t>
      2) жоспарланып отырған қызметтің сипаттамасы бар түсіндірме жазбаның электрондық көшірмесі;</w:t>
      </w:r>
    </w:p>
    <w:p>
      <w:pPr>
        <w:spacing w:after="0"/>
        <w:ind w:left="0"/>
        <w:jc w:val="both"/>
      </w:pPr>
      <w:r>
        <w:rPr>
          <w:rFonts w:ascii="Times New Roman"/>
          <w:b w:val="false"/>
          <w:i w:val="false"/>
          <w:color w:val="000000"/>
          <w:sz w:val="28"/>
        </w:rPr>
        <w:t>
      3) пайдалы қазбаларды өндіру бойынша жұмыстарды жүргізуге арналған жобалық құжаттардың, балық өсіру және мелиорациялық-техникалық іс-шараларды жүргізуге арналған ғылыми ұсынымдардың, орман орналастыру материалдарының электрондық көшірмесі.</w:t>
      </w:r>
    </w:p>
    <w:bookmarkStart w:name="z22" w:id="19"/>
    <w:p>
      <w:pPr>
        <w:spacing w:after="0"/>
        <w:ind w:left="0"/>
        <w:jc w:val="both"/>
      </w:pPr>
      <w:r>
        <w:rPr>
          <w:rFonts w:ascii="Times New Roman"/>
          <w:b w:val="false"/>
          <w:i w:val="false"/>
          <w:color w:val="000000"/>
          <w:sz w:val="28"/>
        </w:rPr>
        <w:t>
      8. Құжаттарды қараудың жалпы мерзімі осы Қағидалардың 5, 6 және 7-тармақтарына сәйкес құжаттарды ұсынғаннан кейін 10 (он) жұмыс күнін құрайды.</w:t>
      </w:r>
    </w:p>
    <w:bookmarkEnd w:id="19"/>
    <w:bookmarkStart w:name="z23" w:id="20"/>
    <w:p>
      <w:pPr>
        <w:spacing w:after="0"/>
        <w:ind w:left="0"/>
        <w:jc w:val="both"/>
      </w:pPr>
      <w:r>
        <w:rPr>
          <w:rFonts w:ascii="Times New Roman"/>
          <w:b w:val="false"/>
          <w:i w:val="false"/>
          <w:color w:val="000000"/>
          <w:sz w:val="28"/>
        </w:rPr>
        <w:t xml:space="preserve">
      9. Хат-хабарды қабылдауға және тіркеуге уәкілетті көрсетілетін қызметті берушінің қызметкері өтініш түскен күні оны қабылдауды, тіркеуді және мемлекеттік қызметті көрсетуге жауапты көрсетілетін қызметті берушінің бөлімшесіне (бұдан әрі - жауапты бөлімше) орындауға жіберуді жүзеге асырады. Өтініш беруші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құжаттарды қабылдау келесі жұмыс күні жүзеге асырылады.</w:t>
      </w:r>
    </w:p>
    <w:bookmarkEnd w:id="20"/>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қызмет көрсету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дара кәсіпкерді тіркеу туралы мәліметтерді көрсетілетін қызметті беруші тиісті мемлекеттік ақпараттық жүйелерден "электрондық үкімет" шлюзі арқылы алады.</w:t>
      </w:r>
    </w:p>
    <w:bookmarkStart w:name="z24" w:id="21"/>
    <w:p>
      <w:pPr>
        <w:spacing w:after="0"/>
        <w:ind w:left="0"/>
        <w:jc w:val="both"/>
      </w:pPr>
      <w:r>
        <w:rPr>
          <w:rFonts w:ascii="Times New Roman"/>
          <w:b w:val="false"/>
          <w:i w:val="false"/>
          <w:color w:val="000000"/>
          <w:sz w:val="28"/>
        </w:rPr>
        <w:t>
      10. Жауапты бөлімшенің қызметкері 2 (екі) жұмыс күні ішінде ұсынылған құжаттардың толықтығын тексереді.</w:t>
      </w:r>
    </w:p>
    <w:bookmarkEnd w:id="21"/>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дәлелді бас тартуды береді.</w:t>
      </w:r>
    </w:p>
    <w:bookmarkStart w:name="z25" w:id="22"/>
    <w:p>
      <w:pPr>
        <w:spacing w:after="0"/>
        <w:ind w:left="0"/>
        <w:jc w:val="both"/>
      </w:pPr>
      <w:r>
        <w:rPr>
          <w:rFonts w:ascii="Times New Roman"/>
          <w:b w:val="false"/>
          <w:i w:val="false"/>
          <w:color w:val="000000"/>
          <w:sz w:val="28"/>
        </w:rPr>
        <w:t>
      11. Ұсынылған құжаттардың толық болу фактісі анықталған жағдайда жауапты бөлімшенің қызметкері 8 (сегіз) жұмыс күні ішінде оларды Қағидалардың талаптарына сәйкестігі тұрғысынан қарайды және оң қорытынды болған жағдайда кәсіпорындарды және басқа да құрылысжайларды орналастыруды, сондай-ақ су объектілерінде, су қорғау аймақтары мен белдеулерінде құрылыс және басқа да жұмыстарды жүргізу шарттарын келісу туралы хат дайындайды немесе теріс қорытынды болған жағдайда мемлекеттік қызмет көрсетуден бас тарту туралы дәлелді, оны тіркеуді жүзеге асырады және уәкілетті органның уәкілетті тұлғасының электрондық цифрлық қолтаңбасымен куәландырылған электрондық құжат нысанында өтініш берушіге портал арқылы жібереді.</w:t>
      </w:r>
    </w:p>
    <w:bookmarkEnd w:id="22"/>
    <w:p>
      <w:pPr>
        <w:spacing w:after="0"/>
        <w:ind w:left="0"/>
        <w:jc w:val="both"/>
      </w:pPr>
      <w:r>
        <w:rPr>
          <w:rFonts w:ascii="Times New Roman"/>
          <w:b w:val="false"/>
          <w:i w:val="false"/>
          <w:color w:val="000000"/>
          <w:sz w:val="28"/>
        </w:rPr>
        <w:t>
      Мемлекеттік қызмет көрсету кезеңі туралы ақпарат мемлекеттік қызметтер көрсету мониторингінің ақпараттық жүйесінде автоматты режимде жаңартылады.</w:t>
      </w:r>
    </w:p>
    <w:bookmarkStart w:name="z26" w:id="23"/>
    <w:p>
      <w:pPr>
        <w:spacing w:after="0"/>
        <w:ind w:left="0"/>
        <w:jc w:val="both"/>
      </w:pPr>
      <w:r>
        <w:rPr>
          <w:rFonts w:ascii="Times New Roman"/>
          <w:b w:val="false"/>
          <w:i w:val="false"/>
          <w:color w:val="000000"/>
          <w:sz w:val="28"/>
        </w:rPr>
        <w:t>
      12. Мемлекеттік қызметті көрсетуден бас тарту үшін негіздер:</w:t>
      </w:r>
    </w:p>
    <w:bookmarkEnd w:id="23"/>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 мен мәліметтердің Кодекстің </w:t>
      </w:r>
      <w:r>
        <w:rPr>
          <w:rFonts w:ascii="Times New Roman"/>
          <w:b w:val="false"/>
          <w:i w:val="false"/>
          <w:color w:val="000000"/>
          <w:sz w:val="28"/>
        </w:rPr>
        <w:t>88-бабының</w:t>
      </w:r>
      <w:r>
        <w:rPr>
          <w:rFonts w:ascii="Times New Roman"/>
          <w:b w:val="false"/>
          <w:i w:val="false"/>
          <w:color w:val="000000"/>
          <w:sz w:val="28"/>
        </w:rPr>
        <w:t xml:space="preserve"> 1 және 2-тармақтарында, </w:t>
      </w:r>
      <w:r>
        <w:rPr>
          <w:rFonts w:ascii="Times New Roman"/>
          <w:b w:val="false"/>
          <w:i w:val="false"/>
          <w:color w:val="000000"/>
          <w:sz w:val="28"/>
        </w:rPr>
        <w:t>125-бабының</w:t>
      </w:r>
      <w:r>
        <w:rPr>
          <w:rFonts w:ascii="Times New Roman"/>
          <w:b w:val="false"/>
          <w:i w:val="false"/>
          <w:color w:val="000000"/>
          <w:sz w:val="28"/>
        </w:rPr>
        <w:t xml:space="preserve"> 1 және 2-тармақтарында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бар болса;</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bookmarkStart w:name="z27" w:id="24"/>
    <w:p>
      <w:pPr>
        <w:spacing w:after="0"/>
        <w:ind w:left="0"/>
        <w:jc w:val="left"/>
      </w:pPr>
      <w:r>
        <w:rPr>
          <w:rFonts w:ascii="Times New Roman"/>
          <w:b/>
          <w:i w:val="false"/>
          <w:color w:val="000000"/>
        </w:rPr>
        <w:t xml:space="preserve"> 3-тарау. Мемлекеттік қызмет көрсетумәселелері бойынша орталық мемлекеттік органдардың, сондай-ақкөрсетілетін қызметті берушінің және (немесе) оның лауазымды адамдарының шешімдеріне, әрекетіне (әрекетсіздігіне) шағымдану тәртібі</w:t>
      </w:r>
    </w:p>
    <w:bookmarkEnd w:id="24"/>
    <w:bookmarkStart w:name="z28" w:id="25"/>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2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29" w:id="26"/>
    <w:p>
      <w:pPr>
        <w:spacing w:after="0"/>
        <w:ind w:left="0"/>
        <w:jc w:val="left"/>
      </w:pPr>
      <w:r>
        <w:rPr>
          <w:rFonts w:ascii="Times New Roman"/>
          <w:b/>
          <w:i w:val="false"/>
          <w:color w:val="000000"/>
        </w:rPr>
        <w:t xml:space="preserve"> 4-тарау. Мемлекеттік қызмет көрсету ерекшеліктерін ескере отырып өзге де талаптар, оның ішінде электрондық нысанда көрсетілетін</w:t>
      </w:r>
    </w:p>
    <w:bookmarkEnd w:id="26"/>
    <w:bookmarkStart w:name="z30" w:id="27"/>
    <w:p>
      <w:pPr>
        <w:spacing w:after="0"/>
        <w:ind w:left="0"/>
        <w:jc w:val="both"/>
      </w:pPr>
      <w:r>
        <w:rPr>
          <w:rFonts w:ascii="Times New Roman"/>
          <w:b w:val="false"/>
          <w:i w:val="false"/>
          <w:color w:val="000000"/>
          <w:sz w:val="28"/>
        </w:rPr>
        <w:t>
      14. Мемлекеттік қызметті көрсету орындарының мекенжайлары порталда орналастырылған.</w:t>
      </w:r>
    </w:p>
    <w:bookmarkEnd w:id="27"/>
    <w:bookmarkStart w:name="z31" w:id="28"/>
    <w:p>
      <w:pPr>
        <w:spacing w:after="0"/>
        <w:ind w:left="0"/>
        <w:jc w:val="both"/>
      </w:pPr>
      <w:r>
        <w:rPr>
          <w:rFonts w:ascii="Times New Roman"/>
          <w:b w:val="false"/>
          <w:i w:val="false"/>
          <w:color w:val="000000"/>
          <w:sz w:val="28"/>
        </w:rPr>
        <w:t>
      15. Көрсетілетін қызметті алушы ЭЦҚ болған жағдайда портал арқылы электрондық нысанда мемлекеттік қызметті алуға мүмкіндігі бар.</w:t>
      </w:r>
    </w:p>
    <w:bookmarkEnd w:id="28"/>
    <w:bookmarkStart w:name="z32" w:id="29"/>
    <w:p>
      <w:pPr>
        <w:spacing w:after="0"/>
        <w:ind w:left="0"/>
        <w:jc w:val="both"/>
      </w:pPr>
      <w:r>
        <w:rPr>
          <w:rFonts w:ascii="Times New Roman"/>
          <w:b w:val="false"/>
          <w:i w:val="false"/>
          <w:color w:val="000000"/>
          <w:sz w:val="28"/>
        </w:rPr>
        <w:t>
      16.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сондай-ақ Бірыңғай байланыс орталығы арқылы алуға мүмкіндігі бар: 1414, 8 800 080 7777.</w:t>
      </w:r>
    </w:p>
    <w:bookmarkEnd w:id="29"/>
    <w:bookmarkStart w:name="z33" w:id="30"/>
    <w:p>
      <w:pPr>
        <w:spacing w:after="0"/>
        <w:ind w:left="0"/>
        <w:jc w:val="both"/>
      </w:pPr>
      <w:r>
        <w:rPr>
          <w:rFonts w:ascii="Times New Roman"/>
          <w:b w:val="false"/>
          <w:i w:val="false"/>
          <w:color w:val="000000"/>
          <w:sz w:val="28"/>
        </w:rPr>
        <w:t>
      17. Мемлекеттік қызмет көрсету мәселелері жөніндегі анықтамалық қызметтердің байланыс телефондары: 8 (7172) 58 00 58, 119 және Бірыңғай байланыс орталығы: 1414, 8 800 080 7777.</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объектiлерiнде, су қорғау</w:t>
            </w:r>
            <w:r>
              <w:br/>
            </w:r>
            <w:r>
              <w:rPr>
                <w:rFonts w:ascii="Times New Roman"/>
                <w:b w:val="false"/>
                <w:i w:val="false"/>
                <w:color w:val="000000"/>
                <w:sz w:val="20"/>
              </w:rPr>
              <w:t>аймақтары мен белдеулерiнде</w:t>
            </w:r>
            <w:r>
              <w:br/>
            </w:r>
            <w:r>
              <w:rPr>
                <w:rFonts w:ascii="Times New Roman"/>
                <w:b w:val="false"/>
                <w:i w:val="false"/>
                <w:color w:val="000000"/>
                <w:sz w:val="20"/>
              </w:rPr>
              <w:t>кәсіпорындар және басқа да</w:t>
            </w:r>
            <w:r>
              <w:br/>
            </w:r>
            <w:r>
              <w:rPr>
                <w:rFonts w:ascii="Times New Roman"/>
                <w:b w:val="false"/>
                <w:i w:val="false"/>
                <w:color w:val="000000"/>
                <w:sz w:val="20"/>
              </w:rPr>
              <w:t xml:space="preserve">құрылысжайларды </w:t>
            </w:r>
            <w:r>
              <w:br/>
            </w:r>
            <w:r>
              <w:rPr>
                <w:rFonts w:ascii="Times New Roman"/>
                <w:b w:val="false"/>
                <w:i w:val="false"/>
                <w:color w:val="000000"/>
                <w:sz w:val="20"/>
              </w:rPr>
              <w:t xml:space="preserve">орналастыруды, сондай-ақ </w:t>
            </w:r>
            <w:r>
              <w:br/>
            </w:r>
            <w:r>
              <w:rPr>
                <w:rFonts w:ascii="Times New Roman"/>
                <w:b w:val="false"/>
                <w:i w:val="false"/>
                <w:color w:val="000000"/>
                <w:sz w:val="20"/>
              </w:rPr>
              <w:t xml:space="preserve">құрылыс және басқа да </w:t>
            </w:r>
            <w:r>
              <w:br/>
            </w:r>
            <w:r>
              <w:rPr>
                <w:rFonts w:ascii="Times New Roman"/>
                <w:b w:val="false"/>
                <w:i w:val="false"/>
                <w:color w:val="000000"/>
                <w:sz w:val="20"/>
              </w:rPr>
              <w:t>жұмыстар жүргiзу шарттарын</w:t>
            </w:r>
            <w:r>
              <w:br/>
            </w:r>
            <w:r>
              <w:rPr>
                <w:rFonts w:ascii="Times New Roman"/>
                <w:b w:val="false"/>
                <w:i w:val="false"/>
                <w:color w:val="000000"/>
                <w:sz w:val="20"/>
              </w:rPr>
              <w:t>келісу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1"/>
    <w:p>
      <w:pPr>
        <w:spacing w:after="0"/>
        <w:ind w:left="0"/>
        <w:jc w:val="left"/>
      </w:pPr>
      <w:r>
        <w:rPr>
          <w:rFonts w:ascii="Times New Roman"/>
          <w:b/>
          <w:i w:val="false"/>
          <w:color w:val="000000"/>
        </w:rPr>
        <w:t xml:space="preserve"> Су объектілерінде, су қорғау аймақтары мен белдеулерінде кәсіпорындар мен басқа да құрылысжайларды орналастыруды, сондай-ақ құрылыс және басқа да жұмыстарды жүргізу шарттарын келісу туралы  ӨТІНІШ</w:t>
      </w:r>
    </w:p>
    <w:bookmarkEnd w:id="31"/>
    <w:p>
      <w:pPr>
        <w:spacing w:after="0"/>
        <w:ind w:left="0"/>
        <w:jc w:val="both"/>
      </w:pPr>
      <w:r>
        <w:rPr>
          <w:rFonts w:ascii="Times New Roman"/>
          <w:b w:val="false"/>
          <w:i w:val="false"/>
          <w:color w:val="000000"/>
          <w:sz w:val="28"/>
        </w:rPr>
        <w:t xml:space="preserve">
      Кімге: ______________________________ _________________________ </w:t>
      </w:r>
    </w:p>
    <w:p>
      <w:pPr>
        <w:spacing w:after="0"/>
        <w:ind w:left="0"/>
        <w:jc w:val="both"/>
      </w:pPr>
      <w:r>
        <w:rPr>
          <w:rFonts w:ascii="Times New Roman"/>
          <w:b w:val="false"/>
          <w:i w:val="false"/>
          <w:color w:val="000000"/>
          <w:sz w:val="28"/>
        </w:rPr>
        <w:t xml:space="preserve">
      (мемлекеттік органның толық атауы) </w:t>
      </w:r>
    </w:p>
    <w:p>
      <w:pPr>
        <w:spacing w:after="0"/>
        <w:ind w:left="0"/>
        <w:jc w:val="both"/>
      </w:pPr>
      <w:r>
        <w:rPr>
          <w:rFonts w:ascii="Times New Roman"/>
          <w:b w:val="false"/>
          <w:i w:val="false"/>
          <w:color w:val="000000"/>
          <w:sz w:val="28"/>
        </w:rPr>
        <w:t xml:space="preserve">
      Кімнен:__________________________ ____________________________ </w:t>
      </w:r>
    </w:p>
    <w:p>
      <w:pPr>
        <w:spacing w:after="0"/>
        <w:ind w:left="0"/>
        <w:jc w:val="both"/>
      </w:pPr>
      <w:r>
        <w:rPr>
          <w:rFonts w:ascii="Times New Roman"/>
          <w:b w:val="false"/>
          <w:i w:val="false"/>
          <w:color w:val="000000"/>
          <w:sz w:val="28"/>
        </w:rPr>
        <w:t xml:space="preserve">
      (жеке немесе заңды тұлғаның толық атауы) </w:t>
      </w:r>
    </w:p>
    <w:p>
      <w:pPr>
        <w:spacing w:after="0"/>
        <w:ind w:left="0"/>
        <w:jc w:val="both"/>
      </w:pPr>
      <w:r>
        <w:rPr>
          <w:rFonts w:ascii="Times New Roman"/>
          <w:b w:val="false"/>
          <w:i w:val="false"/>
          <w:color w:val="000000"/>
          <w:sz w:val="28"/>
        </w:rPr>
        <w:t xml:space="preserve">
      Өтініш иесінің мекенжайы ______________________________________ </w:t>
      </w:r>
    </w:p>
    <w:p>
      <w:pPr>
        <w:spacing w:after="0"/>
        <w:ind w:left="0"/>
        <w:jc w:val="both"/>
      </w:pPr>
      <w:r>
        <w:rPr>
          <w:rFonts w:ascii="Times New Roman"/>
          <w:b w:val="false"/>
          <w:i w:val="false"/>
          <w:color w:val="000000"/>
          <w:sz w:val="28"/>
        </w:rPr>
        <w:t xml:space="preserve">
      (индекс, қала, аудан, облыс, көше, үйдің №, телефон) </w:t>
      </w:r>
    </w:p>
    <w:p>
      <w:pPr>
        <w:spacing w:after="0"/>
        <w:ind w:left="0"/>
        <w:jc w:val="both"/>
      </w:pPr>
      <w:r>
        <w:rPr>
          <w:rFonts w:ascii="Times New Roman"/>
          <w:b w:val="false"/>
          <w:i w:val="false"/>
          <w:color w:val="000000"/>
          <w:sz w:val="28"/>
        </w:rPr>
        <w:t xml:space="preserve">
      Өтініш иесінің деректемелері __________________________________ </w:t>
      </w:r>
    </w:p>
    <w:p>
      <w:pPr>
        <w:spacing w:after="0"/>
        <w:ind w:left="0"/>
        <w:jc w:val="both"/>
      </w:pPr>
      <w:r>
        <w:rPr>
          <w:rFonts w:ascii="Times New Roman"/>
          <w:b w:val="false"/>
          <w:i w:val="false"/>
          <w:color w:val="000000"/>
          <w:sz w:val="28"/>
        </w:rPr>
        <w:t xml:space="preserve">
      (жеке тұлғалар үшін – жеке сәйкестендiру нөмiрi,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тұлғалар үшін – бизнес-сәйкестендiру нөмiрi) </w:t>
      </w:r>
    </w:p>
    <w:p>
      <w:pPr>
        <w:spacing w:after="0"/>
        <w:ind w:left="0"/>
        <w:jc w:val="both"/>
      </w:pPr>
      <w:r>
        <w:rPr>
          <w:rFonts w:ascii="Times New Roman"/>
          <w:b w:val="false"/>
          <w:i w:val="false"/>
          <w:color w:val="000000"/>
          <w:sz w:val="28"/>
        </w:rPr>
        <w:t xml:space="preserve">
      Жылжымайтын мүліктің кадастрлық нөмірі (бар болса) ____________ </w:t>
      </w:r>
    </w:p>
    <w:p>
      <w:pPr>
        <w:spacing w:after="0"/>
        <w:ind w:left="0"/>
        <w:jc w:val="both"/>
      </w:pPr>
      <w:r>
        <w:rPr>
          <w:rFonts w:ascii="Times New Roman"/>
          <w:b w:val="false"/>
          <w:i w:val="false"/>
          <w:color w:val="000000"/>
          <w:sz w:val="28"/>
        </w:rPr>
        <w:t xml:space="preserve">
      Арнайы су пайдалануға рұқсат (бар болса) _______________________ </w:t>
      </w:r>
    </w:p>
    <w:p>
      <w:pPr>
        <w:spacing w:after="0"/>
        <w:ind w:left="0"/>
        <w:jc w:val="both"/>
      </w:pPr>
      <w:r>
        <w:rPr>
          <w:rFonts w:ascii="Times New Roman"/>
          <w:b w:val="false"/>
          <w:i w:val="false"/>
          <w:color w:val="000000"/>
          <w:sz w:val="28"/>
        </w:rPr>
        <w:t xml:space="preserve">
      (нөмірі, берілген күні) </w:t>
      </w:r>
    </w:p>
    <w:p>
      <w:pPr>
        <w:spacing w:after="0"/>
        <w:ind w:left="0"/>
        <w:jc w:val="both"/>
      </w:pPr>
      <w:r>
        <w:rPr>
          <w:rFonts w:ascii="Times New Roman"/>
          <w:b w:val="false"/>
          <w:i w:val="false"/>
          <w:color w:val="000000"/>
          <w:sz w:val="28"/>
        </w:rPr>
        <w:t xml:space="preserve">
      Жобалаушы ұйымның мемлекеттік лицензиясының нөмірі (объектiнiң бас жоспарының </w:t>
      </w:r>
    </w:p>
    <w:p>
      <w:pPr>
        <w:spacing w:after="0"/>
        <w:ind w:left="0"/>
        <w:jc w:val="both"/>
      </w:pPr>
      <w:r>
        <w:rPr>
          <w:rFonts w:ascii="Times New Roman"/>
          <w:b w:val="false"/>
          <w:i w:val="false"/>
          <w:color w:val="000000"/>
          <w:sz w:val="28"/>
        </w:rPr>
        <w:t xml:space="preserve">
      көшірмесі ұсынылған жағдайда) 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(нөмірі, берілген күні) </w:t>
      </w:r>
    </w:p>
    <w:p>
      <w:pPr>
        <w:spacing w:after="0"/>
        <w:ind w:left="0"/>
        <w:jc w:val="both"/>
      </w:pPr>
      <w:r>
        <w:rPr>
          <w:rFonts w:ascii="Times New Roman"/>
          <w:b w:val="false"/>
          <w:i w:val="false"/>
          <w:color w:val="000000"/>
          <w:sz w:val="28"/>
        </w:rPr>
        <w:t xml:space="preserve">
      _____________________________________________________ сұраймын. </w:t>
      </w:r>
    </w:p>
    <w:p>
      <w:pPr>
        <w:spacing w:after="0"/>
        <w:ind w:left="0"/>
        <w:jc w:val="both"/>
      </w:pPr>
      <w:r>
        <w:rPr>
          <w:rFonts w:ascii="Times New Roman"/>
          <w:b w:val="false"/>
          <w:i w:val="false"/>
          <w:color w:val="000000"/>
          <w:sz w:val="28"/>
        </w:rPr>
        <w:t xml:space="preserve">
      (өтініштің мақсаты)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Өтініш беруші 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(заңды тұлға үшін лауазымы) </w:t>
      </w:r>
    </w:p>
    <w:p>
      <w:pPr>
        <w:spacing w:after="0"/>
        <w:ind w:left="0"/>
        <w:jc w:val="both"/>
      </w:pPr>
      <w:r>
        <w:rPr>
          <w:rFonts w:ascii="Times New Roman"/>
          <w:b w:val="false"/>
          <w:i w:val="false"/>
          <w:color w:val="000000"/>
          <w:sz w:val="28"/>
        </w:rPr>
        <w:t xml:space="preserve">
      (электрондық цифрлық қолтаңба) </w:t>
      </w:r>
    </w:p>
    <w:p>
      <w:pPr>
        <w:spacing w:after="0"/>
        <w:ind w:left="0"/>
        <w:jc w:val="both"/>
      </w:pPr>
      <w:r>
        <w:rPr>
          <w:rFonts w:ascii="Times New Roman"/>
          <w:b w:val="false"/>
          <w:i w:val="false"/>
          <w:color w:val="000000"/>
          <w:sz w:val="28"/>
        </w:rPr>
        <w:t>
      Берілген күні: күні, айы, жылы.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объектiлерiнде, су қорғау </w:t>
            </w:r>
            <w:r>
              <w:br/>
            </w:r>
            <w:r>
              <w:rPr>
                <w:rFonts w:ascii="Times New Roman"/>
                <w:b w:val="false"/>
                <w:i w:val="false"/>
                <w:color w:val="000000"/>
                <w:sz w:val="20"/>
              </w:rPr>
              <w:t xml:space="preserve">аймақтары мен белдеулерiнде </w:t>
            </w:r>
            <w:r>
              <w:br/>
            </w:r>
            <w:r>
              <w:rPr>
                <w:rFonts w:ascii="Times New Roman"/>
                <w:b w:val="false"/>
                <w:i w:val="false"/>
                <w:color w:val="000000"/>
                <w:sz w:val="20"/>
              </w:rPr>
              <w:t xml:space="preserve">кәсiпорындар мен басқа да </w:t>
            </w:r>
            <w:r>
              <w:br/>
            </w:r>
            <w:r>
              <w:rPr>
                <w:rFonts w:ascii="Times New Roman"/>
                <w:b w:val="false"/>
                <w:i w:val="false"/>
                <w:color w:val="000000"/>
                <w:sz w:val="20"/>
              </w:rPr>
              <w:t xml:space="preserve">құрылысжайларды </w:t>
            </w:r>
            <w:r>
              <w:br/>
            </w:r>
            <w:r>
              <w:rPr>
                <w:rFonts w:ascii="Times New Roman"/>
                <w:b w:val="false"/>
                <w:i w:val="false"/>
                <w:color w:val="000000"/>
                <w:sz w:val="20"/>
              </w:rPr>
              <w:t xml:space="preserve">орналастыруды, сондай-ақ </w:t>
            </w:r>
            <w:r>
              <w:br/>
            </w:r>
            <w:r>
              <w:rPr>
                <w:rFonts w:ascii="Times New Roman"/>
                <w:b w:val="false"/>
                <w:i w:val="false"/>
                <w:color w:val="000000"/>
                <w:sz w:val="20"/>
              </w:rPr>
              <w:t xml:space="preserve">құрылыс және басқа да </w:t>
            </w:r>
            <w:r>
              <w:br/>
            </w:r>
            <w:r>
              <w:rPr>
                <w:rFonts w:ascii="Times New Roman"/>
                <w:b w:val="false"/>
                <w:i w:val="false"/>
                <w:color w:val="000000"/>
                <w:sz w:val="20"/>
              </w:rPr>
              <w:t xml:space="preserve">жұмыстар жүргiзу шарттарын </w:t>
            </w:r>
            <w:r>
              <w:br/>
            </w:r>
            <w:r>
              <w:rPr>
                <w:rFonts w:ascii="Times New Roman"/>
                <w:b w:val="false"/>
                <w:i w:val="false"/>
                <w:color w:val="000000"/>
                <w:sz w:val="20"/>
              </w:rPr>
              <w:t xml:space="preserve">келісу" мемлекеттік көрсетілетін </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объектiлерiнде, су қорғау аймақтары мен белдеулерiнде кәсiпорындар мен басқа да құрылысжайларды орналастыруды, сондай-ақ құрылыс және басқа да жұмыстар жүргiзу шарттарын келісу"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Су ресурстары комитетінің Су ресурстарын пайдалануды және қорғауды реттеу жөніндегі бассейндік инспекциялары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www.egov.kz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құрылысжайларды орналастыруды, сондай-ақ құрылыс және басқа да жұмыстарды жүргізу шарттарын келісу туралы хат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Порталдың жұмысы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құрылысжайларды орналастыруды, сондай-ақ құрылыс және басқа да жұмыстарды жүргізу шарттарын келісу кезінде мемлекеттік көрсетілетін қызметті алу үшін Көрсетілетін қызметті алушы мынадай құжаттарды тапсырады:</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шешімінің электрондық көшірмесі;</w:t>
            </w:r>
          </w:p>
          <w:p>
            <w:pPr>
              <w:spacing w:after="20"/>
              <w:ind w:left="20"/>
              <w:jc w:val="both"/>
            </w:pPr>
            <w:r>
              <w:rPr>
                <w:rFonts w:ascii="Times New Roman"/>
                <w:b w:val="false"/>
                <w:i w:val="false"/>
                <w:color w:val="000000"/>
                <w:sz w:val="20"/>
              </w:rPr>
              <w:t>
3) жобалау құжаттамасының электрондық көшірмесі.</w:t>
            </w:r>
          </w:p>
          <w:p>
            <w:pPr>
              <w:spacing w:after="20"/>
              <w:ind w:left="20"/>
              <w:jc w:val="both"/>
            </w:pPr>
            <w:r>
              <w:rPr>
                <w:rFonts w:ascii="Times New Roman"/>
                <w:b w:val="false"/>
                <w:i w:val="false"/>
                <w:color w:val="000000"/>
                <w:sz w:val="20"/>
              </w:rPr>
              <w:t>
Қолданыстағы объектілерді (ғимараттарды, құрылысжайларды және олардың кешендерін, коммуникацияларды) кеңейту, жаңғырту, техникалық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сондай-ақ құрылысты консервациялау жөніндегі жұмыстарды жүзеге асыру жағдайында жобалау (жобалау-сметалық) құжаттамасы бойынша өз ресурсын өтеген объектілерді кейіннен кәдеге жарату үшін көрсетілетін қызметті алушы осы тармақтың 1) және 2) тармақшаларына сәйкес құжаттарды береді.</w:t>
            </w:r>
          </w:p>
          <w:p>
            <w:pPr>
              <w:spacing w:after="20"/>
              <w:ind w:left="20"/>
              <w:jc w:val="both"/>
            </w:pPr>
            <w:r>
              <w:rPr>
                <w:rFonts w:ascii="Times New Roman"/>
                <w:b w:val="false"/>
                <w:i w:val="false"/>
                <w:color w:val="000000"/>
                <w:sz w:val="20"/>
              </w:rPr>
              <w:t>
Кәсіпорындарды және басқа да құрылысжайларды орналастыруды, сондай-ақ жобалау (жобалау-сметалық) құжаттамасынсыз су объектілерінде, су қорғау аймақтары мен белдеулерінде құрылыс және басқа да жұмыстар жүргізу шарттарын келісу кезінде не эскиздер (эскиздік жобалар) бойынша мемлекеттік көрсетілетін қызметті алу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шешімінің электрондық көшірмесі;</w:t>
            </w:r>
          </w:p>
          <w:p>
            <w:pPr>
              <w:spacing w:after="20"/>
              <w:ind w:left="20"/>
              <w:jc w:val="both"/>
            </w:pPr>
            <w:r>
              <w:rPr>
                <w:rFonts w:ascii="Times New Roman"/>
                <w:b w:val="false"/>
                <w:i w:val="false"/>
                <w:color w:val="000000"/>
                <w:sz w:val="20"/>
              </w:rPr>
              <w:t>
3) эскиздің (эскиздік жобаның) электрондық көшірмесі немесе жоспарланып отырған қызметтің сипаттамасы бар түсіндірме жазба;</w:t>
            </w:r>
          </w:p>
          <w:p>
            <w:pPr>
              <w:spacing w:after="20"/>
              <w:ind w:left="20"/>
              <w:jc w:val="both"/>
            </w:pPr>
            <w:r>
              <w:rPr>
                <w:rFonts w:ascii="Times New Roman"/>
                <w:b w:val="false"/>
                <w:i w:val="false"/>
                <w:color w:val="000000"/>
                <w:sz w:val="20"/>
              </w:rPr>
              <w:t>
7. Мемлекеттік көрсетілетін қызметті алу үшін су объектілерінде, су қорғау аймақтары мен белдеулерінде құрылыс қызметімен байланысты емес жұмыстар жүргізу шарттарын келісу кезінде Көрсетілетін қызметті алушы мынадай құжаттарды тапсырады:</w:t>
            </w:r>
          </w:p>
          <w:p>
            <w:pPr>
              <w:spacing w:after="20"/>
              <w:ind w:left="20"/>
              <w:jc w:val="both"/>
            </w:pPr>
            <w:r>
              <w:rPr>
                <w:rFonts w:ascii="Times New Roman"/>
                <w:b w:val="false"/>
                <w:i w:val="false"/>
                <w:color w:val="000000"/>
                <w:sz w:val="20"/>
              </w:rPr>
              <w:t xml:space="preserve">
1) осы мемлекеттік қызмет көрсету қағидаларына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шешімінің, ал пайдалы қазбаларды барлау немесе геологиялық зерделеу жөніндегі операциялар жүзеге асырылған жағдайда –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округтердің ашық сервитуттарын беру туралы шешімінің электрондық көшірмесі;</w:t>
            </w:r>
          </w:p>
          <w:p>
            <w:pPr>
              <w:spacing w:after="20"/>
              <w:ind w:left="20"/>
              <w:jc w:val="both"/>
            </w:pPr>
            <w:r>
              <w:rPr>
                <w:rFonts w:ascii="Times New Roman"/>
                <w:b w:val="false"/>
                <w:i w:val="false"/>
                <w:color w:val="000000"/>
                <w:sz w:val="20"/>
              </w:rPr>
              <w:t>
3) жоспарланып отырған қызметтің сипаттамасы бар түсіндірме жазбаның электрондық көшірмесі;</w:t>
            </w:r>
          </w:p>
          <w:p>
            <w:pPr>
              <w:spacing w:after="20"/>
              <w:ind w:left="20"/>
              <w:jc w:val="both"/>
            </w:pPr>
            <w:r>
              <w:rPr>
                <w:rFonts w:ascii="Times New Roman"/>
                <w:b w:val="false"/>
                <w:i w:val="false"/>
                <w:color w:val="000000"/>
                <w:sz w:val="20"/>
              </w:rPr>
              <w:t>
4) пайдалы қазбаларды өндіру бойынша жұмыстарды жүргізуге арналған жобалық құжаттардың, балық өсіру және мелиорациялық-техникалық іс-шараларды жүргізуге арналған ғылыми ұсынымдардың, орман орналастыру материалдарының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деректер мен мәліметтердің 2003 жылғы 9 шілдедегі Қазақстан Республикасы Су кодексінің </w:t>
            </w:r>
            <w:r>
              <w:rPr>
                <w:rFonts w:ascii="Times New Roman"/>
                <w:b w:val="false"/>
                <w:i w:val="false"/>
                <w:color w:val="000000"/>
                <w:sz w:val="20"/>
              </w:rPr>
              <w:t>88-бабының</w:t>
            </w:r>
            <w:r>
              <w:rPr>
                <w:rFonts w:ascii="Times New Roman"/>
                <w:b w:val="false"/>
                <w:i w:val="false"/>
                <w:color w:val="000000"/>
                <w:sz w:val="20"/>
              </w:rPr>
              <w:t xml:space="preserve"> 1 және 2-тармақтарында, </w:t>
            </w:r>
            <w:r>
              <w:rPr>
                <w:rFonts w:ascii="Times New Roman"/>
                <w:b w:val="false"/>
                <w:i w:val="false"/>
                <w:color w:val="000000"/>
                <w:sz w:val="20"/>
              </w:rPr>
              <w:t>125-бабының</w:t>
            </w:r>
            <w:r>
              <w:rPr>
                <w:rFonts w:ascii="Times New Roman"/>
                <w:b w:val="false"/>
                <w:i w:val="false"/>
                <w:color w:val="000000"/>
                <w:sz w:val="20"/>
              </w:rPr>
              <w:t xml:space="preserve"> 1 және 2-тармақтарында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58 00 58, 119 және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