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9b30" w14:textId="8449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2020 жылғы 15 маусымдағы № 76 бұйрығы. Қазақстан Республикасының Әділет министрлігінде 2020 жылғы 23 маусымда № 20889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Прокурорының кейбір бұйрықтарына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"Қылмыстық қудалау органдарының жұмысы туралы" № 1-Е нысанды статистикалық есепті және оны құрастыру Нұсқаулығын бекіту туралы" Қазақстан Республикасы Бас Прокурорының 2014 жылғы 1 қазандағы № 102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9852 болып тіркелген, 2014 жылғы 24 қарашада "Әділет" ақпараттық - құқықтық жүйесінде жарияланған):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құқықтық статистика және арнайы есепке алу туралы" 2003 жылғы 22 желтоқсандағы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"Қылмыстық қудалау органдарының жұмысы туралы" № 1-Е статистикалық есеп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кесте "Қылмыстық қудалау органдарының негізгі көрсеткіштері":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84-жолмен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 тәркілеу туралы іс жүргізу бойынша қорытынды прокурорға жіберілді (ҚР ҚПК-нің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5-бөлігі)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"Қылмыстық қудалау органдарының жұмысы туралы" № 1-Е нысанды статистикалық есепті құрастыру </w:t>
      </w:r>
      <w:r>
        <w:rPr>
          <w:rFonts w:ascii="Times New Roman"/>
          <w:b w:val="false"/>
          <w:i w:val="false"/>
          <w:color w:val="000000"/>
          <w:sz w:val="28"/>
        </w:rPr>
        <w:t>нұсқаулығында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Есепті кезеңнің соңғы күнінде сағат 00.00-ге дейін (Нұр-Сұлтан қаласының уақыты бойынша) СДТБТ-ға ЭАЕҚ-ны түпкілікті жүктегеннен кейін белгілі бір кезеңде қалыптастырылған статистикалық есепті есептеу жүргізіледі (статистикалық кесінді), ол есепті кезеңнен кейінгі айдың 2-санында бекітіледі.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Белгілі бір уақыт аралығында қалыптастырылып, бекітілген статистикалық есепке (статистикалық кесіндіге) қандай да бір түзетулерді енгізуге тыйым салынады.";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15-1-тармағымен толықтырылсын: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84-жолда ҚР ҚПК-нің </w:t>
      </w:r>
      <w:r>
        <w:rPr>
          <w:rFonts w:ascii="Times New Roman"/>
          <w:b w:val="false"/>
          <w:i w:val="false"/>
          <w:color w:val="000000"/>
          <w:sz w:val="28"/>
        </w:rPr>
        <w:t>668-бабының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бөлігінің тәртібінде мүлікті тәркілеу туралы іс жүргізу бойынша қорытынды көрсетіледі.";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Бас Прокурорының 05.08.2024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интернет-ресурсына орналастыруды;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 субъектілеріне, Комитеттің аумақтық органдарына мәлімет және жұмыста пайдалану үшін жіберуді қамтамасыз етсін.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05.08.2024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