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1565" w14:textId="76b1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15 маусымдағы № 145 бұйрығы. Қазақстан Республикасының Әділет министрлігінде 2020 жылғы 19 маусымда № 20875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стандартын бекіту туралы" Қазақстан Республикасы Энергетика министрінің 2017 жылғы 27 желтоқсандағы № 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16301 болып тіркелген, 2018 жылғы 21 ақпанда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регламентін бекіту туралы" Қазақстан Республикасы Энергетика министрінің 2018 жылғы 9 сәуірдегі № 116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16837 болып тіркелген, 2018 жылғы 27 сәуірде Қазақстан Республикасы нормативтік құқықтық актілерінің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мемлекетік тіркелген күнінен бастап он жұмыс күні ішінде Қазақстан Республикасы Экология, геология және табиғи ресурстар министрлігі берілген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15 маусымдағы</w:t>
            </w:r>
            <w:r>
              <w:br/>
            </w:r>
            <w:r>
              <w:rPr>
                <w:rFonts w:ascii="Times New Roman"/>
                <w:b w:val="false"/>
                <w:i w:val="false"/>
                <w:color w:val="000000"/>
                <w:sz w:val="20"/>
              </w:rPr>
              <w:t>№ 145 бұйрығымен бекітілген</w:t>
            </w:r>
          </w:p>
        </w:tc>
      </w:tr>
    </w:tbl>
    <w:bookmarkStart w:name="z13" w:id="11"/>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Экология, геология және табиғи ресурстар министрінің 05.05.2021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өткенге дейін қолданысқа енгізілмейді)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40" w:id="13"/>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қызметі (бұдан әрі –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Мемлекеттік қызметті Қазақстан Республикасының Экология және табиғи ресурстар министрлігі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 .</w:t>
      </w:r>
    </w:p>
    <w:bookmarkEnd w:id="15"/>
    <w:bookmarkStart w:name="z17"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8" w:id="1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қалдықтарды транзиттеу туралы өтініш береді.</w:t>
      </w:r>
    </w:p>
    <w:bookmarkEnd w:id="17"/>
    <w:p>
      <w:pPr>
        <w:spacing w:after="0"/>
        <w:ind w:left="0"/>
        <w:jc w:val="both"/>
      </w:pPr>
      <w:r>
        <w:rPr>
          <w:rFonts w:ascii="Times New Roman"/>
          <w:b w:val="false"/>
          <w:i w:val="false"/>
          <w:color w:val="000000"/>
          <w:sz w:val="28"/>
        </w:rPr>
        <w:t>
      Өтініш берген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Мемлекеттік корпорацияға (қағаз жеткізгіште):</w:t>
      </w:r>
    </w:p>
    <w:p>
      <w:pPr>
        <w:spacing w:after="0"/>
        <w:ind w:left="0"/>
        <w:jc w:val="both"/>
      </w:pPr>
      <w:r>
        <w:rPr>
          <w:rFonts w:ascii="Times New Roman"/>
          <w:b w:val="false"/>
          <w:i w:val="false"/>
          <w:color w:val="000000"/>
          <w:sz w:val="28"/>
        </w:rPr>
        <w:t xml:space="preserve">
      1) көрсетілетін қызметті алушының (не сенімхат бойынша оның өкілі) жеке басын куәландыратын құжаты немесе цифрлық құжаттар сервисінен электрондық құжат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қалдықтардың транзиті туралы өтініш;</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p>
    <w:p>
      <w:pPr>
        <w:spacing w:after="0"/>
        <w:ind w:left="0"/>
        <w:jc w:val="both"/>
      </w:pPr>
      <w:r>
        <w:rPr>
          <w:rFonts w:ascii="Times New Roman"/>
          <w:b w:val="false"/>
          <w:i w:val="false"/>
          <w:color w:val="000000"/>
          <w:sz w:val="28"/>
        </w:rPr>
        <w:t xml:space="preserve">
      4)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2003 жылғы 10 ақпандағы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(бұдан әрі – Базель конвенциясы) сәйкес қалдықтар әкелінетін мемлекеттің құзыретті органының жазбаша түрдегі келісімі;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құжаттың электрондық көшірмесі;</w:t>
      </w:r>
    </w:p>
    <w:p>
      <w:pPr>
        <w:spacing w:after="0"/>
        <w:ind w:left="0"/>
        <w:jc w:val="both"/>
      </w:pPr>
      <w:r>
        <w:rPr>
          <w:rFonts w:ascii="Times New Roman"/>
          <w:b w:val="false"/>
          <w:i w:val="false"/>
          <w:color w:val="000000"/>
          <w:sz w:val="28"/>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p>
    <w:p>
      <w:pPr>
        <w:spacing w:after="0"/>
        <w:ind w:left="0"/>
        <w:jc w:val="both"/>
      </w:pPr>
      <w:r>
        <w:rPr>
          <w:rFonts w:ascii="Times New Roman"/>
          <w:b w:val="false"/>
          <w:i w:val="false"/>
          <w:color w:val="000000"/>
          <w:sz w:val="28"/>
        </w:rPr>
        <w:t>
      8) төтенше авариялық жағдайлар кезіндегі іс-қимылдар жоспарының көшірмесі;</w:t>
      </w:r>
    </w:p>
    <w:p>
      <w:pPr>
        <w:spacing w:after="0"/>
        <w:ind w:left="0"/>
        <w:jc w:val="both"/>
      </w:pPr>
      <w:r>
        <w:rPr>
          <w:rFonts w:ascii="Times New Roman"/>
          <w:b w:val="false"/>
          <w:i w:val="false"/>
          <w:color w:val="000000"/>
          <w:sz w:val="28"/>
        </w:rPr>
        <w:t>
      9) қауіпті қалдықтардың паспорты;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 (3 данада).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p>
    <w:p>
      <w:pPr>
        <w:spacing w:after="0"/>
        <w:ind w:left="0"/>
        <w:jc w:val="both"/>
      </w:pPr>
      <w:r>
        <w:rPr>
          <w:rFonts w:ascii="Times New Roman"/>
          <w:b w:val="false"/>
          <w:i w:val="false"/>
          <w:color w:val="000000"/>
          <w:sz w:val="28"/>
        </w:rPr>
        <w:t>
      4) Заңға сәйкес аумағына қалдықтар әкелінетін мемлекеттің құзыретті органының келісімінің электрондық көшірмесі;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құжаттың электрондық көшірмесі;</w:t>
      </w:r>
    </w:p>
    <w:p>
      <w:pPr>
        <w:spacing w:after="0"/>
        <w:ind w:left="0"/>
        <w:jc w:val="both"/>
      </w:pPr>
      <w:r>
        <w:rPr>
          <w:rFonts w:ascii="Times New Roman"/>
          <w:b w:val="false"/>
          <w:i w:val="false"/>
          <w:color w:val="000000"/>
          <w:sz w:val="28"/>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p>
    <w:p>
      <w:pPr>
        <w:spacing w:after="0"/>
        <w:ind w:left="0"/>
        <w:jc w:val="both"/>
      </w:pPr>
      <w:r>
        <w:rPr>
          <w:rFonts w:ascii="Times New Roman"/>
          <w:b w:val="false"/>
          <w:i w:val="false"/>
          <w:color w:val="000000"/>
          <w:sz w:val="28"/>
        </w:rPr>
        <w:t>
      8) төтенше авариялық жағдайлар кезіндегі іс-қимылдар жоспарының электрондық көшірмесі;</w:t>
      </w:r>
    </w:p>
    <w:p>
      <w:pPr>
        <w:spacing w:after="0"/>
        <w:ind w:left="0"/>
        <w:jc w:val="both"/>
      </w:pPr>
      <w:r>
        <w:rPr>
          <w:rFonts w:ascii="Times New Roman"/>
          <w:b w:val="false"/>
          <w:i w:val="false"/>
          <w:color w:val="000000"/>
          <w:sz w:val="28"/>
        </w:rPr>
        <w:t>
      9) қауіпті қалдықтардың паспортының электрондық көшірмесі;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хабарламаның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және Мемлекеттік корпорацияның қызметкері (көрсетілетін қызметті берушіге беру үшін) тиісті мемлекеттік ақпараттық жүйелерден "электрондық үкімет" шлюзі арқылы алады және көрсетілетін қызметті берушіге береді.</w:t>
      </w:r>
    </w:p>
    <w:p>
      <w:pPr>
        <w:spacing w:after="0"/>
        <w:ind w:left="0"/>
        <w:jc w:val="both"/>
      </w:pPr>
      <w:r>
        <w:rPr>
          <w:rFonts w:ascii="Times New Roman"/>
          <w:b w:val="false"/>
          <w:i w:val="false"/>
          <w:color w:val="000000"/>
          <w:sz w:val="28"/>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қызметті көрсету үшін мемлекеттік қызмет көрсетуге қойылатын негізгі талаптардың тізбесі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корпорацияда тиісті құжаттардың қабылданғаны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5. Көрсетілетін қызметті алушы осы Қағидалардың 4-тармағында көрсетілген тізбеге сәйкес құжаттардың толық топтамасын ұсынбаған және (немесе) қолданылу мерзімі өткен құжаттарды ұсынған кезде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8"/>
    <w:p>
      <w:pPr>
        <w:spacing w:after="0"/>
        <w:ind w:left="0"/>
        <w:jc w:val="both"/>
      </w:pPr>
      <w:r>
        <w:rPr>
          <w:rFonts w:ascii="Times New Roman"/>
          <w:b w:val="false"/>
          <w:i w:val="false"/>
          <w:color w:val="000000"/>
          <w:sz w:val="28"/>
        </w:rPr>
        <w:t>
      Көрсетілетін қызметті алушы Мемлекеттік корпорацияға, сондай-ақ порталға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олар келіп түскен күні құжаттарды көрсетілетін қызметті берушіге жіберуді қамтамасыз етеді.</w:t>
      </w:r>
    </w:p>
    <w:bookmarkStart w:name="z20" w:id="19"/>
    <w:p>
      <w:pPr>
        <w:spacing w:after="0"/>
        <w:ind w:left="0"/>
        <w:jc w:val="both"/>
      </w:pPr>
      <w:r>
        <w:rPr>
          <w:rFonts w:ascii="Times New Roman"/>
          <w:b w:val="false"/>
          <w:i w:val="false"/>
          <w:color w:val="000000"/>
          <w:sz w:val="28"/>
        </w:rPr>
        <w:t>
      6. Көрсетілетін қызметті беруші құжаттар түскен күні оларды қабылдауды және тіркеуді жүзеге асырады.</w:t>
      </w:r>
    </w:p>
    <w:bookmarkEnd w:id="1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 w:id="20"/>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Портал арқылы жүгінген жағдайда, осы Қағидалардың 4-тармағында көрсетілген тізбеге сәйкес ұсынылған құжаттардың толық болмау фактісі және (немесе) қолданылу мерзімі өткен құжаттар анықталған кезде көрсетілетін қызметті беруші көрсетілген мерзімде көрсетілетін қызметті берушінің уәкілетті адамының ЭЦҚ қойылған электрондық құжат нысанында өтінішті одан әрі қараудан дәлелді бас тартуды дайындайды және өтініш берушіге порталдың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бөлімшесінің қызметкері 8 (сегіз) жұмыс күні ішінде құжаттарды Базель конвенциясының 6-бабында, Қазақстан Республикасы Үкіметінің 2022 жылғы 17 наурыздағы № 135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қағидаларының 2-тарауында (бұдан әрі – Қағидалар), "Тарифтік емес реттеу шаралары туралы" Еуразиялық экономикалық комиссия Алқасының 2015 жылғы 21 сәуірдегі шешімінің 1.2 және 2.3-қосымшаларында (бұдан әрі – ЕЭК Алқасының шешімі), Қазақстан Республикасының 2021 жылғы 2 қаңтардағы Экология кодексінің </w:t>
      </w:r>
      <w:r>
        <w:rPr>
          <w:rFonts w:ascii="Times New Roman"/>
          <w:b w:val="false"/>
          <w:i w:val="false"/>
          <w:color w:val="000000"/>
          <w:sz w:val="28"/>
        </w:rPr>
        <w:t>346-бабында</w:t>
      </w:r>
      <w:r>
        <w:rPr>
          <w:rFonts w:ascii="Times New Roman"/>
          <w:b w:val="false"/>
          <w:i w:val="false"/>
          <w:color w:val="000000"/>
          <w:sz w:val="28"/>
        </w:rPr>
        <w:t xml:space="preserve"> (бұдан әрі – Кодекс), осы Қағидада белгіленген талаптарға сәйкестігін қарастырып,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береді, немесе мемлекеттік қызмет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8. Мемлекеттік қызметті көрсетуден мынадай негіздер бойынша бас тартады:</w:t>
      </w:r>
    </w:p>
    <w:bookmarkEnd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Базель конвенциясының 6-бабында, Қалдықтарды әкелу, әкету және транзиттеу ережесінің 2 және 3-бөлімдерінде, ЕЭК Алқа шешімінің 1.2 және 2.3-қосымшаларында, Кодексінің </w:t>
      </w:r>
      <w:r>
        <w:rPr>
          <w:rFonts w:ascii="Times New Roman"/>
          <w:b w:val="false"/>
          <w:i w:val="false"/>
          <w:color w:val="000000"/>
          <w:sz w:val="28"/>
        </w:rPr>
        <w:t>346-бабында</w:t>
      </w:r>
      <w:r>
        <w:rPr>
          <w:rFonts w:ascii="Times New Roman"/>
          <w:b w:val="false"/>
          <w:i w:val="false"/>
          <w:color w:val="000000"/>
          <w:sz w:val="28"/>
        </w:rPr>
        <w:t>, осы Қағидада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9. Мемлекеттік корпорацияның мемлекеттік қызметті көрсету нәтижесін беруі көрсетілетін қызметті алушының жеке басын куәландыратын құжатын немесе цифрлық құжаттар сервисінен электрондық құжат (сәйкестендіру үшін) (не сенімхат бойынша оның өкілі) көрсеткен кезде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Мемлекеттік корпорация дайын құжаттардың бір ай бойы сақталуын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3"/>
    <w:bookmarkStart w:name="z25" w:id="24"/>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4"/>
    <w:bookmarkStart w:name="z41" w:id="25"/>
    <w:p>
      <w:pPr>
        <w:spacing w:after="0"/>
        <w:ind w:left="0"/>
        <w:jc w:val="both"/>
      </w:pPr>
      <w:r>
        <w:rPr>
          <w:rFonts w:ascii="Times New Roman"/>
          <w:b w:val="false"/>
          <w:i w:val="false"/>
          <w:color w:val="000000"/>
          <w:sz w:val="28"/>
        </w:rPr>
        <w:t>
      11-1.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6"/>
    <w:bookmarkStart w:name="z27" w:id="27"/>
    <w:p>
      <w:pPr>
        <w:spacing w:after="0"/>
        <w:ind w:left="0"/>
        <w:jc w:val="both"/>
      </w:pPr>
      <w:r>
        <w:rPr>
          <w:rFonts w:ascii="Times New Roman"/>
          <w:b w:val="false"/>
          <w:i w:val="false"/>
          <w:color w:val="000000"/>
          <w:sz w:val="28"/>
        </w:rPr>
        <w:t xml:space="preserve">
      12.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көрсетілетін қызметті алушы өз таңдауы бойынша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талап-арыз және (немесе)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шағым беруге құқылы.</w:t>
      </w:r>
    </w:p>
    <w:bookmarkEnd w:id="27"/>
    <w:bookmarkStart w:name="z42" w:id="28"/>
    <w:p>
      <w:pPr>
        <w:spacing w:after="0"/>
        <w:ind w:left="0"/>
        <w:jc w:val="both"/>
      </w:pPr>
      <w:r>
        <w:rPr>
          <w:rFonts w:ascii="Times New Roman"/>
          <w:b w:val="false"/>
          <w:i w:val="false"/>
          <w:color w:val="000000"/>
          <w:sz w:val="28"/>
        </w:rPr>
        <w:t xml:space="preserve">
      12-1. Қазақстан Республикасы Әкімшілік рәсімдік-процестік кодексінің </w:t>
      </w:r>
      <w:r>
        <w:rPr>
          <w:rFonts w:ascii="Times New Roman"/>
          <w:b w:val="false"/>
          <w:i w:val="false"/>
          <w:color w:val="000000"/>
          <w:sz w:val="28"/>
        </w:rPr>
        <w:t>92-бабына</w:t>
      </w:r>
      <w:r>
        <w:rPr>
          <w:rFonts w:ascii="Times New Roman"/>
          <w:b w:val="false"/>
          <w:i w:val="false"/>
          <w:color w:val="000000"/>
          <w:sz w:val="28"/>
        </w:rPr>
        <w:t xml:space="preserve">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28"/>
    <w:p>
      <w:pPr>
        <w:spacing w:after="0"/>
        <w:ind w:left="0"/>
        <w:jc w:val="both"/>
      </w:pPr>
      <w:r>
        <w:rPr>
          <w:rFonts w:ascii="Times New Roman"/>
          <w:b w:val="false"/>
          <w:i w:val="false"/>
          <w:color w:val="000000"/>
          <w:sz w:val="28"/>
        </w:rPr>
        <w:t xml:space="preserve">
      1) шағымды қарайтын органға (жоғары тұрған әкімшілік органға және (немесе) лауазымды адамға);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2)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28" w:id="29"/>
    <w:p>
      <w:pPr>
        <w:spacing w:after="0"/>
        <w:ind w:left="0"/>
        <w:jc w:val="both"/>
      </w:pPr>
      <w:r>
        <w:rPr>
          <w:rFonts w:ascii="Times New Roman"/>
          <w:b w:val="false"/>
          <w:i w:val="false"/>
          <w:color w:val="000000"/>
          <w:sz w:val="28"/>
        </w:rPr>
        <w:t>
      13. Осы Қағидалардың 12-тармағына сәйкес ұсынымдарды ескере отырып, Мемлекеттік корпорацияның және (немесе) оның қызметкерлерінің шешімдеріне, әрекеттеріне (әрекетсіздігіне) шағымдану тәртібі.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___________________</w:t>
            </w:r>
          </w:p>
        </w:tc>
      </w:tr>
    </w:tbl>
    <w:bookmarkStart w:name="z30" w:id="30"/>
    <w:p>
      <w:pPr>
        <w:spacing w:after="0"/>
        <w:ind w:left="0"/>
        <w:jc w:val="left"/>
      </w:pPr>
      <w:r>
        <w:rPr>
          <w:rFonts w:ascii="Times New Roman"/>
          <w:b/>
          <w:i w:val="false"/>
          <w:color w:val="000000"/>
        </w:rPr>
        <w:t xml:space="preserve"> Қалдықтарды транзиттеу туралы өтініш</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 А. Ә. ( бар болса) немесе заңды тұлғаның толық атауы және оның басшысының немесе өкілінің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қызметтін көрсетуді сұраймын.</w:t>
      </w:r>
    </w:p>
    <w:p>
      <w:pPr>
        <w:spacing w:after="0"/>
        <w:ind w:left="0"/>
        <w:jc w:val="both"/>
      </w:pPr>
      <w:r>
        <w:rPr>
          <w:rFonts w:ascii="Times New Roman"/>
          <w:b w:val="false"/>
          <w:i w:val="false"/>
          <w:color w:val="000000"/>
          <w:sz w:val="28"/>
        </w:rPr>
        <w:t>
      Мен ақпараттық жүйелерде қамтылған, заңмен қорғалатын құпиядан тұратын мәлiметтердi пайдалануға келісемін.</w:t>
      </w:r>
    </w:p>
    <w:p>
      <w:pPr>
        <w:spacing w:after="0"/>
        <w:ind w:left="0"/>
        <w:jc w:val="both"/>
      </w:pPr>
      <w:r>
        <w:rPr>
          <w:rFonts w:ascii="Times New Roman"/>
          <w:b w:val="false"/>
          <w:i w:val="false"/>
          <w:color w:val="000000"/>
          <w:sz w:val="28"/>
        </w:rPr>
        <w:t xml:space="preserve">
      Күні: "____" ___________20__жыл      Қолы: 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31"/>
    <w:p>
      <w:pPr>
        <w:spacing w:after="0"/>
        <w:ind w:left="0"/>
        <w:jc w:val="left"/>
      </w:pPr>
      <w:r>
        <w:rPr>
          <w:rFonts w:ascii="Times New Roman"/>
          <w:b/>
          <w:i w:val="false"/>
          <w:color w:val="000000"/>
        </w:rPr>
        <w:t xml:space="preserve"> Қалдықтарды тасымалдау туралы құжат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Қалдықтардыөндіруші (атауы, мекенжайы)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Базель конвенциясының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Тел. – Телефон</w:t>
      </w:r>
    </w:p>
    <w:p>
      <w:pPr>
        <w:spacing w:after="0"/>
        <w:ind w:left="0"/>
        <w:jc w:val="both"/>
      </w:pPr>
      <w:r>
        <w:rPr>
          <w:rFonts w:ascii="Times New Roman"/>
          <w:b w:val="false"/>
          <w:i w:val="false"/>
          <w:color w:val="000000"/>
          <w:sz w:val="28"/>
        </w:rPr>
        <w:t>
      Факс – Телефон факс</w:t>
      </w:r>
    </w:p>
    <w:p>
      <w:pPr>
        <w:spacing w:after="0"/>
        <w:ind w:left="0"/>
        <w:jc w:val="both"/>
      </w:pPr>
      <w:r>
        <w:rPr>
          <w:rFonts w:ascii="Times New Roman"/>
          <w:b w:val="false"/>
          <w:i w:val="false"/>
          <w:color w:val="000000"/>
          <w:sz w:val="28"/>
        </w:rPr>
        <w:t>
      1- тасымалдаушы – бірінші тасымалдаушы</w:t>
      </w:r>
    </w:p>
    <w:p>
      <w:pPr>
        <w:spacing w:after="0"/>
        <w:ind w:left="0"/>
        <w:jc w:val="both"/>
      </w:pPr>
      <w:r>
        <w:rPr>
          <w:rFonts w:ascii="Times New Roman"/>
          <w:b w:val="false"/>
          <w:i w:val="false"/>
          <w:color w:val="000000"/>
          <w:sz w:val="28"/>
        </w:rPr>
        <w:t>
      2 тасымалдаушы – екінші тасымалдаушы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БҰҰ нөмірі – Біріккен Ұлттар Ұйымының нөмірі</w:t>
      </w:r>
    </w:p>
    <w:p>
      <w:pPr>
        <w:spacing w:after="0"/>
        <w:ind w:left="0"/>
        <w:jc w:val="both"/>
      </w:pPr>
      <w:r>
        <w:rPr>
          <w:rFonts w:ascii="Times New Roman"/>
          <w:b w:val="false"/>
          <w:i w:val="false"/>
          <w:color w:val="000000"/>
          <w:sz w:val="28"/>
        </w:rPr>
        <w:t>
      БҰҰ сыныптамасы – Біріккен Ұлттар Ұйымының сыныптамасы</w:t>
      </w:r>
    </w:p>
    <w:p>
      <w:pPr>
        <w:spacing w:after="0"/>
        <w:ind w:left="0"/>
        <w:jc w:val="both"/>
      </w:pPr>
      <w:r>
        <w:rPr>
          <w:rFonts w:ascii="Times New Roman"/>
          <w:b w:val="false"/>
          <w:i w:val="false"/>
          <w:color w:val="000000"/>
          <w:sz w:val="28"/>
        </w:rPr>
        <w:t>
      кг (л) – килограмм (литр)</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xml:space="preserve">
      D коды – Жою операциялары </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2"/>
    <w:p>
      <w:pPr>
        <w:spacing w:after="0"/>
        <w:ind w:left="0"/>
        <w:jc w:val="left"/>
      </w:pPr>
      <w:r>
        <w:rPr>
          <w:rFonts w:ascii="Times New Roman"/>
          <w:b/>
          <w:i w:val="false"/>
          <w:color w:val="000000"/>
        </w:rPr>
        <w:t xml:space="preserve"> Қауіпті қалдықтарды трансшекаралық тасымалдау туралы хабарлама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Жеткізу(лер)дің болжамды күндері немесе кезеңдері: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Орналастыру/пайдалану тәсілдері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p>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қажет болса, егжей-тегжейлерін хабарлау)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 (тиісті сақтандыру талаптары туралы және оны экспорттаушы, тасымалдаушы және жоюға жауапты тұлға қалай қанағаттандыратыны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 нөмірі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p>
          <w:p>
            <w:pPr>
              <w:spacing w:after="20"/>
              <w:ind w:left="20"/>
              <w:jc w:val="both"/>
            </w:pPr>
            <w:r>
              <w:rPr>
                <w:rFonts w:ascii="Times New Roman"/>
                <w:b w:val="false"/>
                <w:i w:val="false"/>
                <w:color w:val="000000"/>
                <w:sz w:val="20"/>
              </w:rPr>
              <w:t>
сары |_|</w:t>
            </w:r>
          </w:p>
          <w:p>
            <w:pPr>
              <w:spacing w:after="20"/>
              <w:ind w:left="20"/>
              <w:jc w:val="both"/>
            </w:pPr>
            <w:r>
              <w:rPr>
                <w:rFonts w:ascii="Times New Roman"/>
                <w:b w:val="false"/>
                <w:i w:val="false"/>
                <w:color w:val="000000"/>
                <w:sz w:val="20"/>
              </w:rPr>
              <w:t>
қызыл |_|</w:t>
            </w:r>
          </w:p>
          <w:p>
            <w:pPr>
              <w:spacing w:after="20"/>
              <w:ind w:left="20"/>
              <w:jc w:val="both"/>
            </w:pPr>
            <w:r>
              <w:rPr>
                <w:rFonts w:ascii="Times New Roman"/>
                <w:b w:val="false"/>
                <w:i w:val="false"/>
                <w:color w:val="000000"/>
                <w:sz w:val="20"/>
              </w:rPr>
              <w:t>
жасыл |_|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 БҰҰ-ның сәйкестендіру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БҰҰ-ның сыныбы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сипаттамасын қоса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Мүдделі елдер. Құзыретті органдардың код нөмірі және әкелу мен әкетудің белгілі бір пункттері: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мемлекеті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мемлекеті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мәлемдемесі: осы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және қалдықтардың трансшекаралық орын ауыстыруын жабатын тиісті кепілдіктер бар екендігін растаймын.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Импорттаушы, транзиттеуші елдің құзыретті органы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Құзыретті органның тасымалдауға берген рұқсаты: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 мөрі және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және/немесе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шарттар: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Тел. – Телефон</w:t>
      </w:r>
    </w:p>
    <w:p>
      <w:pPr>
        <w:spacing w:after="0"/>
        <w:ind w:left="0"/>
        <w:jc w:val="both"/>
      </w:pPr>
      <w:r>
        <w:rPr>
          <w:rFonts w:ascii="Times New Roman"/>
          <w:b w:val="false"/>
          <w:i w:val="false"/>
          <w:color w:val="000000"/>
          <w:sz w:val="28"/>
        </w:rPr>
        <w:t>
      Факс – Телефон факс</w:t>
      </w:r>
    </w:p>
    <w:p>
      <w:pPr>
        <w:spacing w:after="0"/>
        <w:ind w:left="0"/>
        <w:jc w:val="both"/>
      </w:pPr>
      <w:r>
        <w:rPr>
          <w:rFonts w:ascii="Times New Roman"/>
          <w:b w:val="false"/>
          <w:i w:val="false"/>
          <w:color w:val="000000"/>
          <w:sz w:val="28"/>
        </w:rPr>
        <w:t>
      1- тасымалдаушы – бірінші тасымалдаушы</w:t>
      </w:r>
    </w:p>
    <w:p>
      <w:pPr>
        <w:spacing w:after="0"/>
        <w:ind w:left="0"/>
        <w:jc w:val="both"/>
      </w:pPr>
      <w:r>
        <w:rPr>
          <w:rFonts w:ascii="Times New Roman"/>
          <w:b w:val="false"/>
          <w:i w:val="false"/>
          <w:color w:val="000000"/>
          <w:sz w:val="28"/>
        </w:rPr>
        <w:t>
      2 тасымалдаушы – екінші тасымалдаушы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БҰҰ нөмірі – Біріккен Ұлттар Ұйымының нөмірі</w:t>
      </w:r>
    </w:p>
    <w:p>
      <w:pPr>
        <w:spacing w:after="0"/>
        <w:ind w:left="0"/>
        <w:jc w:val="both"/>
      </w:pPr>
      <w:r>
        <w:rPr>
          <w:rFonts w:ascii="Times New Roman"/>
          <w:b w:val="false"/>
          <w:i w:val="false"/>
          <w:color w:val="000000"/>
          <w:sz w:val="28"/>
        </w:rPr>
        <w:t>
      БҰҰ сыныптамасы – Біріккен Ұлттар Ұйымының сыныптамасы</w:t>
      </w:r>
    </w:p>
    <w:p>
      <w:pPr>
        <w:spacing w:after="0"/>
        <w:ind w:left="0"/>
        <w:jc w:val="both"/>
      </w:pPr>
      <w:r>
        <w:rPr>
          <w:rFonts w:ascii="Times New Roman"/>
          <w:b w:val="false"/>
          <w:i w:val="false"/>
          <w:color w:val="000000"/>
          <w:sz w:val="28"/>
        </w:rPr>
        <w:t>
      кг (л) – килограмм (литр)</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xml:space="preserve">
      D коды – Жою операциялары </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 енгізілді - ҚР Экология және табиғи ресурстар министрінің 26.07.2024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арқылы жүзеге асырылады (бұдан әрі – Мемлекеттік корпорация);</w:t>
            </w:r>
          </w:p>
          <w:p>
            <w:pPr>
              <w:spacing w:after="20"/>
              <w:ind w:left="20"/>
              <w:jc w:val="both"/>
            </w:pPr>
            <w:r>
              <w:rPr>
                <w:rFonts w:ascii="Times New Roman"/>
                <w:b w:val="false"/>
                <w:i w:val="false"/>
                <w:color w:val="000000"/>
                <w:sz w:val="20"/>
              </w:rPr>
              <w:t xml:space="preserve">
2) "электрондық үкіметтің" веб-порталы арқылы жүзеге асырылады www.egov.kz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Мемлекеттік корпорацияға құжаттар топтамасын тапсырған сәттен бастап, бастап, сондай – ақ порталға жүгінген кезде – 10 (он)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немесе мемлекеттік қызмет көрсетуден дәлелді бас тартуды.</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 ден 14.30-ға дейінгі түскі үзіліспен сағат 9.00- 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берушінің интернет ресурсында;</w:t>
            </w:r>
          </w:p>
          <w:p>
            <w:pPr>
              <w:spacing w:after="20"/>
              <w:ind w:left="20"/>
              <w:jc w:val="both"/>
            </w:pPr>
            <w:r>
              <w:rPr>
                <w:rFonts w:ascii="Times New Roman"/>
                <w:b w:val="false"/>
                <w:i w:val="false"/>
                <w:color w:val="000000"/>
                <w:sz w:val="20"/>
              </w:rPr>
              <w:t>
2) Мемлекеттік корпорация: www.gov4c.kz;</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(қағаз жеткізгіште):</w:t>
            </w:r>
          </w:p>
          <w:p>
            <w:pPr>
              <w:spacing w:after="20"/>
              <w:ind w:left="20"/>
              <w:jc w:val="both"/>
            </w:pPr>
            <w:r>
              <w:rPr>
                <w:rFonts w:ascii="Times New Roman"/>
                <w:b w:val="false"/>
                <w:i w:val="false"/>
                <w:color w:val="000000"/>
                <w:sz w:val="20"/>
              </w:rPr>
              <w:t xml:space="preserve">
1) көрсетілетін қызметті алушының (не сенімхат бойынша оның өкілі) жеке басын куәландыратын құжаты немесе цифрлық құжаттар сервисінен электрондық құжат (сәйкестендіру үшін) және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1-қосымшасына сәйкес нысан бойынша қалдықтардың транзиті туралы өтініш;</w:t>
            </w:r>
          </w:p>
          <w:p>
            <w:pPr>
              <w:spacing w:after="20"/>
              <w:ind w:left="20"/>
              <w:jc w:val="both"/>
            </w:pP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20"/>
              <w:ind w:left="20"/>
              <w:jc w:val="both"/>
            </w:pP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p>
          <w:p>
            <w:pPr>
              <w:spacing w:after="20"/>
              <w:ind w:left="20"/>
              <w:jc w:val="both"/>
            </w:pPr>
            <w:r>
              <w:rPr>
                <w:rFonts w:ascii="Times New Roman"/>
                <w:b w:val="false"/>
                <w:i w:val="false"/>
                <w:color w:val="000000"/>
                <w:sz w:val="20"/>
              </w:rPr>
              <w:t>
4) "Қауіпті қалдықтарды трансшекаралық тасымалдауды және оларды аулаққа шығаруды бақылау туралы Базель конвенциясына 2003 жылғы 10 ақпандағы Қазақстан Республикасы қосылуы туралы" Қазақстан Республикасының Заңының 6-бабына (бұдан әрі – Базель конвенциясы) сәйкес қалдықтар әкелінетін мемлекеттің құзыретті органының жазбаша түрдегі келісімі;</w:t>
            </w:r>
          </w:p>
          <w:p>
            <w:pPr>
              <w:spacing w:after="20"/>
              <w:ind w:left="20"/>
              <w:jc w:val="both"/>
            </w:pP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20"/>
              <w:ind w:left="20"/>
              <w:jc w:val="both"/>
            </w:pPr>
            <w:r>
              <w:rPr>
                <w:rFonts w:ascii="Times New Roman"/>
                <w:b w:val="false"/>
                <w:i w:val="false"/>
                <w:color w:val="000000"/>
                <w:sz w:val="20"/>
              </w:rPr>
              <w:t xml:space="preserve">
6)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2-қосымшасына сәйкес нысан бойынша қалдықтарды тасымалдау туралы құжат;</w:t>
            </w:r>
          </w:p>
          <w:p>
            <w:pPr>
              <w:spacing w:after="20"/>
              <w:ind w:left="20"/>
              <w:jc w:val="both"/>
            </w:pP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p>
          <w:p>
            <w:pPr>
              <w:spacing w:after="20"/>
              <w:ind w:left="20"/>
              <w:jc w:val="both"/>
            </w:pPr>
            <w:r>
              <w:rPr>
                <w:rFonts w:ascii="Times New Roman"/>
                <w:b w:val="false"/>
                <w:i w:val="false"/>
                <w:color w:val="000000"/>
                <w:sz w:val="20"/>
              </w:rPr>
              <w:t>
8) төтенше авариялық жағдайлар кезіндегі іс-қимылдар жоспарының көшірмесі;</w:t>
            </w:r>
          </w:p>
          <w:p>
            <w:pPr>
              <w:spacing w:after="20"/>
              <w:ind w:left="20"/>
              <w:jc w:val="both"/>
            </w:pPr>
            <w:r>
              <w:rPr>
                <w:rFonts w:ascii="Times New Roman"/>
                <w:b w:val="false"/>
                <w:i w:val="false"/>
                <w:color w:val="000000"/>
                <w:sz w:val="20"/>
              </w:rPr>
              <w:t>
9) қауіпті қалдықтардың паспорты;</w:t>
            </w:r>
          </w:p>
          <w:p>
            <w:pPr>
              <w:spacing w:after="20"/>
              <w:ind w:left="20"/>
              <w:jc w:val="both"/>
            </w:pPr>
            <w:r>
              <w:rPr>
                <w:rFonts w:ascii="Times New Roman"/>
                <w:b w:val="false"/>
                <w:i w:val="false"/>
                <w:color w:val="000000"/>
                <w:sz w:val="20"/>
              </w:rPr>
              <w:t xml:space="preserve">
10)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3-қосымшасына сәйкес нысан бойынша қауіпті қалдықтарды трансшекаралық тасымалдау туралы хабарлама (3 данада).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1-қосымшасына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20"/>
              <w:ind w:left="20"/>
              <w:jc w:val="both"/>
            </w:pP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p>
          <w:p>
            <w:pPr>
              <w:spacing w:after="20"/>
              <w:ind w:left="20"/>
              <w:jc w:val="both"/>
            </w:pPr>
            <w:r>
              <w:rPr>
                <w:rFonts w:ascii="Times New Roman"/>
                <w:b w:val="false"/>
                <w:i w:val="false"/>
                <w:color w:val="000000"/>
                <w:sz w:val="20"/>
              </w:rPr>
              <w:t>
4) Заңға сәйкес аумағына қалдықтар әкелінетін мемлекеттің құзыретті органының келісімінің электрондық көшірмесі;</w:t>
            </w:r>
          </w:p>
          <w:p>
            <w:pPr>
              <w:spacing w:after="20"/>
              <w:ind w:left="20"/>
              <w:jc w:val="both"/>
            </w:pP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20"/>
              <w:ind w:left="20"/>
              <w:jc w:val="both"/>
            </w:pPr>
            <w:r>
              <w:rPr>
                <w:rFonts w:ascii="Times New Roman"/>
                <w:b w:val="false"/>
                <w:i w:val="false"/>
                <w:color w:val="000000"/>
                <w:sz w:val="20"/>
              </w:rPr>
              <w:t xml:space="preserve">
6)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2-қосымшасына сәйкес нысан бойынша қалдықтарды тасымалдау туралы құжаттың электрондық көшірмесі;</w:t>
            </w:r>
          </w:p>
          <w:p>
            <w:pPr>
              <w:spacing w:after="20"/>
              <w:ind w:left="20"/>
              <w:jc w:val="both"/>
            </w:pP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p>
          <w:p>
            <w:pPr>
              <w:spacing w:after="20"/>
              <w:ind w:left="20"/>
              <w:jc w:val="both"/>
            </w:pPr>
            <w:r>
              <w:rPr>
                <w:rFonts w:ascii="Times New Roman"/>
                <w:b w:val="false"/>
                <w:i w:val="false"/>
                <w:color w:val="000000"/>
                <w:sz w:val="20"/>
              </w:rPr>
              <w:t>
8) төтенше авариялық жағдайлар кезіндегі іс-қимылдар жоспарының электрондық көшірмесі;</w:t>
            </w:r>
          </w:p>
          <w:p>
            <w:pPr>
              <w:spacing w:after="20"/>
              <w:ind w:left="20"/>
              <w:jc w:val="both"/>
            </w:pPr>
            <w:r>
              <w:rPr>
                <w:rFonts w:ascii="Times New Roman"/>
                <w:b w:val="false"/>
                <w:i w:val="false"/>
                <w:color w:val="000000"/>
                <w:sz w:val="20"/>
              </w:rPr>
              <w:t>
9) қауіпті қалдықтардың паспортының электрондық көшірмесі;</w:t>
            </w:r>
          </w:p>
          <w:p>
            <w:pPr>
              <w:spacing w:after="20"/>
              <w:ind w:left="20"/>
              <w:jc w:val="both"/>
            </w:pPr>
            <w:r>
              <w:rPr>
                <w:rFonts w:ascii="Times New Roman"/>
                <w:b w:val="false"/>
                <w:i w:val="false"/>
                <w:color w:val="000000"/>
                <w:sz w:val="20"/>
              </w:rPr>
              <w:t xml:space="preserve">
10)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3-қосымшасына сәйкес нысан бойынша қауіпті қалдықтарды трансшекаралық тасымалдау туралы хабарламаның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қажетті ұсынылған материалдардың, объектілердің, деректер мен мәліметтердің Базель конвенциясының 6-бабында, Қазақстан Республикасы Үкіметінің 2022 жылғы 17 наурыздағы № 135 </w:t>
            </w:r>
            <w:r>
              <w:rPr>
                <w:rFonts w:ascii="Times New Roman"/>
                <w:b w:val="false"/>
                <w:i w:val="false"/>
                <w:color w:val="000000"/>
                <w:sz w:val="20"/>
              </w:rPr>
              <w:t>қаулысымен</w:t>
            </w:r>
            <w:r>
              <w:rPr>
                <w:rFonts w:ascii="Times New Roman"/>
                <w:b w:val="false"/>
                <w:i w:val="false"/>
                <w:color w:val="000000"/>
                <w:sz w:val="20"/>
              </w:rPr>
              <w:t xml:space="preserve"> бекітілген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қағидаларының 2-тарауында, "Тарифтік емес реттеу шаралары туралы" Еуразиялық экономикалық комиссия Алқасының 2015 жылғы 21 сәуірдегі шешімінің 1.2 және 2.3-қосымшаларында, Қазақстан Республикасының 2021 жылғы 2 қаңтардағы Экология кодексінің </w:t>
            </w:r>
            <w:r>
              <w:rPr>
                <w:rFonts w:ascii="Times New Roman"/>
                <w:b w:val="false"/>
                <w:i w:val="false"/>
                <w:color w:val="000000"/>
                <w:sz w:val="20"/>
              </w:rPr>
              <w:t>346-бабында</w:t>
            </w: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болса;</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Мемлекеттік корпорация арқылы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корпорацияның интернет-ресурсында: gov4c.kz.</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- 1414, 8 800 080 7777 арқылы алу мүмкіндігі бар.</w:t>
            </w:r>
          </w:p>
          <w:p>
            <w:pPr>
              <w:spacing w:after="20"/>
              <w:ind w:left="20"/>
              <w:jc w:val="both"/>
            </w:pPr>
            <w:r>
              <w:rPr>
                <w:rFonts w:ascii="Times New Roman"/>
                <w:b w:val="false"/>
                <w:i w:val="false"/>
                <w:color w:val="000000"/>
                <w:sz w:val="20"/>
              </w:rPr>
              <w:t>
4)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p>
            <w:pPr>
              <w:spacing w:after="20"/>
              <w:ind w:left="20"/>
              <w:jc w:val="both"/>
            </w:pPr>
            <w:r>
              <w:rPr>
                <w:rFonts w:ascii="Times New Roman"/>
                <w:b w:val="false"/>
                <w:i w:val="false"/>
                <w:color w:val="000000"/>
                <w:sz w:val="20"/>
              </w:rPr>
              <w:t>
5)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Өтінішті қабылдаудан бас тарту туралы Қолхат</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қоғамының филиалының №___ бөлімі ( мекенжайын көрсету), Қағида қарастырылған тізбеге сәйкес, ________________________құжаттардың толық пакетінің болмауына байланысты, және (немесе) қолданылу мерзімі өткен құжаттар Сізге мемлекеттік қызмет көрсетуге өтінішті қабылдаудан бас тартады,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корпорация                  ( қолы)</w:t>
      </w:r>
    </w:p>
    <w:p>
      <w:pPr>
        <w:spacing w:after="0"/>
        <w:ind w:left="0"/>
        <w:jc w:val="both"/>
      </w:pPr>
      <w:r>
        <w:rPr>
          <w:rFonts w:ascii="Times New Roman"/>
          <w:b w:val="false"/>
          <w:i w:val="false"/>
          <w:color w:val="000000"/>
          <w:sz w:val="28"/>
        </w:rPr>
        <w:t>
      Қызметкерінің Тегі, аты, әкесінің аты (бар болса)</w:t>
      </w:r>
    </w:p>
    <w:p>
      <w:pPr>
        <w:spacing w:after="0"/>
        <w:ind w:left="0"/>
        <w:jc w:val="both"/>
      </w:pPr>
      <w:r>
        <w:rPr>
          <w:rFonts w:ascii="Times New Roman"/>
          <w:b w:val="false"/>
          <w:i w:val="false"/>
          <w:color w:val="000000"/>
          <w:sz w:val="28"/>
        </w:rPr>
        <w:t xml:space="preserve">
      Алдым:_____________________________________/______________________ </w:t>
      </w:r>
    </w:p>
    <w:p>
      <w:pPr>
        <w:spacing w:after="0"/>
        <w:ind w:left="0"/>
        <w:jc w:val="both"/>
      </w:pPr>
      <w:r>
        <w:rPr>
          <w:rFonts w:ascii="Times New Roman"/>
          <w:b w:val="false"/>
          <w:i w:val="false"/>
          <w:color w:val="000000"/>
          <w:sz w:val="28"/>
        </w:rPr>
        <w:t>
      Т. А. Ә. ( бар болса) / көрсетілетін қызмет алушының қолы</w:t>
      </w:r>
    </w:p>
    <w:p>
      <w:pPr>
        <w:spacing w:after="0"/>
        <w:ind w:left="0"/>
        <w:jc w:val="both"/>
      </w:pPr>
      <w:r>
        <w:rPr>
          <w:rFonts w:ascii="Times New Roman"/>
          <w:b w:val="false"/>
          <w:i w:val="false"/>
          <w:color w:val="000000"/>
          <w:sz w:val="28"/>
        </w:rPr>
        <w:t>
      "___" _________ 20__жыл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 А. Ә. ( бар болса)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ҚОРЫТЫНДЫ (рұқсат беру құжаты) № _________/202/_____</w:t>
      </w:r>
    </w:p>
    <w:bookmarkEnd w:id="3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берген Еуразиялық экономикалық одаққа одағына мүше мемлекеттің</w:t>
      </w:r>
    </w:p>
    <w:p>
      <w:pPr>
        <w:spacing w:after="0"/>
        <w:ind w:left="0"/>
        <w:jc w:val="both"/>
      </w:pPr>
      <w:r>
        <w:rPr>
          <w:rFonts w:ascii="Times New Roman"/>
          <w:b w:val="false"/>
          <w:i w:val="false"/>
          <w:color w:val="000000"/>
          <w:sz w:val="28"/>
        </w:rPr>
        <w:t>мемлекеттік билік органының атауы)</w:t>
      </w:r>
    </w:p>
    <w:p>
      <w:pPr>
        <w:spacing w:after="0"/>
        <w:ind w:left="0"/>
        <w:jc w:val="both"/>
      </w:pPr>
      <w:r>
        <w:rPr>
          <w:rFonts w:ascii="Times New Roman"/>
          <w:b w:val="false"/>
          <w:i w:val="false"/>
          <w:color w:val="000000"/>
          <w:sz w:val="28"/>
        </w:rPr>
        <w:t>
      Берілді____________________________________________________________________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 тегі, аты, әкесінің аты</w:t>
      </w:r>
    </w:p>
    <w:p>
      <w:pPr>
        <w:spacing w:after="0"/>
        <w:ind w:left="0"/>
        <w:jc w:val="both"/>
      </w:pPr>
      <w:r>
        <w:rPr>
          <w:rFonts w:ascii="Times New Roman"/>
          <w:b w:val="false"/>
          <w:i w:val="false"/>
          <w:color w:val="000000"/>
          <w:sz w:val="28"/>
        </w:rPr>
        <w:t>(ол болған кезде )</w:t>
      </w:r>
    </w:p>
    <w:p>
      <w:pPr>
        <w:spacing w:after="0"/>
        <w:ind w:left="0"/>
        <w:jc w:val="both"/>
      </w:pPr>
      <w:r>
        <w:rPr>
          <w:rFonts w:ascii="Times New Roman"/>
          <w:b w:val="false"/>
          <w:i w:val="false"/>
          <w:color w:val="000000"/>
          <w:sz w:val="28"/>
        </w:rPr>
        <w:t>
      Орнын ауыстыру түрі ______________________________________________________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(Бірыңғай тауарлар (Кеден одағы сыртқы экономикалық қызметінің</w:t>
      </w:r>
    </w:p>
    <w:p>
      <w:pPr>
        <w:spacing w:after="0"/>
        <w:ind w:left="0"/>
        <w:jc w:val="both"/>
      </w:pPr>
      <w:r>
        <w:rPr>
          <w:rFonts w:ascii="Times New Roman"/>
          <w:b w:val="false"/>
          <w:i w:val="false"/>
          <w:color w:val="000000"/>
          <w:sz w:val="28"/>
        </w:rPr>
        <w:t>Тауар номенклатурасы коды)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Алушы/жіберуші ___________________________________________________________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Баратын/жіберетін елі 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Транзиттеу елі ____________________________________________________________</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 күні _______</w:t>
      </w:r>
    </w:p>
    <w:p>
      <w:pPr>
        <w:spacing w:after="0"/>
        <w:ind w:left="0"/>
        <w:jc w:val="both"/>
      </w:pPr>
      <w:r>
        <w:rPr>
          <w:rFonts w:ascii="Times New Roman"/>
          <w:b w:val="false"/>
          <w:i w:val="false"/>
          <w:color w:val="000000"/>
          <w:sz w:val="28"/>
        </w:rPr>
        <w:t>
      Рұқсат _________________ дейін қолданылады      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М.О.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