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e2ea3" w14:textId="cee2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министрінің мен Қазақстан Республикасы Денсаулық сақтау және әлеуметтік даму министрі міндетін атқарушының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12 маусымдағы № 226 бұйрығы. Қазақстан Республикасының Әділет министрлігінде 2020 жылғы 15 маусымда № 20854 болып тіркелді.</w:t>
      </w:r>
    </w:p>
    <w:p>
      <w:pPr>
        <w:spacing w:after="0"/>
        <w:ind w:left="0"/>
        <w:jc w:val="both"/>
      </w:pPr>
      <w:bookmarkStart w:name="z2" w:id="0"/>
      <w:r>
        <w:rPr>
          <w:rFonts w:ascii="Times New Roman"/>
          <w:b w:val="false"/>
          <w:i w:val="false"/>
          <w:color w:val="000000"/>
          <w:sz w:val="28"/>
        </w:rPr>
        <w:t xml:space="preserve">
      "Халықты жұмыспен қамту туралы" 2016 жылғы 6 сәуірдегі Қазақстан Республикасы Заңы 7-бабының </w:t>
      </w:r>
      <w:r>
        <w:rPr>
          <w:rFonts w:ascii="Times New Roman"/>
          <w:b w:val="false"/>
          <w:i w:val="false"/>
          <w:color w:val="000000"/>
          <w:sz w:val="28"/>
        </w:rPr>
        <w:t>6)</w:t>
      </w:r>
      <w:r>
        <w:rPr>
          <w:rFonts w:ascii="Times New Roman"/>
          <w:b w:val="false"/>
          <w:i w:val="false"/>
          <w:color w:val="000000"/>
          <w:sz w:val="28"/>
        </w:rPr>
        <w:t xml:space="preserve">, 11), 13) тармақшаларына, "Халықтың көші-қоны туралы" 2011 жылғы 22 шілдедегі Қазақстан Республикасы Заңының 11-бабы </w:t>
      </w:r>
      <w:r>
        <w:rPr>
          <w:rFonts w:ascii="Times New Roman"/>
          <w:b w:val="false"/>
          <w:i w:val="false"/>
          <w:color w:val="000000"/>
          <w:sz w:val="28"/>
        </w:rPr>
        <w:t>4-5) тармақшасына</w:t>
      </w:r>
      <w:r>
        <w:rPr>
          <w:rFonts w:ascii="Times New Roman"/>
          <w:b w:val="false"/>
          <w:i w:val="false"/>
          <w:color w:val="000000"/>
          <w:sz w:val="28"/>
        </w:rPr>
        <w:t xml:space="preserve"> және Қазақстан Республикасы Үкіметінің 2018 жылғы 13 қарашадағы № 746 қаулысымен бекітілген "Нәтижелі жұмыспен қамтуды және жаппай кәсіпкерлікті дамытудың 2017-2021 жылдарға арналаған "Еңбек" мемлекеттік бағдарламасының </w:t>
      </w:r>
      <w:r>
        <w:rPr>
          <w:rFonts w:ascii="Times New Roman"/>
          <w:b w:val="false"/>
          <w:i w:val="false"/>
          <w:color w:val="000000"/>
          <w:sz w:val="28"/>
        </w:rPr>
        <w:t>5.3.1-тармағына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мен толықтырулар енгізілетін Қазақстан Республикасы Денсаулық сақтау және әлеуметтік даму министрінің мен Қазақстан Республикасы Денсаулық сақтау және әлеуметтік даму министрі міндетін атқарушының кейбір бұйрықтарының тізбесі бекітілсін.</w:t>
      </w:r>
    </w:p>
    <w:bookmarkEnd w:id="1"/>
    <w:bookmarkStart w:name="z4"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12 маусымы</w:t>
            </w:r>
            <w:r>
              <w:br/>
            </w:r>
            <w:r>
              <w:rPr>
                <w:rFonts w:ascii="Times New Roman"/>
                <w:b w:val="false"/>
                <w:i w:val="false"/>
                <w:color w:val="000000"/>
                <w:sz w:val="20"/>
              </w:rPr>
              <w:t>№ 226 Бұйрыққа</w:t>
            </w:r>
            <w:r>
              <w:br/>
            </w:r>
            <w:r>
              <w:rPr>
                <w:rFonts w:ascii="Times New Roman"/>
                <w:b w:val="false"/>
                <w:i w:val="false"/>
                <w:color w:val="000000"/>
                <w:sz w:val="20"/>
              </w:rPr>
              <w:t>қосымша</w:t>
            </w:r>
          </w:p>
        </w:tc>
      </w:tr>
    </w:tbl>
    <w:bookmarkStart w:name="z8" w:id="5"/>
    <w:p>
      <w:pPr>
        <w:spacing w:after="0"/>
        <w:ind w:left="0"/>
        <w:jc w:val="left"/>
      </w:pPr>
      <w:r>
        <w:rPr>
          <w:rFonts w:ascii="Times New Roman"/>
          <w:b/>
          <w:i w:val="false"/>
          <w:color w:val="000000"/>
        </w:rPr>
        <w:t xml:space="preserve"> Өзгерістер мен толықтырулар енгізілетін Қазақстан Республикасы Денсаулық сақтау және әлеуметтік даму министрінің мен Қазақстан Республикасы Денсаулық сақтау және әлеуметтік даму министрі міндетін атқарушының кейбір бұйрықтарының тізбесі</w:t>
      </w:r>
    </w:p>
    <w:bookmarkEnd w:id="5"/>
    <w:bookmarkStart w:name="z9" w:id="6"/>
    <w:p>
      <w:pPr>
        <w:spacing w:after="0"/>
        <w:ind w:left="0"/>
        <w:jc w:val="both"/>
      </w:pPr>
      <w:r>
        <w:rPr>
          <w:rFonts w:ascii="Times New Roman"/>
          <w:b w:val="false"/>
          <w:i w:val="false"/>
          <w:color w:val="000000"/>
          <w:sz w:val="28"/>
        </w:rPr>
        <w:t xml:space="preserve">
      1. "Оралмандар мен қоныс аударушыларды қабылдаудың өңірлік квотасына енгізу қағидаларын бекіту туралы" Қазақстан Республикасы Денсаулық сақтау және әлеуметтік даму министрі міндетін атқарушының 2016 жылғы 15 қаңтардағы № 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13334 болып тіркелген, 2016 жылғы 10 наурызда "Әділет" ақпараттық-құқықтық жүйесінде жарияланған) мынадай өзгерістер енгізілсін:</w:t>
      </w:r>
    </w:p>
    <w:bookmarkEnd w:id="6"/>
    <w:bookmarkStart w:name="z10" w:id="7"/>
    <w:p>
      <w:pPr>
        <w:spacing w:after="0"/>
        <w:ind w:left="0"/>
        <w:jc w:val="both"/>
      </w:pPr>
      <w:r>
        <w:rPr>
          <w:rFonts w:ascii="Times New Roman"/>
          <w:b w:val="false"/>
          <w:i w:val="false"/>
          <w:color w:val="000000"/>
          <w:sz w:val="28"/>
        </w:rPr>
        <w:t xml:space="preserve">
      Көрсетілген бұйрықпен бекітілген Қоныс аударушыларды қабылдаудың өңірлік квотасына енгізу </w:t>
      </w:r>
      <w:r>
        <w:rPr>
          <w:rFonts w:ascii="Times New Roman"/>
          <w:b w:val="false"/>
          <w:i w:val="false"/>
          <w:color w:val="000000"/>
          <w:sz w:val="28"/>
        </w:rPr>
        <w:t>бұйрығына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xml:space="preserve">
      "4. Қоныс аударушыларды қабылдаудың өңірлік квотасына енгізу туралы өтінішті (бұдан әрі – өтініш)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қоныс аударушы не кәмелет жасқа толған отбасы мүшелерінің бірі (бұдан әрі – қоныс аударушылар) шыққан өңірінің жергілікті атқарушы органдарына береді.</w:t>
      </w:r>
    </w:p>
    <w:bookmarkEnd w:id="8"/>
    <w:p>
      <w:pPr>
        <w:spacing w:after="0"/>
        <w:ind w:left="0"/>
        <w:jc w:val="both"/>
      </w:pPr>
      <w:r>
        <w:rPr>
          <w:rFonts w:ascii="Times New Roman"/>
          <w:b w:val="false"/>
          <w:i w:val="false"/>
          <w:color w:val="000000"/>
          <w:sz w:val="28"/>
        </w:rPr>
        <w:t>
      Өтінішке мынадай құжаттар:</w:t>
      </w:r>
    </w:p>
    <w:p>
      <w:pPr>
        <w:spacing w:after="0"/>
        <w:ind w:left="0"/>
        <w:jc w:val="both"/>
      </w:pPr>
      <w:r>
        <w:rPr>
          <w:rFonts w:ascii="Times New Roman"/>
          <w:b w:val="false"/>
          <w:i w:val="false"/>
          <w:color w:val="000000"/>
          <w:sz w:val="28"/>
        </w:rPr>
        <w:t>
      1) Қазақстан Республикасы азаматының және онымен бірге көшетін отбасы мүшелерінің жеке басын куәландыратын құжаттардың көшірмелері;</w:t>
      </w:r>
    </w:p>
    <w:p>
      <w:pPr>
        <w:spacing w:after="0"/>
        <w:ind w:left="0"/>
        <w:jc w:val="both"/>
      </w:pPr>
      <w:r>
        <w:rPr>
          <w:rFonts w:ascii="Times New Roman"/>
          <w:b w:val="false"/>
          <w:i w:val="false"/>
          <w:color w:val="000000"/>
          <w:sz w:val="28"/>
        </w:rPr>
        <w:t>
      2) неке немесе некені бұзу туралы куәліктің (бар болса) көшірмелері;</w:t>
      </w:r>
    </w:p>
    <w:p>
      <w:pPr>
        <w:spacing w:after="0"/>
        <w:ind w:left="0"/>
        <w:jc w:val="both"/>
      </w:pPr>
      <w:r>
        <w:rPr>
          <w:rFonts w:ascii="Times New Roman"/>
          <w:b w:val="false"/>
          <w:i w:val="false"/>
          <w:color w:val="000000"/>
          <w:sz w:val="28"/>
        </w:rPr>
        <w:t>
      3) білімін, біліктілігін және белгілі бір мамандық бойынша жұмыс тәжірибесін растайтын құжаттардың (бар болса) не еңбек кітапшасының (бар болса) көшірмелері немесе жұмыс орнынан анықтама.</w:t>
      </w:r>
    </w:p>
    <w:p>
      <w:pPr>
        <w:spacing w:after="0"/>
        <w:ind w:left="0"/>
        <w:jc w:val="both"/>
      </w:pPr>
      <w:r>
        <w:rPr>
          <w:rFonts w:ascii="Times New Roman"/>
          <w:b w:val="false"/>
          <w:i w:val="false"/>
          <w:color w:val="000000"/>
          <w:sz w:val="28"/>
        </w:rPr>
        <w:t>
      "Мәңгілік ел жастары - индустрияға!" ("Серпін") жобасының түлектері оқу орнынан аталған жобаға қатысуын растайтын анықтама ұсынады.</w:t>
      </w:r>
    </w:p>
    <w:p>
      <w:pPr>
        <w:spacing w:after="0"/>
        <w:ind w:left="0"/>
        <w:jc w:val="both"/>
      </w:pPr>
      <w:r>
        <w:rPr>
          <w:rFonts w:ascii="Times New Roman"/>
          <w:b w:val="false"/>
          <w:i w:val="false"/>
          <w:color w:val="000000"/>
          <w:sz w:val="28"/>
        </w:rPr>
        <w:t>
      Халықты жұмыспен қамту орталықтары қоныс аударушылардың тұрғылықты жері бойынша тіркелгенін онда және онымен бірге тұратын отбасы мүшелерінің келетін елді мекенде меншік құқығында тиесілі тұрғын үйінің болуын растайтын мәліметтерді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xml:space="preserve">
      "14. Шыққан өңірлерінен қоныс аударушыларды қабылдау өңірлеріне өз бетінше келген және сонда алты айдан артық тұрмаған қоныс аударушылар, сондай-ақ "Мәңгілік ел жастары - индустрияға!" ("Серпін") жобасының түлектері оқу орнын аяқтаған соң алты ай мерзімінде және қоныс аударушыларды қабылдау өңірлерінде тіркелуіне тәуелсіз халықты жұмыспен қамту орталығына осы Қағидалардың 4-тармағында көрсетілген құжаттарды қоса бере отырып,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Премьер-Министрінің орынбасары - Еңбек және халықты әлеуметтік қорғау министрінің 22.06.2023 </w:t>
      </w:r>
      <w:r>
        <w:rPr>
          <w:rFonts w:ascii="Times New Roman"/>
          <w:b w:val="false"/>
          <w:i w:val="false"/>
          <w:color w:val="000000"/>
          <w:sz w:val="28"/>
        </w:rPr>
        <w:t>№ 234</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3. </w:t>
      </w:r>
      <w:r>
        <w:rPr>
          <w:rFonts w:ascii="Times New Roman"/>
          <w:b w:val="false"/>
          <w:i w:val="false"/>
          <w:color w:val="ff0000"/>
          <w:sz w:val="28"/>
        </w:rPr>
        <w:t xml:space="preserve">Күші жойылды – ҚР Премьер-Министрінің орынбасары - Еңбек және халықты әлеуметтік қорғау министрінің 30.06.2023 </w:t>
      </w:r>
      <w:r>
        <w:rPr>
          <w:rFonts w:ascii="Times New Roman"/>
          <w:b w:val="false"/>
          <w:i w:val="false"/>
          <w:color w:val="000000"/>
          <w:sz w:val="28"/>
        </w:rPr>
        <w:t>№ 275</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міндетін атқарушының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Премьер-Министрінің орынбасары - Еңбек және халықты әлеуметтік қорғау министрінің 22.06.2023 </w:t>
      </w:r>
      <w:r>
        <w:rPr>
          <w:rFonts w:ascii="Times New Roman"/>
          <w:b w:val="false"/>
          <w:i w:val="false"/>
          <w:color w:val="ff0000"/>
          <w:sz w:val="28"/>
        </w:rPr>
        <w:t>№ 234</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міндетін атқарушының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30.06.2023 </w:t>
      </w:r>
      <w:r>
        <w:rPr>
          <w:rFonts w:ascii="Times New Roman"/>
          <w:b w:val="false"/>
          <w:i w:val="false"/>
          <w:color w:val="ff0000"/>
          <w:sz w:val="28"/>
        </w:rPr>
        <w:t>№ 275</w:t>
      </w:r>
      <w:r>
        <w:rPr>
          <w:rFonts w:ascii="Times New Roman"/>
          <w:b w:val="false"/>
          <w:i w:val="false"/>
          <w:color w:val="ff0000"/>
          <w:sz w:val="28"/>
        </w:rPr>
        <w:t xml:space="preserve"> (01.07.2023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