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b27a" w14:textId="7fbb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8 маусымдағы № 237 бұйрығы. Қазақстан Республикасының Әділет министрлігінде 2020 жылғы 9 маусымда № 20841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іске асыратын білім беру ұйымдарында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2018 жылғы 2 қарашада Қазақстан Республикасының нормативтік құқықтық актілерінің эталондық бақылау банкінде электрондық түрде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жоғары білімнің білім беру бағдарламаларын іске асыратын білім беру ұйымдарына оқуға қабылдау және "Жоғары білім беру бағдарламалары бойынша оқыту үшін жоғары оқу орындарына құжаттар қабылдау және оқуға қабылдау" мемлекеттік көрсетілетін қызмет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Жоғары және (немесе) жоғары оқу орнынан кейінгі білім беру бағдарламаларын іске асыратын Қазақстан Республикасының білім беру ұйымдарына (бұдан әрі–ЖЖОКБҰ) адамдарды қабылдау республикалық бюджет немесе жергілікті бюджет қаражаты есебінен жоғары білімнің білім беру грантын тағайындау және мемлекеттік білім беру тапсырысын орналастыру, сондай-ақ білім алушылардың өз қаражаты мен басқа да көздер есебінен оқуға ақы төлеуі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Республикалық бюджет немесе жергілікті бюджет қаражаты есебінен жоғары білімнің білім беру грантын беру конкурсына қатысу және (немесе) ақылы оқуға қабылдау үшін қысқартылған оқыту мерзімдерін көздейтін жоғары білімі бар кадрларды даярлаудың ұқсас бағыттары бойынша түсушілерді қоспағанда, орта, техникалық және кәсіптік немесе орта білімнен кейінгі білімі бар, ҰБТ-дан өткен және оның нәтижесі бойынша:</w:t>
      </w:r>
    </w:p>
    <w:bookmarkEnd w:id="6"/>
    <w:p>
      <w:pPr>
        <w:spacing w:after="0"/>
        <w:ind w:left="0"/>
        <w:jc w:val="both"/>
      </w:pPr>
      <w:r>
        <w:rPr>
          <w:rFonts w:ascii="Times New Roman"/>
          <w:b w:val="false"/>
          <w:i w:val="false"/>
          <w:color w:val="000000"/>
          <w:sz w:val="28"/>
        </w:rPr>
        <w:t xml:space="preserve">
      – ұлттық ЖЖОКБҰ-ға – кемінде 65 балл, ал "Педагогикалық ғылымдар" білім беру саласы бойынша – кемінде 70 балл, "Ауыл шаруашылығы және биоресурстар", "Ветеринария" білім беру салалары бойынша – кемінде 60 балл; </w:t>
      </w:r>
    </w:p>
    <w:p>
      <w:pPr>
        <w:spacing w:after="0"/>
        <w:ind w:left="0"/>
        <w:jc w:val="both"/>
      </w:pPr>
      <w:r>
        <w:rPr>
          <w:rFonts w:ascii="Times New Roman"/>
          <w:b w:val="false"/>
          <w:i w:val="false"/>
          <w:color w:val="000000"/>
          <w:sz w:val="28"/>
        </w:rPr>
        <w:t>
      – басқа ЖЖОКБҰ-ға – кемінде 50 балл, ал "Педагогикалық ғылымдар" білім беру саласы бойынша – кемінде 70 балл, "Денсаулық сақтау және әлеуметтік қамтамасыз ету (медицина)" білім беру саласы бойынша – кемінде 65 балл жинаған адамдар жіберіледі.</w:t>
      </w:r>
    </w:p>
    <w:p>
      <w:pPr>
        <w:spacing w:after="0"/>
        <w:ind w:left="0"/>
        <w:jc w:val="both"/>
      </w:pPr>
      <w:r>
        <w:rPr>
          <w:rFonts w:ascii="Times New Roman"/>
          <w:b w:val="false"/>
          <w:i w:val="false"/>
          <w:color w:val="000000"/>
          <w:sz w:val="28"/>
        </w:rPr>
        <w:t>
      Бұл ретте ҰБТ-ның әр пәні бойынша және (немесе) әр шығармашылық емтиханнан кемінде 5 балл алу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қысқартылған оқу мерзімін көздейтін жоғары білімі бар кадрларды даярлаудың ұқсас бағыттары бойынша оқуға арналған жоғары білімнің беру грантын беру конкурсына қатысу үшін техникалық және кәсіптік, орта білімнен кейінгі білімі бар, ҰБТ-дан өткен және оның нәтижелері бойынша кемінде 25 балл, оның ішінде ҰБТ-ның әрбір пәні және (немесе) шығармашылық емтихан бойынша кемінде 5 балл жинаған адамдар жіберіледі.";</w:t>
      </w:r>
    </w:p>
    <w:bookmarkStart w:name="z12" w:id="7"/>
    <w:p>
      <w:pPr>
        <w:spacing w:after="0"/>
        <w:ind w:left="0"/>
        <w:jc w:val="both"/>
      </w:pPr>
      <w:r>
        <w:rPr>
          <w:rFonts w:ascii="Times New Roman"/>
          <w:b w:val="false"/>
          <w:i w:val="false"/>
          <w:color w:val="000000"/>
          <w:sz w:val="28"/>
        </w:rPr>
        <w:t>
      мынадай мазмұндағы 4-1-тармақпен толықтырылсын:</w:t>
      </w:r>
    </w:p>
    <w:bookmarkEnd w:id="7"/>
    <w:bookmarkStart w:name="z13" w:id="8"/>
    <w:p>
      <w:pPr>
        <w:spacing w:after="0"/>
        <w:ind w:left="0"/>
        <w:jc w:val="both"/>
      </w:pPr>
      <w:r>
        <w:rPr>
          <w:rFonts w:ascii="Times New Roman"/>
          <w:b w:val="false"/>
          <w:i w:val="false"/>
          <w:color w:val="000000"/>
          <w:sz w:val="28"/>
        </w:rPr>
        <w:t>
      "4-1. SAT (ЭсЭйТи – САТ), ACT (ЭйСиТи), IB (АйБи) халықаралық стандартталған тест сертификаттары бар тұлғалар білім беру грантын тағайындау конкурсына қатысады және немесе осы Үлгілік қағидаларға 2-1-қосымшаға сәйкес балдарды ауыстыру шкаласына сәйкес жоғары оқу орындарына ақылы бөлімге қабылданады. SAT (САТ) балдарын ҰБТ-ға ауыстыру SAT reasoning (САТ ризонинг) және SAT subject (САТ сабджект) сертификаттары болған жағдайда ғана жүзеге асырылады. Бұл ретте SAT subject (САТ сабджект) нәтижелерін ҰБТ балына ауыстыру бейінді пәндер сәйкес келген жағдайда ғана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"5. ЖЖОКБҰ Заңның 43-1-бабы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Заңның 26-бабының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түсушілерді қоспағанда, қабылдау тәртібін, нысанын, қосымша емтихан өткізу бағдарламасын және (немесе) даярлық бағытының ерекшеліктерін ескере отырып, түсушілер үшін өту балын айқындайды.</w:t>
      </w:r>
    </w:p>
    <w:bookmarkEnd w:id="9"/>
    <w:p>
      <w:pPr>
        <w:spacing w:after="0"/>
        <w:ind w:left="0"/>
        <w:jc w:val="both"/>
      </w:pPr>
      <w:r>
        <w:rPr>
          <w:rFonts w:ascii="Times New Roman"/>
          <w:b w:val="false"/>
          <w:i w:val="false"/>
          <w:color w:val="000000"/>
          <w:sz w:val="28"/>
        </w:rPr>
        <w:t>
      Қосымша емтиханға қатысу үшін өтінішті қабылдау, сондай-ақ оны ЖЖОКБҰ-ның өткізуі 01 мен 20 тамыз аралығында жүзеге асырылады.</w:t>
      </w:r>
    </w:p>
    <w:p>
      <w:pPr>
        <w:spacing w:after="0"/>
        <w:ind w:left="0"/>
        <w:jc w:val="both"/>
      </w:pPr>
      <w:r>
        <w:rPr>
          <w:rFonts w:ascii="Times New Roman"/>
          <w:b w:val="false"/>
          <w:i w:val="false"/>
          <w:color w:val="000000"/>
          <w:sz w:val="28"/>
        </w:rPr>
        <w:t xml:space="preserve">
      Түсушілер осы Үлгілік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балдарға сәйкес мәлімделген ЖЖОКБҰ-ға қосымша емтиханға қатысуға өтініш береді.</w:t>
      </w:r>
    </w:p>
    <w:p>
      <w:pPr>
        <w:spacing w:after="0"/>
        <w:ind w:left="0"/>
        <w:jc w:val="both"/>
      </w:pPr>
      <w:r>
        <w:rPr>
          <w:rFonts w:ascii="Times New Roman"/>
          <w:b w:val="false"/>
          <w:i w:val="false"/>
          <w:color w:val="000000"/>
          <w:sz w:val="28"/>
        </w:rPr>
        <w:t>
      Түсуші қосымша емтиханнан өткен және (немесе) ЖЖОКБҰ белгілеген шекті өту балын жинаған жағдайда ЖЖОКБҰ-ға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үшінші бөлікпен толықтырылсын:</w:t>
      </w:r>
    </w:p>
    <w:bookmarkStart w:name="z17" w:id="10"/>
    <w:p>
      <w:pPr>
        <w:spacing w:after="0"/>
        <w:ind w:left="0"/>
        <w:jc w:val="both"/>
      </w:pPr>
      <w:r>
        <w:rPr>
          <w:rFonts w:ascii="Times New Roman"/>
          <w:b w:val="false"/>
          <w:i w:val="false"/>
          <w:color w:val="000000"/>
          <w:sz w:val="28"/>
        </w:rPr>
        <w:t xml:space="preserve">
      "Бұл ретте шетелдік азаматтарды білім беру гранты және ақылы негізде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"9. ЖЖОКБҰ-ға түсушілерді қабылдау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 бойынша белгіленген үлгідегі сертификат және (немесе) үміткердің бірегей деректері бар ұлтттық бірыңғай тестілеу (ҰБТ) нәтижелерін растайтын Ұлттық тестілеу орталығының ресми сайтында жарияланатын электрондық сертификат (бұдан әрі – ҰБТ сертификаты) балдарына сәйкес олардың өтініштері бойынша конкурстық негізде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"12. Әрбір ЖЖОКБҰ-да басшының немесе оның міндетін атқарушы тұлғаның шешімімен қабылдау комиссиясы құрылады. Қабылдау комиссиясының құрамына ЖЖОКБҰ-ның басшысы, проректорлар, ЖЖОКБҰ-ның құрылымдық бөлімшелерінің басшылары мен профессорлық-оқытушылық құрамының өкілдері кіреді. Қабылдау комиссиясы құрамының саны тақ санды құрайды. Қабылдау комиссиясының төрағасы ЖЖОКБҰ-ның басшысы болып табылады. ЖЖОКБҰ басшысының немесе оның міндетін атқарушы тұлғаның бұйрығымен қабылдау комиссиясының жауапты хатшысы тағайындалады.";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"18. ЖЖОКБҰ-ға "Педагогикалық ғылымдар" білім беру саласы бойынша, Денсаулық сақтау және әлеуметтік қамтамасыз ету (медицина)" білім беру салаласы бойынша оқуға түсушілердің құжаттарын қабылдау және оқуға түсу үшін арнайы емтихан өткізу Денсаулық сақтау саласындағы білім беру ұйымының немесе ЖЖОКБҰ-ның медицина факультеттерінің (бөлімшелерінің) орналасқан жері бойынша күнтізбелік жылдың 20 маусымы мен 24 тамызы аралығында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xml:space="preserve">
      "33. ЖЖОКБҰ-ға қабылдау үшін көрсетілетін қызметті алушылар көрсетілетін қызметті берушіге (ЖЖОКБҰ-ның қабылдау комиссиясы арқылы) немесе www.egov.kz "электрондық үкіметтің" веб-порталы (бұдан әрі – портал) арқылы осы Үлгілік қағидаларға 3-қосымшаға сәйкес "Жоғары білім беру бағдарламалары бойынша оқыту үшін жоғары оқу орындарына құжаттар қабылдау және оқуға қабылдау" мемлекеттік көрсетілетін қызмет стандартының (бұдан әрі – Мемлекеттік көрсетілетін қызмет стандарты) 8-тармағында көрсетілген құжаттар топтамасын ұсынады. </w:t>
      </w:r>
    </w:p>
    <w:bookmarkEnd w:id="14"/>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стандартында келтірілген.</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жылдың 10 мен 25 тамызы аралығында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ЖЖКОБҰ студенттерінің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стандартының 9-тармағында көзделген негіздер бойынша мемлекеттік қызметті көрсетуден бас тартады.";</w:t>
      </w:r>
    </w:p>
    <w:bookmarkStart w:name="z26" w:id="15"/>
    <w:p>
      <w:pPr>
        <w:spacing w:after="0"/>
        <w:ind w:left="0"/>
        <w:jc w:val="both"/>
      </w:pPr>
      <w:r>
        <w:rPr>
          <w:rFonts w:ascii="Times New Roman"/>
          <w:b w:val="false"/>
          <w:i w:val="false"/>
          <w:color w:val="000000"/>
          <w:sz w:val="28"/>
        </w:rPr>
        <w:t>
      мынадай мазмұндағы 33-1, 33-2 және 33-3 тармақтармен толықтырылсын:</w:t>
      </w:r>
    </w:p>
    <w:bookmarkEnd w:id="15"/>
    <w:bookmarkStart w:name="z27" w:id="16"/>
    <w:p>
      <w:pPr>
        <w:spacing w:after="0"/>
        <w:ind w:left="0"/>
        <w:jc w:val="both"/>
      </w:pPr>
      <w:r>
        <w:rPr>
          <w:rFonts w:ascii="Times New Roman"/>
          <w:b w:val="false"/>
          <w:i w:val="false"/>
          <w:color w:val="000000"/>
          <w:sz w:val="28"/>
        </w:rPr>
        <w:t xml:space="preserve">
      "33-1. Көрсетілетін қызметті беруші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16"/>
    <w:bookmarkStart w:name="z28" w:id="17"/>
    <w:p>
      <w:pPr>
        <w:spacing w:after="0"/>
        <w:ind w:left="0"/>
        <w:jc w:val="both"/>
      </w:pPr>
      <w:r>
        <w:rPr>
          <w:rFonts w:ascii="Times New Roman"/>
          <w:b w:val="false"/>
          <w:i w:val="false"/>
          <w:color w:val="000000"/>
          <w:sz w:val="28"/>
        </w:rPr>
        <w:t>
      33-2.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7"/>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Start w:name="z29" w:id="18"/>
    <w:p>
      <w:pPr>
        <w:spacing w:after="0"/>
        <w:ind w:left="0"/>
        <w:jc w:val="both"/>
      </w:pPr>
      <w:r>
        <w:rPr>
          <w:rFonts w:ascii="Times New Roman"/>
          <w:b w:val="false"/>
          <w:i w:val="false"/>
          <w:color w:val="000000"/>
          <w:sz w:val="28"/>
        </w:rPr>
        <w:t>
      33-3. Түсушілерді қазақ, орыс немесе ағылшын тілдерінде оқу үшін ЖЖОКБҰ-ның студенттері қатарынақабылдау ЖЖОКБҰ-ның басшысының немесе оның міндетін атқарушы тұлғаның бұйрығымен ЖЖОКБҰ-ныңқабылдау комиссиялары күнтізбелік жылғы 10 мен 25 тамыз аралығында өткізеді.";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"34. Қысқартылған оқыту мерзімдерін көздейтін жоғары білімді кадрларды даярлаудың ұқсас бағыттары бойынша түсушілерді қоспағанда, осы Үлгілік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шекті балл алмаған (ҰБТ нәтижесі бойынша) орта, техникалық және кәсіптік немесе орта білімнен кейінгі білімі бар тұлғалар ЖЖОКБҰ-ға күндізгі оқу бөліміне ақылы негізде қабылданады.</w:t>
      </w:r>
    </w:p>
    <w:bookmarkEnd w:id="19"/>
    <w:p>
      <w:pPr>
        <w:spacing w:after="0"/>
        <w:ind w:left="0"/>
        <w:jc w:val="both"/>
      </w:pPr>
      <w:r>
        <w:rPr>
          <w:rFonts w:ascii="Times New Roman"/>
          <w:b w:val="false"/>
          <w:i w:val="false"/>
          <w:color w:val="000000"/>
          <w:sz w:val="28"/>
        </w:rPr>
        <w:t xml:space="preserve">
      ЖЖОКБҰ-да академиялық оқу кезеңі аяқталғаннан кейін осы тұлғалар жыл бойы ҰБТ-ны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өткізу қағидаларында (нормативтік құқықтық актілерді мемлекеттік тіркеу тізілімінде № 15173 болып тіркелген) (бұдан әрі - № 204 бұйрық) белгіленген мерзімде тапсырады.</w:t>
      </w:r>
    </w:p>
    <w:bookmarkStart w:name="z32" w:id="20"/>
    <w:p>
      <w:pPr>
        <w:spacing w:after="0"/>
        <w:ind w:left="0"/>
        <w:jc w:val="both"/>
      </w:pPr>
      <w:r>
        <w:rPr>
          <w:rFonts w:ascii="Times New Roman"/>
          <w:b w:val="false"/>
          <w:i w:val="false"/>
          <w:color w:val="000000"/>
          <w:sz w:val="28"/>
        </w:rPr>
        <w:t>
      35. Республикалық бюджет немесе жергілікті бюджет қаражаты есебінен білім беру грантын тағайындау туралы электрондық куәлік алған адамдар куәлікте көрсетілген ЖЖОКБҰ-ға қабылдау жөнінде өтініш береді және ЖЖОКБҰ-ның басшысының немесе оның міндетін атқарушы тұлғаның бұйрығымен студент қатарына қабылданады.</w:t>
      </w:r>
    </w:p>
    <w:bookmarkEnd w:id="20"/>
    <w:p>
      <w:pPr>
        <w:spacing w:after="0"/>
        <w:ind w:left="0"/>
        <w:jc w:val="both"/>
      </w:pPr>
      <w:r>
        <w:rPr>
          <w:rFonts w:ascii="Times New Roman"/>
          <w:b w:val="false"/>
          <w:i w:val="false"/>
          <w:color w:val="000000"/>
          <w:sz w:val="28"/>
        </w:rPr>
        <w:t>
      Жоғары білімнің шығармашылық білім беру бағдарламаларының топтары бойынша білім беру гранты иегерлері өздері шығармашылық емтихан тапсырған ЖЖОКБҰ-ға қабылданады.</w:t>
      </w:r>
    </w:p>
    <w:p>
      <w:pPr>
        <w:spacing w:after="0"/>
        <w:ind w:left="0"/>
        <w:jc w:val="both"/>
      </w:pPr>
      <w:r>
        <w:rPr>
          <w:rFonts w:ascii="Times New Roman"/>
          <w:b w:val="false"/>
          <w:i w:val="false"/>
          <w:color w:val="000000"/>
          <w:sz w:val="28"/>
        </w:rPr>
        <w:t>
      Мемлекеттік грант негізінде оқуға түскен Қазақстан Республикасының азаматтары Қазақстан Республикасының Үкіметі белгілеген тәртіппен кемінде 3 (үш) жыл жұмыспен өтеу туралы шарт жасайды.";</w:t>
      </w:r>
    </w:p>
    <w:bookmarkStart w:name="z33" w:id="21"/>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1"/>
    <w:bookmarkStart w:name="z34" w:id="22"/>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2"/>
    <w:bookmarkStart w:name="z35" w:id="23"/>
    <w:p>
      <w:pPr>
        <w:spacing w:after="0"/>
        <w:ind w:left="0"/>
        <w:jc w:val="both"/>
      </w:pPr>
      <w:r>
        <w:rPr>
          <w:rFonts w:ascii="Times New Roman"/>
          <w:b w:val="false"/>
          <w:i w:val="false"/>
          <w:color w:val="000000"/>
          <w:sz w:val="28"/>
        </w:rPr>
        <w:t xml:space="preserve">
      Үлгілік қағидалар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2-1-қосымшамен толықтырылсын;</w:t>
      </w:r>
    </w:p>
    <w:bookmarkEnd w:id="23"/>
    <w:bookmarkStart w:name="z36" w:id="24"/>
    <w:p>
      <w:pPr>
        <w:spacing w:after="0"/>
        <w:ind w:left="0"/>
        <w:jc w:val="both"/>
      </w:pPr>
      <w:r>
        <w:rPr>
          <w:rFonts w:ascii="Times New Roman"/>
          <w:b w:val="false"/>
          <w:i w:val="false"/>
          <w:color w:val="000000"/>
          <w:sz w:val="28"/>
        </w:rPr>
        <w:t xml:space="preserve">
      Үлгілік қағидалар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3-қосымшамен толықтырылсын;</w:t>
      </w:r>
    </w:p>
    <w:bookmarkEnd w:id="24"/>
    <w:bookmarkStart w:name="z37" w:id="25"/>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жоғары оқу орнынан кейінгі білімнің білім беру бағдарламаларын іске асыратын білім беру ұйымдарына оқуға қабылдау және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тәртібін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"6. Құжаттарды қабылдау және түсу емтихандарын өткізуді ұйымдастыру үшін ЖЖОКБҰ және ғылыми ұйымдарда қабылдау комиссиясы құрылады. Қабылдау комиссиясының төрағасы ЖЖОКБҰ немесе ғылыми ұйымның басшысы немесе оның міндетін атқарушы тұлға болып табылады.</w:t>
      </w:r>
    </w:p>
    <w:bookmarkEnd w:id="27"/>
    <w:p>
      <w:pPr>
        <w:spacing w:after="0"/>
        <w:ind w:left="0"/>
        <w:jc w:val="both"/>
      </w:pPr>
      <w:r>
        <w:rPr>
          <w:rFonts w:ascii="Times New Roman"/>
          <w:b w:val="false"/>
          <w:i w:val="false"/>
          <w:color w:val="000000"/>
          <w:sz w:val="28"/>
        </w:rPr>
        <w:t>
      Қабылдау комиссиясының құрамы және қызметі ЖЖОКБҰ немесе ғылыми ұйымдар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xml:space="preserve">
      Докторантураға және резидентураға түсушілер үшін қабылдау комиссиясы: </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 түсу емтиханының рәсімімен таныстыруды;</w:t>
      </w:r>
    </w:p>
    <w:p>
      <w:pPr>
        <w:spacing w:after="0"/>
        <w:ind w:left="0"/>
        <w:jc w:val="both"/>
      </w:pPr>
      <w:r>
        <w:rPr>
          <w:rFonts w:ascii="Times New Roman"/>
          <w:b w:val="false"/>
          <w:i w:val="false"/>
          <w:color w:val="000000"/>
          <w:sz w:val="28"/>
        </w:rPr>
        <w:t>
      2) түсушілердің құжаттарын қабылдау мен тексеруді ұйымдастыруды;</w:t>
      </w:r>
    </w:p>
    <w:p>
      <w:pPr>
        <w:spacing w:after="0"/>
        <w:ind w:left="0"/>
        <w:jc w:val="both"/>
      </w:pPr>
      <w:r>
        <w:rPr>
          <w:rFonts w:ascii="Times New Roman"/>
          <w:b w:val="false"/>
          <w:i w:val="false"/>
          <w:color w:val="000000"/>
          <w:sz w:val="28"/>
        </w:rPr>
        <w:t>
      3) білім беру бағдарламаларының тобы бойынша түсу емтихандарын өткізуді ұйымдастыруды жүзеге асырады.</w:t>
      </w:r>
    </w:p>
    <w:p>
      <w:pPr>
        <w:spacing w:after="0"/>
        <w:ind w:left="0"/>
        <w:jc w:val="both"/>
      </w:pPr>
      <w:r>
        <w:rPr>
          <w:rFonts w:ascii="Times New Roman"/>
          <w:b w:val="false"/>
          <w:i w:val="false"/>
          <w:color w:val="000000"/>
          <w:sz w:val="28"/>
        </w:rPr>
        <w:t>
      Магистратураға түсушілер үшін қабылдау комиссиясы:</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беруді, КТ және/немесе түсу (шығармашылық) емтиханының рәсімімен таныстыруды;</w:t>
      </w:r>
    </w:p>
    <w:p>
      <w:pPr>
        <w:spacing w:after="0"/>
        <w:ind w:left="0"/>
        <w:jc w:val="both"/>
      </w:pPr>
      <w:r>
        <w:rPr>
          <w:rFonts w:ascii="Times New Roman"/>
          <w:b w:val="false"/>
          <w:i w:val="false"/>
          <w:color w:val="000000"/>
          <w:sz w:val="28"/>
        </w:rPr>
        <w:t>
      2) араб тілінен түсу емтиханын және (немесе) білім беру бағдарламаларының тобы бойынша шығармашылық емтихандарды өткізуді ұйымдастыруды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"7. ЖЖОКБҰ магистратурасына түсушілердің өтініштерін қабылдауды ЖЖОКБҰ қабылдау комиссиялары және (немесе) ақпараттық жүйе арқылы күнтізбелік жылдың 15 маусымы мен 15 шілдесі аралығында жүргізіледі.</w:t>
      </w:r>
    </w:p>
    <w:bookmarkEnd w:id="28"/>
    <w:p>
      <w:pPr>
        <w:spacing w:after="0"/>
        <w:ind w:left="0"/>
        <w:jc w:val="both"/>
      </w:pPr>
      <w:r>
        <w:rPr>
          <w:rFonts w:ascii="Times New Roman"/>
          <w:b w:val="false"/>
          <w:i w:val="false"/>
          <w:color w:val="000000"/>
          <w:sz w:val="28"/>
        </w:rPr>
        <w:t>
      Магистратураға түсушілерге арналған араб тілінен түсу емтиханы және шығармашылық емтихандар ЖЖОКБҰ-да күнтізбелік жылдың 20 - 28 шілде аралығында өткізіледі.</w:t>
      </w:r>
    </w:p>
    <w:p>
      <w:pPr>
        <w:spacing w:after="0"/>
        <w:ind w:left="0"/>
        <w:jc w:val="both"/>
      </w:pPr>
      <w:r>
        <w:rPr>
          <w:rFonts w:ascii="Times New Roman"/>
          <w:b w:val="false"/>
          <w:i w:val="false"/>
          <w:color w:val="000000"/>
          <w:sz w:val="28"/>
        </w:rPr>
        <w:t xml:space="preserve">
      Магистратураға КТ күнтізбелік жылдың 1 мен 15 тамызы аралығында өткізіледі. </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ЖЖОКБҰ қабылдау комиссиялары күнтізбелік жылдың 3 мен 25 шілде аралығында жүргізеді. Қабылдау емтихандары күнтізбелік жылдың 8 мен 16 тамыз аралығында өткізіледі.</w:t>
      </w:r>
    </w:p>
    <w:p>
      <w:pPr>
        <w:spacing w:after="0"/>
        <w:ind w:left="0"/>
        <w:jc w:val="both"/>
      </w:pPr>
      <w:r>
        <w:rPr>
          <w:rFonts w:ascii="Times New Roman"/>
          <w:b w:val="false"/>
          <w:i w:val="false"/>
          <w:color w:val="000000"/>
          <w:sz w:val="28"/>
        </w:rPr>
        <w:t>
      ЖЖОКБҰ докторантурасына өтініштерді қабылдау күнтізбелік жылдың 3 шілдесі мен 3 тамызына дейін жүргізіледі. Докторантураға білім беру бағдарламаларының тобы бойынша түсу емтихандары күнтізбелік жылдың 4-нен 20 тамызына дейін өткізіледі.</w:t>
      </w:r>
    </w:p>
    <w:p>
      <w:pPr>
        <w:spacing w:after="0"/>
        <w:ind w:left="0"/>
        <w:jc w:val="both"/>
      </w:pPr>
      <w:r>
        <w:rPr>
          <w:rFonts w:ascii="Times New Roman"/>
          <w:b w:val="false"/>
          <w:i w:val="false"/>
          <w:color w:val="000000"/>
          <w:sz w:val="28"/>
        </w:rPr>
        <w:t>
      Қабылдау күнтізбелік жылдың 28 тамызына дейін жүргізіледі.";</w:t>
      </w:r>
    </w:p>
    <w:bookmarkStart w:name="z44" w:id="29"/>
    <w:p>
      <w:pPr>
        <w:spacing w:after="0"/>
        <w:ind w:left="0"/>
        <w:jc w:val="both"/>
      </w:pPr>
      <w:r>
        <w:rPr>
          <w:rFonts w:ascii="Times New Roman"/>
          <w:b w:val="false"/>
          <w:i w:val="false"/>
          <w:color w:val="000000"/>
          <w:sz w:val="28"/>
        </w:rPr>
        <w:t>
      мынадай мазмұндағы 7-1 тармақпен толықтырылсын:</w:t>
      </w:r>
    </w:p>
    <w:bookmarkEnd w:id="29"/>
    <w:bookmarkStart w:name="z45" w:id="30"/>
    <w:p>
      <w:pPr>
        <w:spacing w:after="0"/>
        <w:ind w:left="0"/>
        <w:jc w:val="both"/>
      </w:pPr>
      <w:r>
        <w:rPr>
          <w:rFonts w:ascii="Times New Roman"/>
          <w:b w:val="false"/>
          <w:i w:val="false"/>
          <w:color w:val="000000"/>
          <w:sz w:val="28"/>
        </w:rPr>
        <w:t>
      "7-1. МВА (МВА) білім беру бағдарламаларына түсу емтихандарын өткізу және қабылдау мерзімдерін ЖЖОКБҰ дербес айқындайды.</w:t>
      </w:r>
    </w:p>
    <w:bookmarkEnd w:id="30"/>
    <w:p>
      <w:pPr>
        <w:spacing w:after="0"/>
        <w:ind w:left="0"/>
        <w:jc w:val="both"/>
      </w:pPr>
      <w:r>
        <w:rPr>
          <w:rFonts w:ascii="Times New Roman"/>
          <w:b w:val="false"/>
          <w:i w:val="false"/>
          <w:color w:val="000000"/>
          <w:sz w:val="28"/>
        </w:rPr>
        <w:t xml:space="preserve">
      МВА (МВА) білім беру бағдарламалары бойынша оқу ақылы негізде жүзеге асырылады. Бұл ретте, МВА (ЕМВА) бағдарламаларына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bookmarkStart w:name="z46" w:id="31"/>
    <w:p>
      <w:pPr>
        <w:spacing w:after="0"/>
        <w:ind w:left="0"/>
        <w:jc w:val="both"/>
      </w:pPr>
      <w:r>
        <w:rPr>
          <w:rFonts w:ascii="Times New Roman"/>
          <w:b w:val="false"/>
          <w:i w:val="false"/>
          <w:color w:val="000000"/>
          <w:sz w:val="28"/>
        </w:rPr>
        <w:t>
      мынадай мазмұндағы 8-1 тармақпен толықтырылсын:</w:t>
      </w:r>
    </w:p>
    <w:bookmarkEnd w:id="31"/>
    <w:bookmarkStart w:name="z47" w:id="32"/>
    <w:p>
      <w:pPr>
        <w:spacing w:after="0"/>
        <w:ind w:left="0"/>
        <w:jc w:val="both"/>
      </w:pPr>
      <w:r>
        <w:rPr>
          <w:rFonts w:ascii="Times New Roman"/>
          <w:b w:val="false"/>
          <w:i w:val="false"/>
          <w:color w:val="000000"/>
          <w:sz w:val="28"/>
        </w:rPr>
        <w:t xml:space="preserve">
      "8-1. DВА білім беру бағдарламаларына түсу емтихандарын өткізу және қабылдау мерзімдерін ЖЖОКБҰ дербес айқындайды. </w:t>
      </w:r>
    </w:p>
    <w:bookmarkEnd w:id="32"/>
    <w:p>
      <w:pPr>
        <w:spacing w:after="0"/>
        <w:ind w:left="0"/>
        <w:jc w:val="both"/>
      </w:pPr>
      <w:r>
        <w:rPr>
          <w:rFonts w:ascii="Times New Roman"/>
          <w:b w:val="false"/>
          <w:i w:val="false"/>
          <w:color w:val="000000"/>
          <w:sz w:val="28"/>
        </w:rPr>
        <w:t xml:space="preserve">
      DВА білім беру бағдарламалары бойынша оқу ақылы негізде жүзеге асырылады. Бұл ретте, DВА бағдарламаларына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"10. Магистратураға немесе резидентураға түсуші тұлғалар күнтізбелік жылдың 25 мен 28 тамызы аралығында көрсетілетін қызметті берушіге (ЖЖОКБҰ-ның қабылдау комиссиясы арқылы) немесе www.egov.kz "электрондық үкіметтің" веб-порталы (бұдан әрі – портал) арқылы осы Үлгілік қағидаларға 1-1- қосымшаға сәйкес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стандартының (бұдан әрі – Мемлекеттік көрсетілетін қызмет Стандарт) 8-тармағында көрсетілген құжаттар топтамасын тапсырады.</w:t>
      </w:r>
    </w:p>
    <w:bookmarkEnd w:id="33"/>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жылдың 28 тамызына дейін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 алушыны ЖЖКОБҰ магистранттардың немесе резидентура тыңдаушылардың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Стандартының 9-тармағында көзделген негіздер бойынша мемлекеттік қызметті көрсетуден бас тартады.";</w:t>
      </w:r>
    </w:p>
    <w:bookmarkStart w:name="z50" w:id="34"/>
    <w:p>
      <w:pPr>
        <w:spacing w:after="0"/>
        <w:ind w:left="0"/>
        <w:jc w:val="both"/>
      </w:pPr>
      <w:r>
        <w:rPr>
          <w:rFonts w:ascii="Times New Roman"/>
          <w:b w:val="false"/>
          <w:i w:val="false"/>
          <w:color w:val="000000"/>
          <w:sz w:val="28"/>
        </w:rPr>
        <w:t>
      мынадай мазмұндағы 10-1 және 10-2 тармақтармен толықтырылсын:</w:t>
      </w:r>
    </w:p>
    <w:bookmarkEnd w:id="34"/>
    <w:bookmarkStart w:name="z51" w:id="35"/>
    <w:p>
      <w:pPr>
        <w:spacing w:after="0"/>
        <w:ind w:left="0"/>
        <w:jc w:val="both"/>
      </w:pPr>
      <w:r>
        <w:rPr>
          <w:rFonts w:ascii="Times New Roman"/>
          <w:b w:val="false"/>
          <w:i w:val="false"/>
          <w:color w:val="000000"/>
          <w:sz w:val="28"/>
        </w:rPr>
        <w:t xml:space="preserve">
      "10-1. Көрсетілетін қызметті беруші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35"/>
    <w:bookmarkStart w:name="z52" w:id="36"/>
    <w:p>
      <w:pPr>
        <w:spacing w:after="0"/>
        <w:ind w:left="0"/>
        <w:jc w:val="both"/>
      </w:pPr>
      <w:r>
        <w:rPr>
          <w:rFonts w:ascii="Times New Roman"/>
          <w:b w:val="false"/>
          <w:i w:val="false"/>
          <w:color w:val="000000"/>
          <w:sz w:val="28"/>
        </w:rPr>
        <w:t>
      10-2.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6"/>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төртінші бөлікпен толықтырылсын:</w:t>
      </w:r>
    </w:p>
    <w:bookmarkStart w:name="z54" w:id="37"/>
    <w:p>
      <w:pPr>
        <w:spacing w:after="0"/>
        <w:ind w:left="0"/>
        <w:jc w:val="both"/>
      </w:pPr>
      <w:r>
        <w:rPr>
          <w:rFonts w:ascii="Times New Roman"/>
          <w:b w:val="false"/>
          <w:i w:val="false"/>
          <w:color w:val="000000"/>
          <w:sz w:val="28"/>
        </w:rPr>
        <w:t>
      "Араб тілін білуді талап ететін білім беру бағдарламалары тобының магистратурасына түсуші тұлғалар:</w:t>
      </w:r>
    </w:p>
    <w:bookmarkEnd w:id="37"/>
    <w:p>
      <w:pPr>
        <w:spacing w:after="0"/>
        <w:ind w:left="0"/>
        <w:jc w:val="both"/>
      </w:pPr>
      <w:r>
        <w:rPr>
          <w:rFonts w:ascii="Times New Roman"/>
          <w:b w:val="false"/>
          <w:i w:val="false"/>
          <w:color w:val="000000"/>
          <w:sz w:val="28"/>
        </w:rPr>
        <w:t xml:space="preserve">
      1) араб тілі бойынша түсу емтиханын; </w:t>
      </w:r>
    </w:p>
    <w:p>
      <w:pPr>
        <w:spacing w:after="0"/>
        <w:ind w:left="0"/>
        <w:jc w:val="both"/>
      </w:pPr>
      <w:r>
        <w:rPr>
          <w:rFonts w:ascii="Times New Roman"/>
          <w:b w:val="false"/>
          <w:i w:val="false"/>
          <w:color w:val="000000"/>
          <w:sz w:val="28"/>
        </w:rPr>
        <w:t>
      2) білім беру бағдарламалары тобының бейіні бойынша тесттен және оқуға дайындығын анықтауға арналған таңдауы бойынша қазақ немесе орыс тіліндегі тесттен тұратын КТ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xml:space="preserve">
      "12. КТ өткізу Қазақстан Республикасы Білім және ғылым министрінің 2019 жылғы 8 мамырдағы № 190 бұйрығымен (Нормативтік құқықтық актілерді мемлекеттік тіркеу тізілімінде № 18657 болып тіркелген) бекітілген Кешенді тестілеу өткізудің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8"/>
    <w:p>
      <w:pPr>
        <w:spacing w:after="0"/>
        <w:ind w:left="0"/>
        <w:jc w:val="both"/>
      </w:pPr>
      <w:r>
        <w:rPr>
          <w:rFonts w:ascii="Times New Roman"/>
          <w:b w:val="false"/>
          <w:i w:val="false"/>
          <w:color w:val="000000"/>
          <w:sz w:val="28"/>
        </w:rPr>
        <w:t>
      КТ Қазақстан Республикасы Білім және ғылым министрлігі (бұдан әрі - ҚР БҒМ) айқындайтын КТ өткізу пункттерінде ҚР БҒМ Ұлттық тестілеу орталығы өткізеді.</w:t>
      </w:r>
    </w:p>
    <w:p>
      <w:pPr>
        <w:spacing w:after="0"/>
        <w:ind w:left="0"/>
        <w:jc w:val="both"/>
      </w:pPr>
      <w:r>
        <w:rPr>
          <w:rFonts w:ascii="Times New Roman"/>
          <w:b w:val="false"/>
          <w:i w:val="false"/>
          <w:color w:val="000000"/>
          <w:sz w:val="28"/>
        </w:rPr>
        <w:t>
      КТ нәтижелері бойынша электрондық сертификат беріледі, ол ҚР БҒМ Ұлттық тестілеу орталығының сайтында расталады.</w:t>
      </w:r>
    </w:p>
    <w:p>
      <w:pPr>
        <w:spacing w:after="0"/>
        <w:ind w:left="0"/>
        <w:jc w:val="both"/>
      </w:pPr>
      <w:r>
        <w:rPr>
          <w:rFonts w:ascii="Times New Roman"/>
          <w:b w:val="false"/>
          <w:i w:val="false"/>
          <w:color w:val="000000"/>
          <w:sz w:val="28"/>
        </w:rPr>
        <w:t>
      Түсу (шығармашылық) емтихандарын және КТ-ны тапсырған жылы оларды қайта тапсыруға рұқсат етілмейді.</w:t>
      </w:r>
    </w:p>
    <w:p>
      <w:pPr>
        <w:spacing w:after="0"/>
        <w:ind w:left="0"/>
        <w:jc w:val="both"/>
      </w:pPr>
      <w:r>
        <w:rPr>
          <w:rFonts w:ascii="Times New Roman"/>
          <w:b w:val="false"/>
          <w:i w:val="false"/>
          <w:color w:val="000000"/>
          <w:sz w:val="28"/>
        </w:rPr>
        <w:t>
      Білім беру бағдарламалары тобының бейіні бойынша шығармашылық емтихандар осы Үлгілік қағидаларға 1-қосымшаға сәйкес өткізіледі.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тобының бейіні бойынша шығармашылық емтихандар жоғары оқу орнынан кейінгі білімнің білім беру бағдарламаларына қабылдау жүргізетін ЖЖОКБҰ-мен дербес өткізіледі. Бұл ретте түсушілер шығармашылық емтиханды жоғары оқу орнынан кейінгі білімнің білім беру бағдарламалары тобының бейіні бойынша оқуға түсетін ЖЖОКБҰ-да тапсырады.</w:t>
      </w:r>
    </w:p>
    <w:p>
      <w:pPr>
        <w:spacing w:after="0"/>
        <w:ind w:left="0"/>
        <w:jc w:val="both"/>
      </w:pPr>
      <w:r>
        <w:rPr>
          <w:rFonts w:ascii="Times New Roman"/>
          <w:b w:val="false"/>
          <w:i w:val="false"/>
          <w:color w:val="000000"/>
          <w:sz w:val="28"/>
        </w:rPr>
        <w:t>
      Магистратураға шығармашылық емтиханды өткізу кезеңінде ЖЖОКБҰ-да шығармашылық дайындықты талап ететін білім беру бағдарламаларының тобы бойынша емтихан комиссиясы құрылады. Кадрларды даярлаудың ұқсас бағыттары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комиссия төрағасын комиссия мүшелерінің арасынан сайлау арқылы қалыптастырылады және ЖЖОКБҰ басшысы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Шығармашылық емтихандарын өткізу бағдарламаларын ЖЖОКБҰ-мен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Шығармашылық емтихандардың кестесін (емтихан өткізу нысаны, күні, уақыты мен өткізу орны, консультациялар) қабылдау комиссиясының төрағасы бекітеді және түсушілердің назарына құжат қабылдау уақытынан кешіктірілмей жеткізіледі.</w:t>
      </w:r>
    </w:p>
    <w:p>
      <w:pPr>
        <w:spacing w:after="0"/>
        <w:ind w:left="0"/>
        <w:jc w:val="both"/>
      </w:pPr>
      <w:r>
        <w:rPr>
          <w:rFonts w:ascii="Times New Roman"/>
          <w:b w:val="false"/>
          <w:i w:val="false"/>
          <w:color w:val="000000"/>
          <w:sz w:val="28"/>
        </w:rPr>
        <w:t>
      Шығармашылық емтихандар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Шығармашылық емтихан өткізу қорытындысының баға ведомосы еркін түрде комиссия хаттамасымен рәсімделеді және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күнтізбелік 3 (үш) күн ішінде білім беру саласындағы уәкілетті органға еркін нысанда шығармашылық емтихандарды ұйымдастыру және өткізу жөніндегі қорытынды есепті, сондай-ақ шығармашылық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Шығармашылық емтиханның нәтижелері бойынша түсушіге шығармашылық емтиханды тапсыру орнына қарамастан, ЖЖОКБҰ-ға ақылы негізде түсу үшін ведомостан үзінді беріледі.</w:t>
      </w:r>
    </w:p>
    <w:p>
      <w:pPr>
        <w:spacing w:after="0"/>
        <w:ind w:left="0"/>
        <w:jc w:val="both"/>
      </w:pPr>
      <w:r>
        <w:rPr>
          <w:rFonts w:ascii="Times New Roman"/>
          <w:b w:val="false"/>
          <w:i w:val="false"/>
          <w:color w:val="000000"/>
          <w:sz w:val="28"/>
        </w:rPr>
        <w:t>
      Араб тілінен түсу емтихандары жоғары оқу орнынан кейінгі білімнің білім беру бағдарламаларына қабылдау жүргізетін ЖЖОКБҰ-мен дербес жазбаша түрде өткізіледі. Бұл ретте түсушілер араб тілінен түсу емтиханын оқуға түсетін ЖЖОКБҰ-да тапсырады.</w:t>
      </w:r>
    </w:p>
    <w:p>
      <w:pPr>
        <w:spacing w:after="0"/>
        <w:ind w:left="0"/>
        <w:jc w:val="both"/>
      </w:pPr>
      <w:r>
        <w:rPr>
          <w:rFonts w:ascii="Times New Roman"/>
          <w:b w:val="false"/>
          <w:i w:val="false"/>
          <w:color w:val="000000"/>
          <w:sz w:val="28"/>
        </w:rPr>
        <w:t>
      Араб тілінен түсу емтиханын өткізу кезеңінде ЖЖОКБҰ-да емтихан комиссиясы құрылады.</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комиссия төрағасын комиссия мүшелерінің арасынан сайлау арқылы қалыптастырылады және ЖЖОКБҰ басшысы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Араб тілінен түсу емтихандарын өткізу бағдарламаларын ЖЖОКБҰ әзірлейеді және ЖЖОКБҰ-ның қабылдау комиссиясының төрағасы бекітеді.</w:t>
      </w:r>
    </w:p>
    <w:p>
      <w:pPr>
        <w:spacing w:after="0"/>
        <w:ind w:left="0"/>
        <w:jc w:val="both"/>
      </w:pPr>
      <w:r>
        <w:rPr>
          <w:rFonts w:ascii="Times New Roman"/>
          <w:b w:val="false"/>
          <w:i w:val="false"/>
          <w:color w:val="000000"/>
          <w:sz w:val="28"/>
        </w:rPr>
        <w:t>
      Араб тілінен түсу емтихандарының кестесін (емтихан өткізу нысаны, күні, уақыты мен өткізу орны, консультациялар) қабылдау комиссиясының төрағасы бекітеді және түсушілердің назарына құжат қабылдау уақытынан кешіктірілмей жеткізіледі.</w:t>
      </w:r>
    </w:p>
    <w:p>
      <w:pPr>
        <w:spacing w:after="0"/>
        <w:ind w:left="0"/>
        <w:jc w:val="both"/>
      </w:pPr>
      <w:r>
        <w:rPr>
          <w:rFonts w:ascii="Times New Roman"/>
          <w:b w:val="false"/>
          <w:i w:val="false"/>
          <w:color w:val="000000"/>
          <w:sz w:val="28"/>
        </w:rPr>
        <w:t>
      Араб тілінен түсу емтихандары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Араб тілінен емтиханды өткізу қорытындысының баға ведомосы еркін түрде комиссия хаттамасымен рәсімделеді және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күнтізбелік 3 (үш) күн ішінде білім беру саласындағы уәкілетті органға еркін нысанда араб тілінен емтиханды ұйымдастыру және өткізу жөніндегі қорытынды есепті, сондай-ақ араб тілінен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ЖЖОКБҰ-ның қабылдау комиссиясы араб тілінен емтиханның нәтижелері бойынша түсушіге араб тілінен емтиханды тапсыру орнына қарамастан, ЖЖОКБҰ-ға ақылы негізде түсу үшін ведомостан үзінді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"14. Шет тілін меңгерудің жалпыеуропалық құзыреттеріне (стандарттарына) сәйкес шет тілін меңгергенін растайтын бір халықаралық сертификаттары бар тұлғалар мынадай тілдер бойынша магистратураға КТ-ның шет тілі бойынша тестінен босатылады:</w:t>
      </w:r>
    </w:p>
    <w:bookmarkEnd w:id="39"/>
    <w:p>
      <w:pPr>
        <w:spacing w:after="0"/>
        <w:ind w:left="0"/>
        <w:jc w:val="both"/>
      </w:pPr>
      <w:r>
        <w:rPr>
          <w:rFonts w:ascii="Times New Roman"/>
          <w:b w:val="false"/>
          <w:i w:val="false"/>
          <w:color w:val="000000"/>
          <w:sz w:val="28"/>
        </w:rPr>
        <w:t>
      ағылшын тілі: International English Language Tests System (Интернашнал Инглиш Лангудж Тестс Систем (IELTS (АЙЛТС), шекті балл – кемінде 6.0;</w:t>
      </w:r>
    </w:p>
    <w:p>
      <w:pPr>
        <w:spacing w:after="0"/>
        <w:ind w:left="0"/>
        <w:jc w:val="both"/>
      </w:pPr>
      <w:r>
        <w:rPr>
          <w:rFonts w:ascii="Times New Roman"/>
          <w:b w:val="false"/>
          <w:i w:val="false"/>
          <w:color w:val="000000"/>
          <w:sz w:val="28"/>
        </w:rPr>
        <w:t xml:space="preserve">
      IELTS INDICATOR (АЙТЛС Индикатор), шекті балл – кемінде 6,0; </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шекті балл – кемінде 543;</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60;</w:t>
      </w:r>
    </w:p>
    <w:p>
      <w:pPr>
        <w:spacing w:after="0"/>
        <w:ind w:left="0"/>
        <w:jc w:val="both"/>
      </w:pPr>
      <w:r>
        <w:rPr>
          <w:rFonts w:ascii="Times New Roman"/>
          <w:b w:val="false"/>
          <w:i w:val="false"/>
          <w:color w:val="000000"/>
          <w:sz w:val="28"/>
        </w:rPr>
        <w:t xml:space="preserve">
      TOEFL PBT (Тест ов Инглиш аз а Форин Лангудж пэйпер бэйсед тэстинг) Test of English as a Foreign Language Paper-based testing, шекті балл – кемінде 498; </w:t>
      </w:r>
    </w:p>
    <w:p>
      <w:pPr>
        <w:spacing w:after="0"/>
        <w:ind w:left="0"/>
        <w:jc w:val="both"/>
      </w:pPr>
      <w:r>
        <w:rPr>
          <w:rFonts w:ascii="Times New Roman"/>
          <w:b w:val="false"/>
          <w:i w:val="false"/>
          <w:color w:val="000000"/>
          <w:sz w:val="28"/>
        </w:rPr>
        <w:t xml:space="preserve">
      Duolingo English Test (Дуолинго Инглиш Тест), шекті балл – кемінде 95; </w:t>
      </w:r>
    </w:p>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шекті балл – В2;</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(DSH, NiveauC1/С1 деңгейі), TestDaF-Prufung (тестдаф-прюфун) (NiveauC1/С1 деңгейі);</w:t>
      </w:r>
    </w:p>
    <w:p>
      <w:pPr>
        <w:spacing w:after="0"/>
        <w:ind w:left="0"/>
        <w:jc w:val="both"/>
      </w:pPr>
      <w:r>
        <w:rPr>
          <w:rFonts w:ascii="Times New Roman"/>
          <w:b w:val="false"/>
          <w:i w:val="false"/>
          <w:color w:val="000000"/>
          <w:sz w:val="28"/>
        </w:rPr>
        <w:t>
       француз тілі: Test de Franзais International™ -Тест де франсэ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 кемінде 50 балл).</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магистратураға түсуші тұлғалар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балдармен Graduate Record Examinations (грэдуэйт рекорд экзаменейшен) GRE стандартталған тестін тапсыру туралы халықаралық сертификаты бар болған жағдайда оқыту қазақ немес орыс тілінде жүргізілетін магистратуруға түсу үшін КТ-дан босатылады.</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магистратураға түсуші тұлғалар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балдармен GraduateRecordExaminations (грэдуэйт рекорд экзаменейшен) GRE стандартталған тестін тапсыру туралы халықаралық сертификаты бар болған жағдайда оқыту ағылшын тілінде жүргізілетін магистратуруға түсу үшін КТ-ден босатылады.</w:t>
      </w:r>
    </w:p>
    <w:p>
      <w:pPr>
        <w:spacing w:after="0"/>
        <w:ind w:left="0"/>
        <w:jc w:val="both"/>
      </w:pPr>
      <w:r>
        <w:rPr>
          <w:rFonts w:ascii="Times New Roman"/>
          <w:b w:val="false"/>
          <w:i w:val="false"/>
          <w:color w:val="000000"/>
          <w:sz w:val="28"/>
        </w:rPr>
        <w:t xml:space="preserve">
      "Бизнес және басқару" мамандарын даярлау бағыттарының білім беру бағдарламалары топтары бойынша магистратураға түсуші тұлғалар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балдармен Graduate Management AdmissionTest (грэдуэйт мэнэджмент адмишен тест) GMAT стандартталған тестін тапсыру туралы халықаралық сертификаты бар болған жағдайда оқыту қазақ немес орыс тілінде жүргізілетін магистратураға түсу үшін КТ-дан босатылады.</w:t>
      </w:r>
    </w:p>
    <w:p>
      <w:pPr>
        <w:spacing w:after="0"/>
        <w:ind w:left="0"/>
        <w:jc w:val="both"/>
      </w:pPr>
      <w:r>
        <w:rPr>
          <w:rFonts w:ascii="Times New Roman"/>
          <w:b w:val="false"/>
          <w:i w:val="false"/>
          <w:color w:val="000000"/>
          <w:sz w:val="28"/>
        </w:rPr>
        <w:t>
      Білім беру грантын тағайындау конкурсына қатысу үшін құжаттарды тапсыру кезінде, сондай-ақ ЖЖОКБҰ-ға қабылдау кезінде ұсынылатын сертификаттардың түпнұсқалығын және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Осы тармақта көрсетілген шет тілі (ағылшын, француз, неміс) бойынша тест тапсырғаны туралы сертификаттардың біреуі бар тұлғаларға республикалық бюджет немесе жергілікті бюджет қаражаты есебінен білім беру грантын тағайындау конкурсына қатысу үшін өтініш берген кезде, сондай-ақ ақылы негізде ЖЖОКБҰ-ға қабылданған кезде 50 балл есептеледі.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оқыту қазақ немесе орыс тілінде жүргізілетін магистратураға КТ тестілеуінің "Шет тілі" (ағылшын тілі) бөлімін тапсырудан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"17. Докторантураға түсуші тұлғалар күнтізбелік жылдың 22 мен 28 тамызы аралығында көрсетілетін қызметті берушіге (ЖЖОКБҰ-ның қабылдау комиссиясы арқылы) немесе портал арқылы осы Үлгілік қағидаларға 1-1- қосымшаға сәйкес Мемлекеттік көрсетілетін қызмет стандартының 8-тармағында көрсетілген құжаттар топтамасын тапсырады.</w:t>
      </w:r>
    </w:p>
    <w:bookmarkEnd w:id="40"/>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"электрондық үкімет" шлюзі арқылы тиісті мемлекеттік ақпараттық жүйелерден ұсынылады.</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жылдың 28 тамызына дейін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ЖЖОКБҰ докторанттары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стандартының 9-тармағында көзделген негіздер бойынша мемлекеттік қызметті көрсетуден бас тартады.";</w:t>
      </w:r>
    </w:p>
    <w:bookmarkStart w:name="z61" w:id="41"/>
    <w:p>
      <w:pPr>
        <w:spacing w:after="0"/>
        <w:ind w:left="0"/>
        <w:jc w:val="both"/>
      </w:pPr>
      <w:r>
        <w:rPr>
          <w:rFonts w:ascii="Times New Roman"/>
          <w:b w:val="false"/>
          <w:i w:val="false"/>
          <w:color w:val="000000"/>
          <w:sz w:val="28"/>
        </w:rPr>
        <w:t>
      мынадай мазмұндағы 17-1 және 17-2 тармақтармен толықтырылсын:</w:t>
      </w:r>
    </w:p>
    <w:bookmarkEnd w:id="41"/>
    <w:bookmarkStart w:name="z62" w:id="42"/>
    <w:p>
      <w:pPr>
        <w:spacing w:after="0"/>
        <w:ind w:left="0"/>
        <w:jc w:val="both"/>
      </w:pPr>
      <w:r>
        <w:rPr>
          <w:rFonts w:ascii="Times New Roman"/>
          <w:b w:val="false"/>
          <w:i w:val="false"/>
          <w:color w:val="000000"/>
          <w:sz w:val="28"/>
        </w:rPr>
        <w:t xml:space="preserve">
      "17-1. Көрсетілетін қызметті беруші "Мемлекеттік көрсетілетін қызметтер туралы" 2013 жылғы 15 сәуірдегі Қазақстан Республикасы Заңыны 5 -бабы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42"/>
    <w:bookmarkStart w:name="z63" w:id="43"/>
    <w:p>
      <w:pPr>
        <w:spacing w:after="0"/>
        <w:ind w:left="0"/>
        <w:jc w:val="both"/>
      </w:pPr>
      <w:r>
        <w:rPr>
          <w:rFonts w:ascii="Times New Roman"/>
          <w:b w:val="false"/>
          <w:i w:val="false"/>
          <w:color w:val="000000"/>
          <w:sz w:val="28"/>
        </w:rPr>
        <w:t>
      17-2.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4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5" w:id="44"/>
    <w:p>
      <w:pPr>
        <w:spacing w:after="0"/>
        <w:ind w:left="0"/>
        <w:jc w:val="both"/>
      </w:pPr>
      <w:r>
        <w:rPr>
          <w:rFonts w:ascii="Times New Roman"/>
          <w:b w:val="false"/>
          <w:i w:val="false"/>
          <w:color w:val="000000"/>
          <w:sz w:val="28"/>
        </w:rPr>
        <w:t>
      "19. Докторантураға түсушілер шет тілін маңгерудің жалпыеуропалық құзыреттілікке (стандарттарына) сәйкес шет тілін меңгергендігін растайтын халықаралық сертификаттарды ұсынады:</w:t>
      </w:r>
    </w:p>
    <w:bookmarkEnd w:id="44"/>
    <w:p>
      <w:pPr>
        <w:spacing w:after="0"/>
        <w:ind w:left="0"/>
        <w:jc w:val="both"/>
      </w:pPr>
      <w:r>
        <w:rPr>
          <w:rFonts w:ascii="Times New Roman"/>
          <w:b w:val="false"/>
          <w:i w:val="false"/>
          <w:color w:val="000000"/>
          <w:sz w:val="28"/>
        </w:rPr>
        <w:t>
      ағылшын тілі: International English Language Tests System (Интернашнал Инглиш Лангудж Тестс Систем (IELTS (АЙЛТС), шекті балл – кемінде 5,5;</w:t>
      </w:r>
    </w:p>
    <w:p>
      <w:pPr>
        <w:spacing w:after="0"/>
        <w:ind w:left="0"/>
        <w:jc w:val="both"/>
      </w:pPr>
      <w:r>
        <w:rPr>
          <w:rFonts w:ascii="Times New Roman"/>
          <w:b w:val="false"/>
          <w:i w:val="false"/>
          <w:color w:val="000000"/>
          <w:sz w:val="28"/>
        </w:rPr>
        <w:t xml:space="preserve">
      IELTS INDICATOR (АЙТЛС Индикатор), шекті балл – кемінде 5,5; </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шекті балл – кемінде 460;</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453;</w:t>
      </w:r>
    </w:p>
    <w:p>
      <w:pPr>
        <w:spacing w:after="0"/>
        <w:ind w:left="0"/>
        <w:jc w:val="both"/>
      </w:pPr>
      <w:r>
        <w:rPr>
          <w:rFonts w:ascii="Times New Roman"/>
          <w:b w:val="false"/>
          <w:i w:val="false"/>
          <w:color w:val="000000"/>
          <w:sz w:val="28"/>
        </w:rPr>
        <w:t xml:space="preserve">
      Duolingo English Test (Дуолинго Инглиш Тест), шекті балл – кемінде 85; </w:t>
      </w:r>
    </w:p>
    <w:p>
      <w:pPr>
        <w:spacing w:after="0"/>
        <w:ind w:left="0"/>
        <w:jc w:val="both"/>
      </w:pPr>
      <w:r>
        <w:rPr>
          <w:rFonts w:ascii="Times New Roman"/>
          <w:b w:val="false"/>
          <w:i w:val="false"/>
          <w:color w:val="000000"/>
          <w:sz w:val="28"/>
        </w:rPr>
        <w:t>
      CEFR (Common European Framework of Reference - СиИэФаР (Коммон Юуропиан Фреймуорк Ов Рефэрэнс), шекті балл – В2,</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(DSH, Niveau В2/В2 деңгейі), TestDaF-Prufung (тестдаф-прюфун) (Niveau В2/В2 деңгейі);</w:t>
      </w:r>
    </w:p>
    <w:p>
      <w:pPr>
        <w:spacing w:after="0"/>
        <w:ind w:left="0"/>
        <w:jc w:val="both"/>
      </w:pPr>
      <w:r>
        <w:rPr>
          <w:rFonts w:ascii="Times New Roman"/>
          <w:b w:val="false"/>
          <w:i w:val="false"/>
          <w:color w:val="000000"/>
          <w:sz w:val="28"/>
        </w:rPr>
        <w:t>
      француз тілі: Test de Franзais International™ - Тест де франсэ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 кемінде 50 балл).</w:t>
      </w:r>
    </w:p>
    <w:p>
      <w:pPr>
        <w:spacing w:after="0"/>
        <w:ind w:left="0"/>
        <w:jc w:val="both"/>
      </w:pPr>
      <w:r>
        <w:rPr>
          <w:rFonts w:ascii="Times New Roman"/>
          <w:b w:val="false"/>
          <w:i w:val="false"/>
          <w:color w:val="000000"/>
          <w:sz w:val="28"/>
        </w:rPr>
        <w:t>
      Ұсынылатын сертификаттардың түпнұсқалығы мен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ЖЖОКБҰ-ны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осы тармақта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67" w:id="45"/>
    <w:p>
      <w:pPr>
        <w:spacing w:after="0"/>
        <w:ind w:left="0"/>
        <w:jc w:val="both"/>
      </w:pPr>
      <w:r>
        <w:rPr>
          <w:rFonts w:ascii="Times New Roman"/>
          <w:b w:val="false"/>
          <w:i w:val="false"/>
          <w:color w:val="000000"/>
          <w:sz w:val="28"/>
        </w:rPr>
        <w:t xml:space="preserve">
      "24. Түсу (шығармашылық) емтиханының нәтижелерімен келіспеген тұлғалардың өтініштерін қарастыру үшін ЖЖОКБҰ және ғылыми ұйымдарда апелляциялық комиссиялар құрылады. ЖЖОКБҰ-дағы апелляциялық комиссияның төрағасы мен құрамы қабылдау комиссиясы төрағасының бұйрығымен бекітіледі. </w:t>
      </w:r>
    </w:p>
    <w:bookmarkEnd w:id="45"/>
    <w:p>
      <w:pPr>
        <w:spacing w:after="0"/>
        <w:ind w:left="0"/>
        <w:jc w:val="both"/>
      </w:pPr>
      <w:r>
        <w:rPr>
          <w:rFonts w:ascii="Times New Roman"/>
          <w:b w:val="false"/>
          <w:i w:val="false"/>
          <w:color w:val="000000"/>
          <w:sz w:val="28"/>
        </w:rPr>
        <w:t>
       КТ нәтижелерімен келіспеген тұлғалардың өтініштерін қарастыру үшін ҚР БҒМ жанында Республикалық апелляциялық комиссия құрылады. Республикалық апелляциялық комиссияның төрағасы мен құрамы ҚР БҒМ бұйрығымен бекітіледі.</w:t>
      </w:r>
    </w:p>
    <w:p>
      <w:pPr>
        <w:spacing w:after="0"/>
        <w:ind w:left="0"/>
        <w:jc w:val="both"/>
      </w:pPr>
      <w:r>
        <w:rPr>
          <w:rFonts w:ascii="Times New Roman"/>
          <w:b w:val="false"/>
          <w:i w:val="false"/>
          <w:color w:val="000000"/>
          <w:sz w:val="28"/>
        </w:rPr>
        <w:t>
      КТ-ны қағаз форматта жүргізген кезде әр КТ өткізу пунктінде апелляциялық комиссиялар құрылады. Апелляциялық комиссиялардың төрағалары ҚР БҒМ бұйрығымен бекітіледі.</w:t>
      </w:r>
    </w:p>
    <w:bookmarkStart w:name="z68" w:id="46"/>
    <w:p>
      <w:pPr>
        <w:spacing w:after="0"/>
        <w:ind w:left="0"/>
        <w:jc w:val="both"/>
      </w:pPr>
      <w:r>
        <w:rPr>
          <w:rFonts w:ascii="Times New Roman"/>
          <w:b w:val="false"/>
          <w:i w:val="false"/>
          <w:color w:val="000000"/>
          <w:sz w:val="28"/>
        </w:rPr>
        <w:t>
      25. Апелляциялық комиссия резидентураға, докторантураға түсуші тұлғалардан емтихан материалдарының мазмұны мен техникалық себептері бойынша түскен өтініштерді қабылдайды және қарайды.</w:t>
      </w:r>
    </w:p>
    <w:bookmarkEnd w:id="46"/>
    <w:p>
      <w:pPr>
        <w:spacing w:after="0"/>
        <w:ind w:left="0"/>
        <w:jc w:val="both"/>
      </w:pPr>
      <w:r>
        <w:rPr>
          <w:rFonts w:ascii="Times New Roman"/>
          <w:b w:val="false"/>
          <w:i w:val="false"/>
          <w:color w:val="000000"/>
          <w:sz w:val="28"/>
        </w:rPr>
        <w:t>
      Республикалық апелляциялық комиссия магистратураға түсетін тұлғалардың тест тапсырмаларының мазмұны мен техникалық себептері бойынша өтініштерін қарайды.</w:t>
      </w:r>
    </w:p>
    <w:p>
      <w:pPr>
        <w:spacing w:after="0"/>
        <w:ind w:left="0"/>
        <w:jc w:val="both"/>
      </w:pPr>
      <w:r>
        <w:rPr>
          <w:rFonts w:ascii="Times New Roman"/>
          <w:b w:val="false"/>
          <w:i w:val="false"/>
          <w:color w:val="000000"/>
          <w:sz w:val="28"/>
        </w:rPr>
        <w:t>
      Апелляциялық комиссия және (немесе) Республикалық апелляциялық комиссия түсу (шығармашылық) емтиханының немесе жоғары оқу орнынан кейінгі білім берудің білім беру бағдарламалары топтары бойынша КТ нәтижелеріне шағымданатын адамның өтініші туралы шешім қабылдайды.</w:t>
      </w:r>
    </w:p>
    <w:bookmarkStart w:name="z69" w:id="47"/>
    <w:p>
      <w:pPr>
        <w:spacing w:after="0"/>
        <w:ind w:left="0"/>
        <w:jc w:val="both"/>
      </w:pPr>
      <w:r>
        <w:rPr>
          <w:rFonts w:ascii="Times New Roman"/>
          <w:b w:val="false"/>
          <w:i w:val="false"/>
          <w:color w:val="000000"/>
          <w:sz w:val="28"/>
        </w:rPr>
        <w:t>
      26. Докторантураға, резидентураға, магистратураға түсуші тұлғалардан апелляцияға өтініш апелляциялық комиссия төрағасының атына жеке беріледі.</w:t>
      </w:r>
    </w:p>
    <w:bookmarkEnd w:id="47"/>
    <w:p>
      <w:pPr>
        <w:spacing w:after="0"/>
        <w:ind w:left="0"/>
        <w:jc w:val="both"/>
      </w:pPr>
      <w:r>
        <w:rPr>
          <w:rFonts w:ascii="Times New Roman"/>
          <w:b w:val="false"/>
          <w:i w:val="false"/>
          <w:color w:val="000000"/>
          <w:sz w:val="28"/>
        </w:rPr>
        <w:t>
      Өтініштер түсу (шығармашылық) емтихандары мен КТ нәтижелері жарияланғаннан кейінгі келесі күні сағат 13.00-ге дейін қабылданады, апелляциялық комиссия өтініш берілген күннен бастап бір күн ішінде қарайды.</w:t>
      </w:r>
    </w:p>
    <w:p>
      <w:pPr>
        <w:spacing w:after="0"/>
        <w:ind w:left="0"/>
        <w:jc w:val="both"/>
      </w:pPr>
      <w:r>
        <w:rPr>
          <w:rFonts w:ascii="Times New Roman"/>
          <w:b w:val="false"/>
          <w:i w:val="false"/>
          <w:color w:val="000000"/>
          <w:sz w:val="28"/>
        </w:rPr>
        <w:t>
      Апелляциялық комиссия әр тұлғамен жеке жұмыс істейді. Тұлға апелляциялық комиссияның отырысына келмеген жағдайда, оның апелляцияға берген өтініші қаралмайды.</w:t>
      </w:r>
    </w:p>
    <w:p>
      <w:pPr>
        <w:spacing w:after="0"/>
        <w:ind w:left="0"/>
        <w:jc w:val="both"/>
      </w:pPr>
      <w:r>
        <w:rPr>
          <w:rFonts w:ascii="Times New Roman"/>
          <w:b w:val="false"/>
          <w:i w:val="false"/>
          <w:color w:val="000000"/>
          <w:sz w:val="28"/>
        </w:rPr>
        <w:t>
      КТ-ны қағаз форматта өткізу кезінде КТ өткізу пунктінде орналасқан апелляциялық комиссия КТ нәтижелерін апелляцияға берген тұлғаға балл қосу туралы шешім қабылдайды. КТ өткізу пункттеріндегі апелляциялық комиссия апелляцияны қарау нәтижелерін Республикалық апелляциялық комиссияға жібереді.</w:t>
      </w:r>
    </w:p>
    <w:p>
      <w:pPr>
        <w:spacing w:after="0"/>
        <w:ind w:left="0"/>
        <w:jc w:val="both"/>
      </w:pPr>
      <w:r>
        <w:rPr>
          <w:rFonts w:ascii="Times New Roman"/>
          <w:b w:val="false"/>
          <w:i w:val="false"/>
          <w:color w:val="000000"/>
          <w:sz w:val="28"/>
        </w:rPr>
        <w:t>
      Республикалық апелляциялық комиссия апелляциялық комиссия ұсынысының негізділігін қарайды және апелляциялық комиссияның ұсынысы келіп түскеннен кейін бір күн ішінде КТ нәтижелеріне шағымданатын тұлғаның өтініші бойынша шешім қабылдайды.</w:t>
      </w:r>
    </w:p>
    <w:p>
      <w:pPr>
        <w:spacing w:after="0"/>
        <w:ind w:left="0"/>
        <w:jc w:val="both"/>
      </w:pPr>
      <w:r>
        <w:rPr>
          <w:rFonts w:ascii="Times New Roman"/>
          <w:b w:val="false"/>
          <w:i w:val="false"/>
          <w:color w:val="000000"/>
          <w:sz w:val="28"/>
        </w:rPr>
        <w:t>
      КТ электрондық форматта өткізу кезінде түсуші апелляцияға тестілеу аяқталғаннан кейін 30 минут ішінде өтініш береді. Республикалық апелляциялық комиссия өтініштердің негізділігін тестілеу өткізілгеннен кейін күнтізбелік 3 (үш) күннен 5 (бес) күнге дейінгі аралықта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1" w:id="48"/>
    <w:p>
      <w:pPr>
        <w:spacing w:after="0"/>
        <w:ind w:left="0"/>
        <w:jc w:val="both"/>
      </w:pPr>
      <w:r>
        <w:rPr>
          <w:rFonts w:ascii="Times New Roman"/>
          <w:b w:val="false"/>
          <w:i w:val="false"/>
          <w:color w:val="000000"/>
          <w:sz w:val="28"/>
        </w:rPr>
        <w:t xml:space="preserve">
      "30. Магистратураға тұлғаларды ақылы негізде қабылдау КТ қорытындылары бойынша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(бұдан әрі – 7-қосымша) оқыту қазақ немесе орыс тілінде жүргізілетін магистратураға кешенді тестілеу үшін 150 балдық шәкіліге сәйкес кемінде 50 балл, бұл ретте: шет тілі бойынша – кемінде 25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оқуға дайындығын анықтауға арналған тест бойынша – кемінде 7 балл жинаған жағдайда жүзеге асырылады.</w:t>
      </w:r>
    </w:p>
    <w:bookmarkEnd w:id="48"/>
    <w:p>
      <w:pPr>
        <w:spacing w:after="0"/>
        <w:ind w:left="0"/>
        <w:jc w:val="both"/>
      </w:pPr>
      <w:r>
        <w:rPr>
          <w:rFonts w:ascii="Times New Roman"/>
          <w:b w:val="false"/>
          <w:i w:val="false"/>
          <w:color w:val="000000"/>
          <w:sz w:val="28"/>
        </w:rPr>
        <w:t>
      Оқыту ағылшын тілінде жүргізілетін магистратураға тұлғаларды ақылы негізде қабылдау КТ қорытындылары бойынша осы Үлгілік қағидаларға 8-қосымшаға сәйкес (бұдан әрі – 8-қосымша) оқыту ағылшын тілдерінде жүргізілетін магистратурада білім алу үшін кешенді тестілеудің 100-балдық бағалау жүйесінің шәкіліне сәйкес кемінде 25 балл, бұл ретте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жинаған жағдайда жүзеге асырылады.</w:t>
      </w:r>
    </w:p>
    <w:p>
      <w:pPr>
        <w:spacing w:after="0"/>
        <w:ind w:left="0"/>
        <w:jc w:val="both"/>
      </w:pPr>
      <w:r>
        <w:rPr>
          <w:rFonts w:ascii="Times New Roman"/>
          <w:b w:val="false"/>
          <w:i w:val="false"/>
          <w:color w:val="000000"/>
          <w:sz w:val="28"/>
        </w:rPr>
        <w:t xml:space="preserve">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50 балл, бұл ретте: шет тілі бойынша – кемінде 25 балл, оқуға дайындығын анықтауға арналған тест бойынша – кемінде 7 балл және білім беру бағдарламалары тобының бейіні бойынша әр шығармашылық емтиханнан - кемінде 7 балл жинаған жағдайда жүзеге асырылады.</w:t>
      </w:r>
    </w:p>
    <w:p>
      <w:pPr>
        <w:spacing w:after="0"/>
        <w:ind w:left="0"/>
        <w:jc w:val="both"/>
      </w:pPr>
      <w:r>
        <w:rPr>
          <w:rFonts w:ascii="Times New Roman"/>
          <w:b w:val="false"/>
          <w:i w:val="false"/>
          <w:color w:val="000000"/>
          <w:sz w:val="28"/>
        </w:rPr>
        <w:t>
      Әр шығармашылық емтиханнан ең жоғарғы балл – 35 балл.</w:t>
      </w:r>
    </w:p>
    <w:p>
      <w:pPr>
        <w:spacing w:after="0"/>
        <w:ind w:left="0"/>
        <w:jc w:val="both"/>
      </w:pPr>
      <w:r>
        <w:rPr>
          <w:rFonts w:ascii="Times New Roman"/>
          <w:b w:val="false"/>
          <w:i w:val="false"/>
          <w:color w:val="000000"/>
          <w:sz w:val="28"/>
        </w:rPr>
        <w:t>
      Араб тілін білуді талап ететін білім беру бағдарламаларының тобы бойынша магистратураға ақылы негізде қабылдау КТ және араб тілін білуді талап ететін түсу емтихандардың нәтижелері бойынша 7-қосымшаға сәйкес кемінде 50 балл, бұл ретте: араб тілі бойынша – кемінде 25 балл, бұл ретте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жинаған жағдайда жүзеге асырылады.</w:t>
      </w:r>
    </w:p>
    <w:p>
      <w:pPr>
        <w:spacing w:after="0"/>
        <w:ind w:left="0"/>
        <w:jc w:val="both"/>
      </w:pPr>
      <w:r>
        <w:rPr>
          <w:rFonts w:ascii="Times New Roman"/>
          <w:b w:val="false"/>
          <w:i w:val="false"/>
          <w:color w:val="000000"/>
          <w:sz w:val="28"/>
        </w:rPr>
        <w:t>
      Резидентураға тұлғаларды қабылдау білім беру бағдарламалары топтарының бейінінен түсу емтиханының қорытындысы бойынша мүмкін болған 100 балдан кемінде 50 балл жинаған жағдайда жүзеге асырылады.</w:t>
      </w:r>
    </w:p>
    <w:p>
      <w:pPr>
        <w:spacing w:after="0"/>
        <w:ind w:left="0"/>
        <w:jc w:val="both"/>
      </w:pPr>
      <w:r>
        <w:rPr>
          <w:rFonts w:ascii="Times New Roman"/>
          <w:b w:val="false"/>
          <w:i w:val="false"/>
          <w:color w:val="000000"/>
          <w:sz w:val="28"/>
        </w:rPr>
        <w:t>
      Докторантураға тұлғаларды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білім беру бағдарламалары топтарының бейіні бойынша түсу емтиханының қорытындысы бойынша мүмкін болған 100 балдан кемінде 50 балл жинаған жағдайда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3" w:id="49"/>
    <w:p>
      <w:pPr>
        <w:spacing w:after="0"/>
        <w:ind w:left="0"/>
        <w:jc w:val="both"/>
      </w:pPr>
      <w:r>
        <w:rPr>
          <w:rFonts w:ascii="Times New Roman"/>
          <w:b w:val="false"/>
          <w:i w:val="false"/>
          <w:color w:val="000000"/>
          <w:sz w:val="28"/>
        </w:rPr>
        <w:t>
      "31. Мемлекеттік білім беру тапсырысы бойынша білім алу үшін КТ және (немесе) түсу емтиханының және (немесе) шығармашылық емтихандар бойынша ең жоғары балл жинаған тұлғалар конкурстық негізде қабылданады:</w:t>
      </w:r>
    </w:p>
    <w:bookmarkEnd w:id="49"/>
    <w:p>
      <w:pPr>
        <w:spacing w:after="0"/>
        <w:ind w:left="0"/>
        <w:jc w:val="both"/>
      </w:pPr>
      <w:r>
        <w:rPr>
          <w:rFonts w:ascii="Times New Roman"/>
          <w:b w:val="false"/>
          <w:i w:val="false"/>
          <w:color w:val="000000"/>
          <w:sz w:val="28"/>
        </w:rPr>
        <w:t>
      1) оқыту қазақ немесе орыс тілінде жүргізілетін ғылыми-педагогикалық және бейінді магистратура үшін, оның ішінде шығармашылық дайындықты талап ететін білім беру бағдарламаларының топтары, араб тілін білуді талап ететін білім беру бағдарламалары топтары үшін 7-қосымшаға сәйкес – кемінде 75 балл;</w:t>
      </w:r>
    </w:p>
    <w:p>
      <w:pPr>
        <w:spacing w:after="0"/>
        <w:ind w:left="0"/>
        <w:jc w:val="both"/>
      </w:pPr>
      <w:r>
        <w:rPr>
          <w:rFonts w:ascii="Times New Roman"/>
          <w:b w:val="false"/>
          <w:i w:val="false"/>
          <w:color w:val="000000"/>
          <w:sz w:val="28"/>
        </w:rPr>
        <w:t>
      2) оқыту ағылшын тілінде жүргізілетін магистратура үшін 8-қосымшаға сәйкес – кемінде 50 балл;</w:t>
      </w:r>
    </w:p>
    <w:p>
      <w:pPr>
        <w:spacing w:after="0"/>
        <w:ind w:left="0"/>
        <w:jc w:val="both"/>
      </w:pPr>
      <w:r>
        <w:rPr>
          <w:rFonts w:ascii="Times New Roman"/>
          <w:b w:val="false"/>
          <w:i w:val="false"/>
          <w:color w:val="000000"/>
          <w:sz w:val="28"/>
        </w:rPr>
        <w:t>
      3) резидентура үшін – кемінде 75 балл.</w:t>
      </w:r>
    </w:p>
    <w:p>
      <w:pPr>
        <w:spacing w:after="0"/>
        <w:ind w:left="0"/>
        <w:jc w:val="both"/>
      </w:pPr>
      <w:r>
        <w:rPr>
          <w:rFonts w:ascii="Times New Roman"/>
          <w:b w:val="false"/>
          <w:i w:val="false"/>
          <w:color w:val="000000"/>
          <w:sz w:val="28"/>
        </w:rPr>
        <w:t>
      Мемлекеттік білім беру тапсырысы бойынша докторантурада білім алу үшін түсу емтиханынан кемінде 75 балл жинаған тұлғалар конкурстық негізде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мынайдай редакцияда жазылсын:</w:t>
      </w:r>
    </w:p>
    <w:bookmarkStart w:name="z75" w:id="50"/>
    <w:p>
      <w:pPr>
        <w:spacing w:after="0"/>
        <w:ind w:left="0"/>
        <w:jc w:val="both"/>
      </w:pPr>
      <w:r>
        <w:rPr>
          <w:rFonts w:ascii="Times New Roman"/>
          <w:b w:val="false"/>
          <w:i w:val="false"/>
          <w:color w:val="000000"/>
          <w:sz w:val="28"/>
        </w:rPr>
        <w:t>
      "32. Конкурстық балдардың көрсеткіштері бірдей болған жағдайда докторантураға қабылдау кезінде басым құқық білім беру бағдарламалары тобының бейіні бойынша ең жоғары баға алған тұлғаға беріледі. Содан соң таңдаған білім беру бағдарламалары тобының бейініне сәйкес ғылыми жетістіктері: ғылыми жарияланымдар, оның ішінде Clarivate Analytics компаниясының Web of science деректер қорының Journal Citation Reports деректері бойынша соңғы 3 күнтізбелік жылдағы 1, 2 тоқсанға кіретін рейтингтік ғылыми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грамоталар/дипломдар ескеріледі.";</w:t>
      </w:r>
    </w:p>
    <w:bookmarkEnd w:id="50"/>
    <w:bookmarkStart w:name="z76" w:id="51"/>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51"/>
    <w:bookmarkStart w:name="z77" w:id="52"/>
    <w:p>
      <w:pPr>
        <w:spacing w:after="0"/>
        <w:ind w:left="0"/>
        <w:jc w:val="both"/>
      </w:pPr>
      <w:r>
        <w:rPr>
          <w:rFonts w:ascii="Times New Roman"/>
          <w:b w:val="false"/>
          <w:i w:val="false"/>
          <w:color w:val="000000"/>
          <w:sz w:val="28"/>
        </w:rPr>
        <w:t xml:space="preserve">
      Үлгілік қағидалар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1-1-қосымшамен толықтырылсын;</w:t>
      </w:r>
    </w:p>
    <w:bookmarkEnd w:id="52"/>
    <w:bookmarkStart w:name="z78" w:id="53"/>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53"/>
    <w:bookmarkStart w:name="z79" w:id="54"/>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54"/>
    <w:bookmarkStart w:name="z80" w:id="5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55"/>
    <w:bookmarkStart w:name="z81" w:id="56"/>
    <w:p>
      <w:pPr>
        <w:spacing w:after="0"/>
        <w:ind w:left="0"/>
        <w:jc w:val="both"/>
      </w:pPr>
      <w:r>
        <w:rPr>
          <w:rFonts w:ascii="Times New Roman"/>
          <w:b w:val="false"/>
          <w:i w:val="false"/>
          <w:color w:val="000000"/>
          <w:sz w:val="28"/>
        </w:rPr>
        <w:t>
      3.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6"/>
    <w:bookmarkStart w:name="z82" w:id="5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7"/>
    <w:bookmarkStart w:name="z83" w:id="5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8"/>
    <w:bookmarkStart w:name="z84" w:id="59"/>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9"/>
    <w:bookmarkStart w:name="z85" w:id="60"/>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М.М. Дәуленовке жүктелсін.</w:t>
      </w:r>
    </w:p>
    <w:bookmarkEnd w:id="60"/>
    <w:bookmarkStart w:name="z86" w:id="61"/>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237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9" w:id="62"/>
    <w:p>
      <w:pPr>
        <w:spacing w:after="0"/>
        <w:ind w:left="0"/>
        <w:jc w:val="left"/>
      </w:pPr>
      <w:r>
        <w:rPr>
          <w:rFonts w:ascii="Times New Roman"/>
          <w:b/>
          <w:i w:val="false"/>
          <w:color w:val="000000"/>
        </w:rPr>
        <w:t xml:space="preserve"> Арнаулы және (немесе) шығармашылық емтихан өткізілетін білім беру бағдарламалары топтарының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9"/>
        <w:gridCol w:w="6651"/>
      </w:tblGrid>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педагогика </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237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2" w:id="63"/>
    <w:p>
      <w:pPr>
        <w:spacing w:after="0"/>
        <w:ind w:left="0"/>
        <w:jc w:val="left"/>
      </w:pPr>
      <w:r>
        <w:rPr>
          <w:rFonts w:ascii="Times New Roman"/>
          <w:b/>
          <w:i w:val="false"/>
          <w:color w:val="000000"/>
        </w:rPr>
        <w:t xml:space="preserve"> Арнаулы және (немесе) шығармашылық емтиханның өткізу формасы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4102"/>
        <w:gridCol w:w="4714"/>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емтиханның өткізу формасы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680"/>
        <w:gridCol w:w="2813"/>
        <w:gridCol w:w="5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(соло) бағдарламасын орындау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әдебиеттен ауызша емтихан. Музыкалық тақырыптарды орындау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 немесе Арт-жобаның презентациясы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Кинотеледраматургия бойынша эссе және өнер туындыларын талдау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шығармаларын ұсыну және коллоквиум.</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r>
              <w:br/>
            </w:r>
            <w:r>
              <w:rPr>
                <w:rFonts w:ascii="Times New Roman"/>
                <w:b w:val="false"/>
                <w:i w:val="false"/>
                <w:color w:val="000000"/>
                <w:sz w:val="20"/>
              </w:rPr>
              <w:t>
Сольфеджио бойынша диктант</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жұмыс-аудиовизуалды немесе медиа жұмысты талдау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немесе сызу.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bl>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8 маусымағы</w:t>
            </w:r>
            <w:r>
              <w:br/>
            </w:r>
            <w:r>
              <w:rPr>
                <w:rFonts w:ascii="Times New Roman"/>
                <w:b w:val="false"/>
                <w:i w:val="false"/>
                <w:color w:val="000000"/>
                <w:sz w:val="20"/>
              </w:rPr>
              <w:t>№ 237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SAT (ЭсЭйТи – САТ), АСТ (ЭйСиТи), IВ (АйБи) балдарын ҰБТ балдарына ауыстыру шкаласы</w:t>
      </w:r>
    </w:p>
    <w:bookmarkStart w:name="z95" w:id="64"/>
    <w:p>
      <w:pPr>
        <w:spacing w:after="0"/>
        <w:ind w:left="0"/>
        <w:jc w:val="left"/>
      </w:pPr>
      <w:r>
        <w:rPr>
          <w:rFonts w:ascii="Times New Roman"/>
          <w:b/>
          <w:i w:val="false"/>
          <w:color w:val="000000"/>
        </w:rPr>
        <w:t xml:space="preserve"> Халықаралық стандартталған SAT тест сертификатының балдарын ҰБТ балдарына ауыстыру шкаласы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1"/>
        <w:gridCol w:w="3819"/>
        <w:gridCol w:w="2390"/>
        <w:gridCol w:w="10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w:t>
            </w:r>
            <w:r>
              <w:br/>
            </w:r>
            <w:r>
              <w:rPr>
                <w:rFonts w:ascii="Times New Roman"/>
                <w:b w:val="false"/>
                <w:i w:val="false"/>
                <w:color w:val="000000"/>
                <w:sz w:val="20"/>
              </w:rPr>
              <w:t>
(САТ ризонинг)</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балдан кем емес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w:t>
            </w:r>
            <w:r>
              <w:br/>
            </w:r>
            <w:r>
              <w:rPr>
                <w:rFonts w:ascii="Times New Roman"/>
                <w:b w:val="false"/>
                <w:i w:val="false"/>
                <w:color w:val="000000"/>
                <w:sz w:val="20"/>
              </w:rPr>
              <w:t>
(САТ сабджект)</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650 балдан кем емес*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(2 бейінді пән)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 "ағылшын тілі" пәні үшін IELTS нәтижелері ескеріледі</w:t>
      </w:r>
    </w:p>
    <w:p>
      <w:pPr>
        <w:spacing w:after="0"/>
        <w:ind w:left="0"/>
        <w:jc w:val="both"/>
      </w:pPr>
      <w:r>
        <w:rPr>
          <w:rFonts w:ascii="Times New Roman"/>
          <w:b w:val="false"/>
          <w:i w:val="false"/>
          <w:color w:val="000000"/>
          <w:sz w:val="28"/>
        </w:rPr>
        <w:t>
      Ескерту: SAT балдарын ҰБТ-ға ауыстыру тек бір уақытта SAT subject және SAT reasoning сертификаттары болған жағдайда ғана жүзеге асырылады. SAT subject нәтижелерін ҰБТ балына ауыстыру бейінді пәндер сәйкес келген жағдайда ғана жүргізіледі.</w:t>
      </w:r>
    </w:p>
    <w:bookmarkStart w:name="z96" w:id="65"/>
    <w:p>
      <w:pPr>
        <w:spacing w:after="0"/>
        <w:ind w:left="0"/>
        <w:jc w:val="left"/>
      </w:pPr>
      <w:r>
        <w:rPr>
          <w:rFonts w:ascii="Times New Roman"/>
          <w:b/>
          <w:i w:val="false"/>
          <w:color w:val="000000"/>
        </w:rPr>
        <w:t xml:space="preserve"> ACT стандартталған тестінің халықаралық сертификатының балдарын ҰБТ балдарына ауыстыру шкаласы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7"/>
        <w:gridCol w:w="2499"/>
        <w:gridCol w:w="2895"/>
        <w:gridCol w:w="1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r>
              <w:br/>
            </w:r>
            <w:r>
              <w:rPr>
                <w:rFonts w:ascii="Times New Roman"/>
                <w:b w:val="false"/>
                <w:i w:val="false"/>
                <w:color w:val="000000"/>
                <w:sz w:val="20"/>
              </w:rPr>
              <w:t>
Mathematic</w:t>
            </w:r>
            <w:r>
              <w:br/>
            </w:r>
            <w:r>
              <w:rPr>
                <w:rFonts w:ascii="Times New Roman"/>
                <w:b w:val="false"/>
                <w:i w:val="false"/>
                <w:color w:val="000000"/>
                <w:sz w:val="20"/>
              </w:rPr>
              <w:t>
Reading</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бөлім бойынша кемінде 18 балл</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 балл*</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(2 бейінді пән)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 "ағылшын тілі" пәні үшін IELTS нәтижелері ескеріледі.</w:t>
      </w:r>
    </w:p>
    <w:bookmarkStart w:name="z97" w:id="66"/>
    <w:p>
      <w:pPr>
        <w:spacing w:after="0"/>
        <w:ind w:left="0"/>
        <w:jc w:val="left"/>
      </w:pPr>
      <w:r>
        <w:rPr>
          <w:rFonts w:ascii="Times New Roman"/>
          <w:b/>
          <w:i w:val="false"/>
          <w:color w:val="000000"/>
        </w:rPr>
        <w:t xml:space="preserve"> IB Халықаралық бакалавриат бағдарламасының балдарын ҰБТ балдарына ауыстыру шкаласы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787"/>
        <w:gridCol w:w="1375"/>
        <w:gridCol w:w="1375"/>
        <w:gridCol w:w="1375"/>
        <w:gridCol w:w="1375"/>
        <w:gridCol w:w="1375"/>
        <w:gridCol w:w="1376"/>
        <w:gridCol w:w="1376"/>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бағалар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(бейіндік пән)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237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893"/>
        <w:gridCol w:w="97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оқу орындарына құжаттар қабылдау және оқуға қабылдау" мемлекеттік көрсетілетін қызмет стандарты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жоғары және жоғары оқу орнынан кейінгі білім беру ұйымдары (ЖЖОКБҰ) – (бұдан әрі – көрсетілетін қызметті беруші) көрсетеді.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порталға жүгінген кезде 1 жұмыс күні.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(немесе) қағаз түрінде.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құжаттарды қабылдау туралы қолхат және ЖЖОКБҰ-ға қабылдау туралы бұйрық беру болып табылады.</w:t>
            </w:r>
            <w:r>
              <w:br/>
            </w: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көрсетілетін қызмет орындарының мекен-жайлары:</w:t>
            </w:r>
            <w:r>
              <w:br/>
            </w:r>
            <w:r>
              <w:rPr>
                <w:rFonts w:ascii="Times New Roman"/>
                <w:b w:val="false"/>
                <w:i w:val="false"/>
                <w:color w:val="000000"/>
                <w:sz w:val="20"/>
              </w:rPr>
              <w:t>
1) Министрліктің интернет-ресурсында: www.edu.gov.kz;</w:t>
            </w:r>
            <w:r>
              <w:br/>
            </w:r>
            <w:r>
              <w:rPr>
                <w:rFonts w:ascii="Times New Roman"/>
                <w:b w:val="false"/>
                <w:i w:val="false"/>
                <w:color w:val="000000"/>
                <w:sz w:val="20"/>
              </w:rPr>
              <w:t>
2) порталда: www.egov.kz орналастырылған.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ЖЖОКБҰ-ға өтініш жасаған кезде:</w:t>
            </w:r>
            <w:r>
              <w:br/>
            </w:r>
            <w:r>
              <w:rPr>
                <w:rFonts w:ascii="Times New Roman"/>
                <w:b w:val="false"/>
                <w:i w:val="false"/>
                <w:color w:val="000000"/>
                <w:sz w:val="20"/>
              </w:rPr>
              <w:t>
1) ЖЖОКБҰ басшысының атына еркін нысандағы өтініш;</w:t>
            </w:r>
            <w:r>
              <w:br/>
            </w:r>
            <w:r>
              <w:rPr>
                <w:rFonts w:ascii="Times New Roman"/>
                <w:b w:val="false"/>
                <w:i w:val="false"/>
                <w:color w:val="000000"/>
                <w:sz w:val="20"/>
              </w:rPr>
              <w:t>
2) жалпы орта, техникалық және кәсіптік,орта білімнен кейінгі немесе жоғары білімі туралы құжатын (төлнұсқа);</w:t>
            </w:r>
            <w:r>
              <w:br/>
            </w:r>
            <w:r>
              <w:rPr>
                <w:rFonts w:ascii="Times New Roman"/>
                <w:b w:val="false"/>
                <w:i w:val="false"/>
                <w:color w:val="000000"/>
                <w:sz w:val="20"/>
              </w:rPr>
              <w:t>
3) жеке басын куәландыратын құжат (жеке басын сәйкестендіру үшін қажет);</w:t>
            </w:r>
            <w:r>
              <w:br/>
            </w:r>
            <w:r>
              <w:rPr>
                <w:rFonts w:ascii="Times New Roman"/>
                <w:b w:val="false"/>
                <w:i w:val="false"/>
                <w:color w:val="000000"/>
                <w:sz w:val="20"/>
              </w:rPr>
              <w:t>
4) 3 х 4 сантиметр көлеміндегі 6 фотосуретін;</w:t>
            </w:r>
            <w:r>
              <w:br/>
            </w:r>
            <w:r>
              <w:rPr>
                <w:rFonts w:ascii="Times New Roman"/>
                <w:b w:val="false"/>
                <w:i w:val="false"/>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6697 болып тіркелген) (бұдан әрі - № 907 бұйрық) 086-У нысанындағы электронды форматта медициналық анықтаманы;</w:t>
            </w:r>
            <w:r>
              <w:br/>
            </w:r>
            <w:r>
              <w:rPr>
                <w:rFonts w:ascii="Times New Roman"/>
                <w:b w:val="false"/>
                <w:i w:val="false"/>
                <w:color w:val="000000"/>
                <w:sz w:val="20"/>
              </w:rPr>
              <w:t>
6) ҰБТ сертификатын;</w:t>
            </w:r>
            <w:r>
              <w:br/>
            </w: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және әлеуметтік қамтамасыз ету (медицина)" білім беру саласы бойынша жоғары білімнің білім беру бағдарламаларына түсушілер үшін);</w:t>
            </w:r>
            <w:r>
              <w:br/>
            </w:r>
            <w:r>
              <w:rPr>
                <w:rFonts w:ascii="Times New Roman"/>
                <w:b w:val="false"/>
                <w:i w:val="false"/>
                <w:color w:val="000000"/>
                <w:sz w:val="20"/>
              </w:rPr>
              <w:t>
8) білім беру грантын тағайындау туралы электрондық куәлікті қоса береді.</w:t>
            </w:r>
            <w:r>
              <w:br/>
            </w:r>
            <w:r>
              <w:rPr>
                <w:rFonts w:ascii="Times New Roman"/>
                <w:b w:val="false"/>
                <w:i w:val="false"/>
                <w:color w:val="000000"/>
                <w:sz w:val="20"/>
              </w:rPr>
              <w:t>
Бірінші және екінші топтағы мүгедектер, бала кезінен мүгедектер, мүгедек балалар,жеңілдіктер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үшін,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 көрсетілетін қызметті алушылар артықшылықты құқық және квота беруді растайтын құжаттарды қосымша ұсынады.</w:t>
            </w:r>
            <w:r>
              <w:br/>
            </w:r>
            <w:r>
              <w:rPr>
                <w:rFonts w:ascii="Times New Roman"/>
                <w:b w:val="false"/>
                <w:i w:val="false"/>
                <w:color w:val="000000"/>
                <w:sz w:val="20"/>
              </w:rPr>
              <w:t>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мынадай құжаттардың бірін:</w:t>
            </w:r>
            <w:r>
              <w:br/>
            </w:r>
            <w:r>
              <w:rPr>
                <w:rFonts w:ascii="Times New Roman"/>
                <w:b w:val="false"/>
                <w:i w:val="false"/>
                <w:color w:val="000000"/>
                <w:sz w:val="20"/>
              </w:rPr>
              <w:t>
1) еңбек кітапшасы (төлнұсқа салыстыру үшін көрсетіледі);</w:t>
            </w:r>
            <w:r>
              <w:br/>
            </w:r>
            <w:r>
              <w:rPr>
                <w:rFonts w:ascii="Times New Roman"/>
                <w:b w:val="false"/>
                <w:i w:val="false"/>
                <w:color w:val="000000"/>
                <w:sz w:val="20"/>
              </w:rPr>
              <w:t>
2) жұмыс берушінің қолы қойылған, ұйымның мөрімен (бар болса) расталған қызметтік тізімді (қызметкердің жұмысы, еңбек қызметі туралы мәліметтер тізбесі);</w:t>
            </w:r>
            <w:r>
              <w:br/>
            </w:r>
            <w:r>
              <w:rPr>
                <w:rFonts w:ascii="Times New Roman"/>
                <w:b w:val="false"/>
                <w:i w:val="false"/>
                <w:color w:val="000000"/>
                <w:sz w:val="20"/>
              </w:rPr>
              <w:t>
3) қызметкердің еңбек қызметі туралы мәліметтерді қамтитын архивтік анықтаманы;</w:t>
            </w:r>
            <w:r>
              <w:br/>
            </w:r>
            <w:r>
              <w:rPr>
                <w:rFonts w:ascii="Times New Roman"/>
                <w:b w:val="false"/>
                <w:i w:val="false"/>
                <w:color w:val="000000"/>
                <w:sz w:val="20"/>
              </w:rPr>
              <w:t>
4) аударылған міндетті зейнетақы жарналары туралы бірыңғай жинақтаушы зейнетақы қорынан үзінді көшірмелері және әлеуметтік төлемдер жүргізілгені туралы Мемлекеттік әлеуметтік сақтандыру қорынан мәліметтер;</w:t>
            </w:r>
            <w:r>
              <w:br/>
            </w:r>
            <w:r>
              <w:rPr>
                <w:rFonts w:ascii="Times New Roman"/>
                <w:b w:val="false"/>
                <w:i w:val="false"/>
                <w:color w:val="000000"/>
                <w:sz w:val="20"/>
              </w:rPr>
              <w:t>
5) мерзімі және оны тоқтату негіздемесі көрсетілген жұмыс берушінің еңбек шартын;</w:t>
            </w:r>
            <w:r>
              <w:br/>
            </w:r>
            <w:r>
              <w:rPr>
                <w:rFonts w:ascii="Times New Roman"/>
                <w:b w:val="false"/>
                <w:i w:val="false"/>
                <w:color w:val="000000"/>
                <w:sz w:val="20"/>
              </w:rPr>
              <w:t>
6) еңбек шартын жасау мен тоқтату негізінде еңбек қарым-қатынасының пайда болуы мен тоқтатылуын дәлелдейтін жұмыс берушінің актісінен үзіндіні;</w:t>
            </w:r>
            <w:r>
              <w:br/>
            </w:r>
            <w:r>
              <w:rPr>
                <w:rFonts w:ascii="Times New Roman"/>
                <w:b w:val="false"/>
                <w:i w:val="false"/>
                <w:color w:val="000000"/>
                <w:sz w:val="20"/>
              </w:rPr>
              <w:t>
7) жұмысшыларға жалақы беру ведомосынан үзіндіні қоса береді.</w:t>
            </w:r>
            <w:r>
              <w:br/>
            </w:r>
            <w:r>
              <w:rPr>
                <w:rFonts w:ascii="Times New Roman"/>
                <w:b w:val="false"/>
                <w:i w:val="false"/>
                <w:color w:val="000000"/>
                <w:sz w:val="20"/>
              </w:rPr>
              <w:t>
Осы 1) тармақшада көрсетілген құжат көшірмеcімен бірге салыстыру үшін олардың түпнұсқалары ұсынылады. Салыстыру жүргізілгеннен кейін түпнұсқалары көрсетілетін қызметті алушыға қайтарылады.</w:t>
            </w:r>
            <w:r>
              <w:br/>
            </w:r>
            <w:r>
              <w:rPr>
                <w:rFonts w:ascii="Times New Roman"/>
                <w:b w:val="false"/>
                <w:i w:val="false"/>
                <w:color w:val="000000"/>
                <w:sz w:val="20"/>
              </w:rPr>
              <w:t>
көрсетілетін қызметті алушы портал арқылы өтініш жасаған кезде:</w:t>
            </w:r>
            <w:r>
              <w:br/>
            </w:r>
            <w:r>
              <w:rPr>
                <w:rFonts w:ascii="Times New Roman"/>
                <w:b w:val="false"/>
                <w:i w:val="false"/>
                <w:color w:val="000000"/>
                <w:sz w:val="20"/>
              </w:rPr>
              <w:t>
1) көрсетілетін қызметті алушының ЭЦҚ қойылған электрондық құжат нысанындағы өтініш;</w:t>
            </w:r>
            <w:r>
              <w:br/>
            </w:r>
            <w:r>
              <w:rPr>
                <w:rFonts w:ascii="Times New Roman"/>
                <w:b w:val="false"/>
                <w:i w:val="false"/>
                <w:color w:val="000000"/>
                <w:sz w:val="20"/>
              </w:rPr>
              <w:t>
2) жалпы орта (орта жалпы), техникалық және кәсіптік (бастауыш және орта кәсіптік, орта білімнен кейінгі) немесе жоғары білімі туралы құжаттардың электрондық көшірмесі (ақпараттық жүйелерде мәліметтер болмаған жағдайда);</w:t>
            </w:r>
            <w:r>
              <w:br/>
            </w:r>
            <w:r>
              <w:rPr>
                <w:rFonts w:ascii="Times New Roman"/>
                <w:b w:val="false"/>
                <w:i w:val="false"/>
                <w:color w:val="000000"/>
                <w:sz w:val="20"/>
              </w:rPr>
              <w:t>
3) 3x4 көлеміндегі сандық фото;</w:t>
            </w:r>
            <w:r>
              <w:br/>
            </w:r>
            <w:r>
              <w:rPr>
                <w:rFonts w:ascii="Times New Roman"/>
                <w:b w:val="false"/>
                <w:i w:val="false"/>
                <w:color w:val="000000"/>
                <w:sz w:val="20"/>
              </w:rPr>
              <w:t xml:space="preserve">
4)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086-У нысаны бойынша электрондық форматта медициналық анықтама;</w:t>
            </w:r>
            <w:r>
              <w:br/>
            </w:r>
            <w:r>
              <w:rPr>
                <w:rFonts w:ascii="Times New Roman"/>
                <w:b w:val="false"/>
                <w:i w:val="false"/>
                <w:color w:val="000000"/>
                <w:sz w:val="20"/>
              </w:rPr>
              <w:t>
5) ҰБТ электрондық сертификаты;</w:t>
            </w:r>
            <w:r>
              <w:br/>
            </w:r>
            <w:r>
              <w:rPr>
                <w:rFonts w:ascii="Times New Roman"/>
                <w:b w:val="false"/>
                <w:i w:val="false"/>
                <w:color w:val="000000"/>
                <w:sz w:val="20"/>
              </w:rPr>
              <w:t>
6) білім беру грантын беру туралы электрондық куәлік.</w:t>
            </w:r>
            <w:r>
              <w:br/>
            </w: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r>
              <w:br/>
            </w:r>
            <w:r>
              <w:rPr>
                <w:rFonts w:ascii="Times New Roman"/>
                <w:b w:val="false"/>
                <w:i w:val="false"/>
                <w:color w:val="000000"/>
                <w:sz w:val="20"/>
              </w:rPr>
              <w:t>
Көрсетілетін қызметті алушы порталда "жеке кабинетінде" ЖЖОКБҰ-ға қабылдау үшін құжаттарды қабылдау туралы хабарламаны алғаннан кейін көрсетілетін қызметті алушы көрсетілетін қызметті берушіге күнтізбелік жылдың 10-25 тамыз аралығында құжаттардың түпнұсқаларын ұсынады.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r>
              <w:br/>
            </w:r>
            <w:r>
              <w:rPr>
                <w:rFonts w:ascii="Times New Roman"/>
                <w:b w:val="false"/>
                <w:i w:val="false"/>
                <w:color w:val="000000"/>
                <w:sz w:val="20"/>
              </w:rPr>
              <w:t>
2) көрсетілетін қызметті алушы мемлекеттік көрсетілетін қызметті алу үшін толық емес құжаттар топтамасын ұсынған;</w:t>
            </w:r>
            <w:r>
              <w:br/>
            </w:r>
            <w:r>
              <w:rPr>
                <w:rFonts w:ascii="Times New Roman"/>
                <w:b w:val="false"/>
                <w:i w:val="false"/>
                <w:color w:val="000000"/>
                <w:sz w:val="20"/>
              </w:rPr>
              <w:t>
3) көрсетілетін қызметті алушы құжаттар топтамасын белгіленген мерзімнен кеш ұсынған жағдайда.</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r>
              <w:br/>
            </w: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r>
              <w:br/>
            </w: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және бірыңғай байланыс орталығы: 8-800-080-7777, 1414.</w:t>
            </w:r>
            <w:r>
              <w:br/>
            </w: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237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2" w:id="67"/>
    <w:p>
      <w:pPr>
        <w:spacing w:after="0"/>
        <w:ind w:left="0"/>
        <w:jc w:val="left"/>
      </w:pPr>
      <w:r>
        <w:rPr>
          <w:rFonts w:ascii="Times New Roman"/>
          <w:b/>
          <w:i w:val="false"/>
          <w:color w:val="000000"/>
        </w:rPr>
        <w:t xml:space="preserve"> Шығармашылық емтихан өткізілетін білім беру бағдарламалары топтарының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8"/>
        <w:gridCol w:w="2591"/>
        <w:gridCol w:w="2280"/>
        <w:gridCol w:w="2281"/>
      </w:tblGrid>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тобының коды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1-пән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2-пән</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237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6"/>
        <w:gridCol w:w="116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стандарты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ұйымдары (ЖЖОКБҰ)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түсетін көрсетілетін қызметті алушылар үшін көрсетілетін қызметті берушіге құжаттар топтамасын тапсырған сәттен бастап:</w:t>
            </w:r>
            <w:r>
              <w:br/>
            </w:r>
            <w:r>
              <w:rPr>
                <w:rFonts w:ascii="Times New Roman"/>
                <w:b w:val="false"/>
                <w:i w:val="false"/>
                <w:color w:val="000000"/>
                <w:sz w:val="20"/>
              </w:rPr>
              <w:t>
магистратураға – күнтізбелік жылдың 25 мен 28 тамызына дейін;</w:t>
            </w:r>
            <w:r>
              <w:br/>
            </w:r>
            <w:r>
              <w:rPr>
                <w:rFonts w:ascii="Times New Roman"/>
                <w:b w:val="false"/>
                <w:i w:val="false"/>
                <w:color w:val="000000"/>
                <w:sz w:val="20"/>
              </w:rPr>
              <w:t>
докторантураға-күнтізбелік жылдың 22 мен 28 тамызына дейін.</w:t>
            </w:r>
            <w:r>
              <w:br/>
            </w:r>
            <w:r>
              <w:rPr>
                <w:rFonts w:ascii="Times New Roman"/>
                <w:b w:val="false"/>
                <w:i w:val="false"/>
                <w:color w:val="000000"/>
                <w:sz w:val="20"/>
              </w:rPr>
              <w:t>
КҰЖЖ қабылдау күнтізбелік жылдың 28 тамызына дейін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құжаттарды қабылдау туралы қолхат беру және күнтізбелік жылдың 28 тамызына дейін қабылдау емтихандарының қорытындысы бойынша конкурстық іріктеуден өткен ЖЖОКБҰ-ға қабылдау туралы бұйрық беру болып табылады.</w:t>
            </w:r>
            <w:r>
              <w:br/>
            </w: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Портал-жөндеу жұмыстарын жүргізуге байланысты техникалық үзілістерді қоспағанда, тәулік бойы.</w:t>
            </w:r>
            <w:r>
              <w:br/>
            </w:r>
            <w:r>
              <w:rPr>
                <w:rFonts w:ascii="Times New Roman"/>
                <w:b w:val="false"/>
                <w:i w:val="false"/>
                <w:color w:val="000000"/>
                <w:sz w:val="20"/>
              </w:rPr>
              <w:t xml:space="preserve">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 </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интернет-ресурсында: www.edu.gov.kz;</w:t>
            </w:r>
            <w:r>
              <w:br/>
            </w:r>
            <w:r>
              <w:rPr>
                <w:rFonts w:ascii="Times New Roman"/>
                <w:b w:val="false"/>
                <w:i w:val="false"/>
                <w:color w:val="000000"/>
                <w:sz w:val="20"/>
              </w:rPr>
              <w:t>
2) порталда: www.egov.kz орналастырылған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w:t>
            </w:r>
            <w:r>
              <w:br/>
            </w:r>
            <w:r>
              <w:rPr>
                <w:rFonts w:ascii="Times New Roman"/>
                <w:b w:val="false"/>
                <w:i w:val="false"/>
                <w:color w:val="000000"/>
                <w:sz w:val="20"/>
              </w:rPr>
              <w:t>
ЖЖОКБҰ-ға өтініш жасаған кезде:</w:t>
            </w:r>
            <w:r>
              <w:br/>
            </w:r>
            <w:r>
              <w:rPr>
                <w:rFonts w:ascii="Times New Roman"/>
                <w:b w:val="false"/>
                <w:i w:val="false"/>
                <w:color w:val="000000"/>
                <w:sz w:val="20"/>
              </w:rPr>
              <w:t>
1) ЖЖОКБҰ басшысының атына еркін түрде өтінішті;</w:t>
            </w:r>
            <w:r>
              <w:br/>
            </w:r>
            <w:r>
              <w:rPr>
                <w:rFonts w:ascii="Times New Roman"/>
                <w:b w:val="false"/>
                <w:i w:val="false"/>
                <w:color w:val="000000"/>
                <w:sz w:val="20"/>
              </w:rPr>
              <w:t>
2) жоғары білімі туралы құжатты (түпнұсқа);</w:t>
            </w:r>
            <w:r>
              <w:br/>
            </w:r>
            <w:r>
              <w:rPr>
                <w:rFonts w:ascii="Times New Roman"/>
                <w:b w:val="false"/>
                <w:i w:val="false"/>
                <w:color w:val="000000"/>
                <w:sz w:val="20"/>
              </w:rPr>
              <w:t>
3) интернатураны бітіргені туралы куәлік (резидентураға түсу үшін);</w:t>
            </w:r>
            <w:r>
              <w:br/>
            </w:r>
            <w:r>
              <w:rPr>
                <w:rFonts w:ascii="Times New Roman"/>
                <w:b w:val="false"/>
                <w:i w:val="false"/>
                <w:color w:val="000000"/>
                <w:sz w:val="20"/>
              </w:rPr>
              <w:t>
4) жеке басын куәландыратын құжат (жеке басын сәйкестендіру үшін қажет);</w:t>
            </w:r>
            <w:r>
              <w:br/>
            </w:r>
            <w:r>
              <w:rPr>
                <w:rFonts w:ascii="Times New Roman"/>
                <w:b w:val="false"/>
                <w:i w:val="false"/>
                <w:color w:val="000000"/>
                <w:sz w:val="20"/>
              </w:rPr>
              <w:t>
5) 3x4 сантиметр өлшемді алты фотосурет;</w:t>
            </w:r>
            <w:r>
              <w:br/>
            </w:r>
            <w:r>
              <w:rPr>
                <w:rFonts w:ascii="Times New Roman"/>
                <w:b w:val="false"/>
                <w:i w:val="false"/>
                <w:color w:val="000000"/>
                <w:sz w:val="20"/>
              </w:rPr>
              <w:t xml:space="preserve">
6) "Денсаулық сақтау ұйымдарының бастапқы медициналық құжаттаманы 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6697 болып тіркелген) (бұданәрі - № 907 бұйрық) 086-У нысанындағы медициналық анықтаманы;</w:t>
            </w:r>
            <w:r>
              <w:br/>
            </w:r>
            <w:r>
              <w:rPr>
                <w:rFonts w:ascii="Times New Roman"/>
                <w:b w:val="false"/>
                <w:i w:val="false"/>
                <w:color w:val="000000"/>
                <w:sz w:val="20"/>
              </w:rPr>
              <w:t>
7) шетел тілі бойынша тест тапсырғаны туралы сертификат (ағылшын, француз, неміс) International English Language Tests System (IELTS, шекті балл - кемінде 6,0), IELTS INDICATOR (АЙТЛС Индикатор) шекті балл – кемінде 6,0, Test of English as a Foreign Language Institutional Testing Programm (TOEFL ITP (ТОЙФЛ АйТиПи) шекті балл – кемінде 543, Test of English as a Foreign Language Institutional Testing Programm Internet-based Test (TOEFL IBT, шекті балл – кемінде 60), Test of English as a Foreign Language paper-based testing, (TOEFL PBT, шекті балл – кемінде 498, Duolingo English Test (Дуолинго Инглиш Тест), шекті балл – кемінде 95, Common European Framework of Reference (CEFR, шекті балл-В2), Deutsche Sprachpruеfung fuеrden Hochschulzugang (DSH, Niveau С1/деңгейC1), TestDaF–Prufung (Niveauc1/C1 деңгейі), Test de Franзais International ™ (TFI-оқу және тыңдау секциялары бойынша В1деңгейінен төмен емес), Diplome d' Etudes en Langue Franзaise (DELF, B2 деңгейі), Diplome Approfondi de Langue franзaise (DALF, C1 деңгейі), Test de connaissance du franзais (TCF – кемінде 50 балл) (болған жағдайда) (бар болған жағдайда);</w:t>
            </w:r>
            <w:r>
              <w:br/>
            </w:r>
            <w:r>
              <w:rPr>
                <w:rFonts w:ascii="Times New Roman"/>
                <w:b w:val="false"/>
                <w:i w:val="false"/>
                <w:color w:val="000000"/>
                <w:sz w:val="20"/>
              </w:rPr>
              <w:t>
8) еңбек қызметін растайтын құжат (еңбек стажы бар адамдар үшін);</w:t>
            </w:r>
            <w:r>
              <w:br/>
            </w:r>
            <w:r>
              <w:rPr>
                <w:rFonts w:ascii="Times New Roman"/>
                <w:b w:val="false"/>
                <w:i w:val="false"/>
                <w:color w:val="000000"/>
                <w:sz w:val="20"/>
              </w:rPr>
              <w:t>
9) ғылыми және ғылыми-әдістемелік жұмыстардың тізімі (бар болған жағдайда).</w:t>
            </w:r>
            <w:r>
              <w:br/>
            </w:r>
            <w:r>
              <w:rPr>
                <w:rFonts w:ascii="Times New Roman"/>
                <w:b w:val="false"/>
                <w:i w:val="false"/>
                <w:color w:val="000000"/>
                <w:sz w:val="20"/>
              </w:rPr>
              <w:t xml:space="preserve">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 </w:t>
            </w:r>
            <w:r>
              <w:br/>
            </w: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r>
              <w:br/>
            </w:r>
            <w:r>
              <w:rPr>
                <w:rFonts w:ascii="Times New Roman"/>
                <w:b w:val="false"/>
                <w:i w:val="false"/>
                <w:color w:val="000000"/>
                <w:sz w:val="20"/>
              </w:rPr>
              <w:t>
портал арқылы өтініш жасаған кезде:</w:t>
            </w:r>
            <w:r>
              <w:br/>
            </w:r>
            <w:r>
              <w:rPr>
                <w:rFonts w:ascii="Times New Roman"/>
                <w:b w:val="false"/>
                <w:i w:val="false"/>
                <w:color w:val="000000"/>
                <w:sz w:val="20"/>
              </w:rPr>
              <w:t>
1) көрсетілетін қызметті алушының ЭЦҚ қойылған электрондық құжат нысанындағы сұрау салу;</w:t>
            </w:r>
            <w:r>
              <w:br/>
            </w:r>
            <w:r>
              <w:rPr>
                <w:rFonts w:ascii="Times New Roman"/>
                <w:b w:val="false"/>
                <w:i w:val="false"/>
                <w:color w:val="000000"/>
                <w:sz w:val="20"/>
              </w:rPr>
              <w:t>
2) жоғары білім туралы электрондық құжат;</w:t>
            </w:r>
            <w:r>
              <w:br/>
            </w:r>
            <w:r>
              <w:rPr>
                <w:rFonts w:ascii="Times New Roman"/>
                <w:b w:val="false"/>
                <w:i w:val="false"/>
                <w:color w:val="000000"/>
                <w:sz w:val="20"/>
              </w:rPr>
              <w:t>
3) интернатураны бітіргені туралы электрондық куәлік (резидентураға түсу үшін);</w:t>
            </w:r>
            <w:r>
              <w:br/>
            </w:r>
            <w:r>
              <w:rPr>
                <w:rFonts w:ascii="Times New Roman"/>
                <w:b w:val="false"/>
                <w:i w:val="false"/>
                <w:color w:val="000000"/>
                <w:sz w:val="20"/>
              </w:rPr>
              <w:t>
4) шет тілінен тест тапсырғаны туралы электрондық сертификат (ағылшын, неміс, француз тілдері) International English Language Tests System (IELTS, шекті балл - кемінде 6,0), IELTS INDICATOR (АЙТЛС Индикатор) шекті балл – кемінде 6,0, Test of English as a Foreign Language Institutional Testing Programm (TOEFL ITP (ТОЙФЛ АйТиПи) шекті балл – кемінде 543, Test of English as a Foreign Language Institutional Testing Programm Internet-based Test (TOEFL IBT, шекті балл – кемінде 60), Test of English as a Foreign Language paper-based testing, (TOEFL PBT, шекті балл – кемінде 498, Duolingo English Test (Дуолинго Инглиш Тест), шекті балл – кемінде 95, Common European Framework of Reference (CEFR, шекті балл-В2), Deutsche Sprachpruеfung fuеrden Hochschulzugang (DSH, Niveau С1/деңгейC1), TestDaF–Prufung (Niveauc1/C1 деңгейі), Test de Franзais International ™ (TFI-оқу және тыңдау секциялары бойынша В1деңгейінен төмен емес), Diplome d' Etudes en Langue Franзaise (DELF, B2 деңгейі), Diplome Approfondi de Langue franзaise (DALF, C1 деңгейі), Test de connaissance du franзais (TCF – кемінде 50 балл) (болған жағдайда);</w:t>
            </w:r>
            <w:r>
              <w:br/>
            </w:r>
            <w:r>
              <w:rPr>
                <w:rFonts w:ascii="Times New Roman"/>
                <w:b w:val="false"/>
                <w:i w:val="false"/>
                <w:color w:val="000000"/>
                <w:sz w:val="20"/>
              </w:rPr>
              <w:t>
5) еңбек қызметін растайтын электрондық құжат (еңбек өтілі бар тұлғалар үшін);</w:t>
            </w:r>
            <w:r>
              <w:br/>
            </w:r>
            <w:r>
              <w:rPr>
                <w:rFonts w:ascii="Times New Roman"/>
                <w:b w:val="false"/>
                <w:i w:val="false"/>
                <w:color w:val="000000"/>
                <w:sz w:val="20"/>
              </w:rPr>
              <w:t>
6) көлемі 3x4 сантиметр сандық фото;</w:t>
            </w:r>
            <w:r>
              <w:br/>
            </w:r>
            <w:r>
              <w:rPr>
                <w:rFonts w:ascii="Times New Roman"/>
                <w:b w:val="false"/>
                <w:i w:val="false"/>
                <w:color w:val="000000"/>
                <w:sz w:val="20"/>
              </w:rPr>
              <w:t xml:space="preserve">
7)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086-У нысанындағы электрондық форматта медициналық анықтама;</w:t>
            </w:r>
            <w:r>
              <w:br/>
            </w:r>
            <w:r>
              <w:rPr>
                <w:rFonts w:ascii="Times New Roman"/>
                <w:b w:val="false"/>
                <w:i w:val="false"/>
                <w:color w:val="000000"/>
                <w:sz w:val="20"/>
              </w:rPr>
              <w:t>
8) ғылыми және ғылыми-әдістемелік жұмыстардың тізімі (бар болған жағдайда).</w:t>
            </w:r>
            <w:r>
              <w:br/>
            </w: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r>
              <w:br/>
            </w:r>
            <w:r>
              <w:rPr>
                <w:rFonts w:ascii="Times New Roman"/>
                <w:b w:val="false"/>
                <w:i w:val="false"/>
                <w:color w:val="000000"/>
                <w:sz w:val="20"/>
              </w:rPr>
              <w:t>
2. Докторантураға түсуші тұлғалар мынадай құжаттар топтамасын тапсырады:</w:t>
            </w:r>
            <w:r>
              <w:br/>
            </w:r>
            <w:r>
              <w:rPr>
                <w:rFonts w:ascii="Times New Roman"/>
                <w:b w:val="false"/>
                <w:i w:val="false"/>
                <w:color w:val="000000"/>
                <w:sz w:val="20"/>
              </w:rPr>
              <w:t>
ЖЖОКБҰ-ға өтініш жасаған кезде:</w:t>
            </w:r>
            <w:r>
              <w:br/>
            </w:r>
            <w:r>
              <w:rPr>
                <w:rFonts w:ascii="Times New Roman"/>
                <w:b w:val="false"/>
                <w:i w:val="false"/>
                <w:color w:val="000000"/>
                <w:sz w:val="20"/>
              </w:rPr>
              <w:t>
1) ЖЖОКБҰ басшысының атына еркін нысандағы өтініш;</w:t>
            </w:r>
            <w:r>
              <w:br/>
            </w:r>
            <w:r>
              <w:rPr>
                <w:rFonts w:ascii="Times New Roman"/>
                <w:b w:val="false"/>
                <w:i w:val="false"/>
                <w:color w:val="000000"/>
                <w:sz w:val="20"/>
              </w:rPr>
              <w:t>
2) білім туралы құжат (құжаттарды қабылдау комиссиясына тапсырған кезде түпнұсқасы);</w:t>
            </w:r>
            <w:r>
              <w:br/>
            </w:r>
            <w:r>
              <w:rPr>
                <w:rFonts w:ascii="Times New Roman"/>
                <w:b w:val="false"/>
                <w:i w:val="false"/>
                <w:color w:val="000000"/>
                <w:sz w:val="20"/>
              </w:rPr>
              <w:t>
3) жеке басын куәландыратын құжат (жеке басын сәйкестендіру үшін қажет);</w:t>
            </w:r>
            <w:r>
              <w:br/>
            </w:r>
            <w:r>
              <w:rPr>
                <w:rFonts w:ascii="Times New Roman"/>
                <w:b w:val="false"/>
                <w:i w:val="false"/>
                <w:color w:val="000000"/>
                <w:sz w:val="20"/>
              </w:rPr>
              <w:t>
4) шетел тілі бойынша тест тапсырғаны туралы сертификат (ағылшын, француз, неміс) шетел тілі бойынша тест тапсырғаны туралы сертификат (ағылшын, француз, неміс) International English Language tests System (IELTS, шекті балл кемінде – 5,5), IELTS INDICATOR (АЙТЛС Индикатор) шекті балл – кемінде 5,5, Test of English as a Foreign Language Institutional Testing Programm (TOEFL ITP (ТОЙФЛ АйТиПи) шекті балл – кемінде 460, Test of English as a Foreign Language Institutional Testing Programm Internet-based Test (TOEFL IBT, шекті балл – кемінде 46), Test of English as a Foreign Language paper-based testing, (TOEFL PBT, шекті балл – кемінде 453), Duolingo English Test (Дуолинго Инглиш Тест), шекті балл – кемінде 85, Common European Framework of Reference (CEFR, шекті балл-В2), Deutsche Sprachpruеfung fuеr den Hochschulzugang (DSH, Niveau В2/В2 деңгейі), Test DaF– Prufung (Niveau В2/В2 деңгейі), Test de Franзais international ™ (TFI – оқу және тыңдау секциялары бойынша В2 деңгейінен төмен емес), Diplome d'Etudes en Langue franзaise (DELF, B2 деңгейі), Diplome Approfondi de Langue franзaise (DALF, В2 деңгейі), Test de connaissance du franзais (TCF – кемінде 50 балл);</w:t>
            </w:r>
            <w:r>
              <w:br/>
            </w:r>
            <w:r>
              <w:rPr>
                <w:rFonts w:ascii="Times New Roman"/>
                <w:b w:val="false"/>
                <w:i w:val="false"/>
                <w:color w:val="000000"/>
                <w:sz w:val="20"/>
              </w:rPr>
              <w:t xml:space="preserve">
5)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086-У нысанындағы электрондық форматта медициналық анықтама;</w:t>
            </w:r>
            <w:r>
              <w:br/>
            </w:r>
            <w:r>
              <w:rPr>
                <w:rFonts w:ascii="Times New Roman"/>
                <w:b w:val="false"/>
                <w:i w:val="false"/>
                <w:color w:val="000000"/>
                <w:sz w:val="20"/>
              </w:rPr>
              <w:t>
6) 3x4 сантиметр көлеміндегі алты фотосурет;</w:t>
            </w:r>
            <w:r>
              <w:br/>
            </w:r>
            <w:r>
              <w:rPr>
                <w:rFonts w:ascii="Times New Roman"/>
                <w:b w:val="false"/>
                <w:i w:val="false"/>
                <w:color w:val="000000"/>
                <w:sz w:val="20"/>
              </w:rPr>
              <w:t>
7) жұмыс орны бойынша кадр қызметімен расталған кадрларды есепке алу жөніндегі жеке іс парағы немесе еңбек қызметін растайтын өзге құжат;</w:t>
            </w:r>
            <w:r>
              <w:br/>
            </w:r>
            <w:r>
              <w:rPr>
                <w:rFonts w:ascii="Times New Roman"/>
                <w:b w:val="false"/>
                <w:i w:val="false"/>
                <w:color w:val="000000"/>
                <w:sz w:val="20"/>
              </w:rPr>
              <w:t>
8) соңғы 3 күнтізбелік жылдағы ғылыми және ғылыми-әдістемелік жұмыстардың тізімі (ғылыми жарияланымдар, зерттеулер жүргізу жоспары, эссе және басқа құжаттар);</w:t>
            </w:r>
            <w:r>
              <w:br/>
            </w:r>
            <w:r>
              <w:rPr>
                <w:rFonts w:ascii="Times New Roman"/>
                <w:b w:val="false"/>
                <w:i w:val="false"/>
                <w:color w:val="000000"/>
                <w:sz w:val="20"/>
              </w:rPr>
              <w:t>
9) алдын ала іріктеу нәтижелері ("Денсаулық сақтау және әлеуметтік қамтамасыз ету (медицина)" білім саласы бойынша).</w:t>
            </w:r>
            <w:r>
              <w:br/>
            </w:r>
            <w:r>
              <w:rPr>
                <w:rFonts w:ascii="Times New Roman"/>
                <w:b w:val="false"/>
                <w:i w:val="false"/>
                <w:color w:val="000000"/>
                <w:sz w:val="20"/>
              </w:rPr>
              <w:t>
Осы тармақтың 4) және 7)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r>
              <w:br/>
            </w: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r>
              <w:br/>
            </w:r>
            <w:r>
              <w:rPr>
                <w:rFonts w:ascii="Times New Roman"/>
                <w:b w:val="false"/>
                <w:i w:val="false"/>
                <w:color w:val="000000"/>
                <w:sz w:val="20"/>
              </w:rPr>
              <w:t>
портал арқылы өтініш жасаған кезде:</w:t>
            </w:r>
            <w:r>
              <w:br/>
            </w:r>
            <w:r>
              <w:rPr>
                <w:rFonts w:ascii="Times New Roman"/>
                <w:b w:val="false"/>
                <w:i w:val="false"/>
                <w:color w:val="000000"/>
                <w:sz w:val="20"/>
              </w:rPr>
              <w:t>
1) көрсетілетін қызметті алушының ЭЦҚ қойылған электрондық құжат нысанындағы сұрау салу;</w:t>
            </w:r>
            <w:r>
              <w:br/>
            </w: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r>
              <w:br/>
            </w:r>
            <w:r>
              <w:rPr>
                <w:rFonts w:ascii="Times New Roman"/>
                <w:b w:val="false"/>
                <w:i w:val="false"/>
                <w:color w:val="000000"/>
                <w:sz w:val="20"/>
              </w:rPr>
              <w:t>
3) білімі туралы электрондық құжат;</w:t>
            </w:r>
            <w:r>
              <w:br/>
            </w:r>
            <w:r>
              <w:rPr>
                <w:rFonts w:ascii="Times New Roman"/>
                <w:b w:val="false"/>
                <w:i w:val="false"/>
                <w:color w:val="000000"/>
                <w:sz w:val="20"/>
              </w:rPr>
              <w:t>
4) шет тілінен тест тапсырғаны туралы электрондық сертификат (ағылшын, неміс, француз тілдері) шетел тілі бойынша тест тапсырғаны туралы сертификат (ағылшын, француз, неміс) International English Language tests System (IELTS, шекті балл кемінде – 5,5), IELTS INDICATOR (АЙТЛС Индикатор) шекті балл – кемінде 5,5, Test of English as a Foreign Language Institutional Testing Programm (TOEFL ITP (ТОЙФЛ АйТиПи) шекті балл – кемінде 460, Test of English as a Foreign Language Institutional Testing Programm Internet-based Test (TOEFL IBT, шекті балл – кемінде 46), Test of English as a Foreign Language paper-based testing, (TOEFL PBT, шекті балл – кемінде 453), Duolingo English Test (Дуолинго Инглиш Тест), шекті балл – кемінде 85, Common European Framework of Reference (CEFR, шекті балл-В2), Deutsche Sprachpruеfung fuеr den Hochschulzugang (DSH, Niveau В2/В2 деңгейі), Test DaF– Prufung (Niveau В2/В2 деңгейі), Test de Franзais international ™ (TFI – оқу және тыңдау секциялары бойынша В2 деңгейінен төмен емес), Diplome d'Etudes en Langue franзaise (DELF, B2 деңгейі), Diplome Approfondi de Langue franзaise (DALF, В2 деңгейі), Test de connaissance du franзais (TCF – кемінде 50 балл);</w:t>
            </w:r>
            <w:r>
              <w:br/>
            </w:r>
            <w:r>
              <w:rPr>
                <w:rFonts w:ascii="Times New Roman"/>
                <w:b w:val="false"/>
                <w:i w:val="false"/>
                <w:color w:val="000000"/>
                <w:sz w:val="20"/>
              </w:rPr>
              <w:t>
5) көлемі 3x4 сантиметр сандық фото;</w:t>
            </w:r>
            <w:r>
              <w:br/>
            </w:r>
            <w:r>
              <w:rPr>
                <w:rFonts w:ascii="Times New Roman"/>
                <w:b w:val="false"/>
                <w:i w:val="false"/>
                <w:color w:val="000000"/>
                <w:sz w:val="20"/>
              </w:rPr>
              <w:t xml:space="preserve">
6)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086-У нысанындағы электрондық форматта медициналық анықтама;</w:t>
            </w:r>
            <w:r>
              <w:br/>
            </w:r>
            <w:r>
              <w:rPr>
                <w:rFonts w:ascii="Times New Roman"/>
                <w:b w:val="false"/>
                <w:i w:val="false"/>
                <w:color w:val="000000"/>
                <w:sz w:val="20"/>
              </w:rPr>
              <w:t>
7) еңбек қызметін растайтын электрондық құжат (еңбек өтілі бар тұлғалар үшін);</w:t>
            </w:r>
            <w:r>
              <w:br/>
            </w:r>
            <w:r>
              <w:rPr>
                <w:rFonts w:ascii="Times New Roman"/>
                <w:b w:val="false"/>
                <w:i w:val="false"/>
                <w:color w:val="000000"/>
                <w:sz w:val="20"/>
              </w:rPr>
              <w:t>
8) соңғы 3 күнтізбелік жылдағы ғылыми және ғылыми-әдістемелік жұмыстардың тізімі (ғылыми жарияланымдар, зерттеулер жүргізу жоспары, эссе және басқа құжаттар).</w:t>
            </w:r>
            <w:r>
              <w:br/>
            </w: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r>
              <w:br/>
            </w:r>
            <w:r>
              <w:rPr>
                <w:rFonts w:ascii="Times New Roman"/>
                <w:b w:val="false"/>
                <w:i w:val="false"/>
                <w:color w:val="000000"/>
                <w:sz w:val="20"/>
              </w:rPr>
              <w:t>
2) көрсетілетін қызметті алушы мемлекеттік көрсетілетін қызметті алу үшін толық емес құжаттар топтамасын ұсынған;</w:t>
            </w:r>
            <w:r>
              <w:br/>
            </w:r>
            <w:r>
              <w:rPr>
                <w:rFonts w:ascii="Times New Roman"/>
                <w:b w:val="false"/>
                <w:i w:val="false"/>
                <w:color w:val="000000"/>
                <w:sz w:val="20"/>
              </w:rPr>
              <w:t>
3) көрсетілетін қызметті алушы құжаттар топтамасын белгіленген мерзімнен кеш ұсынған жағдайда.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r>
              <w:br/>
            </w: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r>
              <w:br/>
            </w: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және бірыңғай байланыс орталығы: 8-800-080-7777, 1414.</w:t>
            </w:r>
            <w:r>
              <w:br/>
            </w: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237 бұйрығына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07" w:id="68"/>
    <w:p>
      <w:pPr>
        <w:spacing w:after="0"/>
        <w:ind w:left="0"/>
        <w:jc w:val="left"/>
      </w:pPr>
      <w:r>
        <w:rPr>
          <w:rFonts w:ascii="Times New Roman"/>
          <w:b/>
          <w:i w:val="false"/>
          <w:color w:val="000000"/>
        </w:rPr>
        <w:t xml:space="preserve"> Докторантура білім беру бағдарламалары топтарының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6"/>
        <w:gridCol w:w="6874"/>
      </w:tblGrid>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білім беру бағдарламасы тобының атауы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Пәнсіз мамандандырылған педагогтерді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педагогика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Эстрада өнері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дизайн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237 бұйрығына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0" w:id="69"/>
    <w:p>
      <w:pPr>
        <w:spacing w:after="0"/>
        <w:ind w:left="0"/>
        <w:jc w:val="left"/>
      </w:pPr>
      <w:r>
        <w:rPr>
          <w:rFonts w:ascii="Times New Roman"/>
          <w:b/>
          <w:i w:val="false"/>
          <w:color w:val="000000"/>
        </w:rPr>
        <w:t xml:space="preserve"> Оқыту қазақ немесе орыс тілінде жүргізілетін магистратурада білім алу үшін кешенді тестілеудің 150 балдық бағалау жүйесінің шкаласы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1"/>
        <w:gridCol w:w="2019"/>
        <w:gridCol w:w="1786"/>
        <w:gridCol w:w="2322"/>
        <w:gridCol w:w="2322"/>
      </w:tblGrid>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r>
              <w:br/>
            </w:r>
            <w:r>
              <w:rPr>
                <w:rFonts w:ascii="Times New Roman"/>
                <w:b w:val="false"/>
                <w:i w:val="false"/>
                <w:color w:val="000000"/>
                <w:sz w:val="20"/>
              </w:rPr>
              <w:t>
Лексика-грамматикалық тест</w:t>
            </w:r>
            <w:r>
              <w:br/>
            </w:r>
            <w:r>
              <w:rPr>
                <w:rFonts w:ascii="Times New Roman"/>
                <w:b w:val="false"/>
                <w:i w:val="false"/>
                <w:color w:val="000000"/>
                <w:sz w:val="20"/>
              </w:rPr>
              <w:t>
Оқылым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 Француз</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 араб тілін білуді талап ететін білім беру бағдарламаларының топтары бойынша магистратураға түсу үшін араб тілінен түсу емтиханы тапсырылады.</w:t>
      </w:r>
    </w:p>
    <w:p>
      <w:pPr>
        <w:spacing w:after="0"/>
        <w:ind w:left="0"/>
        <w:jc w:val="both"/>
      </w:pPr>
      <w:r>
        <w:rPr>
          <w:rFonts w:ascii="Times New Roman"/>
          <w:b w:val="false"/>
          <w:i w:val="false"/>
          <w:color w:val="000000"/>
          <w:sz w:val="28"/>
        </w:rPr>
        <w:t>
      ** шығармашылық дайындықты талап ететін білім беру бағдарламаларының тобы бойынша магистратураға түсу үшін шығармашылық емтихандар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237 бұйрығына</w:t>
            </w:r>
            <w:r>
              <w:br/>
            </w:r>
            <w:r>
              <w:rPr>
                <w:rFonts w:ascii="Times New Roman"/>
                <w:b w:val="false"/>
                <w:i w:val="false"/>
                <w:color w:val="000000"/>
                <w:sz w:val="20"/>
              </w:rPr>
              <w:t>9 қосымша</w:t>
            </w:r>
          </w:p>
        </w:tc>
      </w:tr>
    </w:tbl>
    <w:bookmarkStart w:name="z112" w:id="70"/>
    <w:p>
      <w:pPr>
        <w:spacing w:after="0"/>
        <w:ind w:left="0"/>
        <w:jc w:val="left"/>
      </w:pPr>
      <w:r>
        <w:rPr>
          <w:rFonts w:ascii="Times New Roman"/>
          <w:b/>
          <w:i w:val="false"/>
          <w:color w:val="000000"/>
        </w:rPr>
        <w:t xml:space="preserve"> Қазақстан Республикасы Білім және ғылым министрлігінің кейбір күші жойылған бұйрықтарының тізбесі</w:t>
      </w:r>
    </w:p>
    <w:bookmarkEnd w:id="70"/>
    <w:bookmarkStart w:name="z113" w:id="71"/>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10 сәуірдегі № 189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11286 болып тіркелген, 2015 жылғы 5 қарашада "Әділет" ақпараттық-құқықтық жүйесінде жарияланған).</w:t>
      </w:r>
    </w:p>
    <w:bookmarkEnd w:id="71"/>
    <w:bookmarkStart w:name="z114" w:id="72"/>
    <w:p>
      <w:pPr>
        <w:spacing w:after="0"/>
        <w:ind w:left="0"/>
        <w:jc w:val="both"/>
      </w:pPr>
      <w:r>
        <w:rPr>
          <w:rFonts w:ascii="Times New Roman"/>
          <w:b w:val="false"/>
          <w:i w:val="false"/>
          <w:color w:val="000000"/>
          <w:sz w:val="28"/>
        </w:rPr>
        <w:t xml:space="preserve">
      2. "Жоғары және жоғары оқу орнынан кейінгі білім беру саласындағы мемлекеттік көрсетілетін қызметтер регламенттерін бекіту туралы"Қазақстан Республикасы Білім және ғылым министрінің 2015 жылғы 11 маусымдағы № 376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11671 болып тіркелген, 2016 жылғы 13 қаңтарда "Әділет" ақпараттық-құқықтық жүйесінде жарияланған).</w:t>
      </w:r>
    </w:p>
    <w:bookmarkEnd w:id="72"/>
    <w:bookmarkStart w:name="z115" w:id="73"/>
    <w:p>
      <w:pPr>
        <w:spacing w:after="0"/>
        <w:ind w:left="0"/>
        <w:jc w:val="both"/>
      </w:pPr>
      <w:r>
        <w:rPr>
          <w:rFonts w:ascii="Times New Roman"/>
          <w:b w:val="false"/>
          <w:i w:val="false"/>
          <w:color w:val="000000"/>
          <w:sz w:val="28"/>
        </w:rPr>
        <w:t xml:space="preserve">
      3. "Жоғары және жоғары оқу орнынан кейінгі білім беру саласында көрсетілетін мемлекеттік қызметтер стандарттарын бекіту туралы" Қазақстан Республикасы Білім және ғылым Министрінің 2015 жылғы 10 сәуірдегі № 189 бұйрығына өзгерістер енгізу туралы" Қазақстан Республикасы Білім және ғылым министрінің 2015 жылғы 7 желтоқсандағы № 685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13041 болып тіркелген, 2016 жылғы 27 маусымда "Әділет" ақпараттық-құқықтық жүйесінде жарияланған).</w:t>
      </w:r>
    </w:p>
    <w:bookmarkEnd w:id="73"/>
    <w:bookmarkStart w:name="z116" w:id="74"/>
    <w:p>
      <w:pPr>
        <w:spacing w:after="0"/>
        <w:ind w:left="0"/>
        <w:jc w:val="both"/>
      </w:pPr>
      <w:r>
        <w:rPr>
          <w:rFonts w:ascii="Times New Roman"/>
          <w:b w:val="false"/>
          <w:i w:val="false"/>
          <w:color w:val="000000"/>
          <w:sz w:val="28"/>
        </w:rPr>
        <w:t xml:space="preserve">
      4. "Жоғары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11 маусымдағы № 376 бұйрығына өзгерістер енгізу туралы (Нормативтік құқықтық актілерді мемлекеттік тіркеу тізілімінде № </w:t>
      </w:r>
      <w:r>
        <w:rPr>
          <w:rFonts w:ascii="Times New Roman"/>
          <w:b w:val="false"/>
          <w:i w:val="false"/>
          <w:color w:val="000000"/>
          <w:sz w:val="28"/>
        </w:rPr>
        <w:t>13241</w:t>
      </w:r>
      <w:r>
        <w:rPr>
          <w:rFonts w:ascii="Times New Roman"/>
          <w:b w:val="false"/>
          <w:i w:val="false"/>
          <w:color w:val="000000"/>
          <w:sz w:val="28"/>
        </w:rPr>
        <w:t xml:space="preserve"> болып тіркелген, 2016 жылғы 27 маусымда "Әділет" ақпараттық-құқықтық жүйесінде жарияланған).</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