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451f" w14:textId="b134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 маусымдағы № 250 бұйрығы. Қазақстан Республикасының Әділет министрлігінде 2020 жылғы 4 маусымда № 20818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көзделген - ҚР Қорғаныс министрінің 01.02.2023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күзет қызметі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қауіпсіздік 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 маусымдағы</w:t>
            </w:r>
            <w:r>
              <w:br/>
            </w:r>
            <w:r>
              <w:rPr>
                <w:rFonts w:ascii="Times New Roman"/>
                <w:b w:val="false"/>
                <w:i w:val="false"/>
                <w:color w:val="000000"/>
                <w:sz w:val="20"/>
              </w:rPr>
              <w:t>№ 250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әуе кеңістігіндегі тыйым салынған аймақтар мен ұшуға шектеу қойылған аймақтар аумағының үстінен ұшып өтуге арнайы рұқсатты беру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01.02.2023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(бұдан әрі – мемлекеттік көрсетілетін қызмет) Қазақстан Республикасының Қорғаныс министрлігі (бұдан әрі – көрсетілетін қызметті беруші) жеке және заңды тұлғаларға (бұдан әрі – көрсетілетін қызметті алушыларға)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07.12.2021 </w:t>
      </w:r>
      <w:r>
        <w:rPr>
          <w:rFonts w:ascii="Times New Roman"/>
          <w:b w:val="false"/>
          <w:i w:val="false"/>
          <w:color w:val="000000"/>
          <w:sz w:val="28"/>
        </w:rPr>
        <w:t>№ 847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6" w:id="14"/>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www.egov.kz "электрондық үкімет" веб-порталы (бұдан әрі – портал) арқылы өтініш (бұдан әрі – өтініш) жасайды.</w:t>
      </w:r>
    </w:p>
    <w:bookmarkEnd w:id="14"/>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қамтитын мемлекеттік қызмет көрсетуге қойылатын талаптар, сондай-ақ мемлекеттік қызмет көрсету ерекшеліктері ескерілген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көрсетуге қойылатын негізгі талаптар тізбесінде (бұдан әрі – Тізбе)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01.02.2023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Портал арқылы өтініш берген кезде, сұрау салуды алғаннан кейін жауапты құрылымдық бөлімше көрсетілетін қызметті алушының "жеке кабинетіне" мемлекеттік қызмет көрсетуге сұрау салуды қабылдау және мемлекеттік қызмет көрсету нәтижесін беру күні туралы белгіні жолдайды.</w:t>
      </w:r>
    </w:p>
    <w:bookmarkEnd w:id="15"/>
    <w:p>
      <w:pPr>
        <w:spacing w:after="0"/>
        <w:ind w:left="0"/>
        <w:jc w:val="both"/>
      </w:pPr>
      <w:r>
        <w:rPr>
          <w:rFonts w:ascii="Times New Roman"/>
          <w:b w:val="false"/>
          <w:i w:val="false"/>
          <w:color w:val="000000"/>
          <w:sz w:val="28"/>
        </w:rPr>
        <w:t>
      Көрсетілетін қызметті берушінің жауапты құрылымдық бөлімшесі жеке басын куәландыратын құжаттар туралы, заңды тұлғаны тіркеу (қайта тіркеу), жеке кәсіпкерді тіркеу не жеке кәсіпкер ретінде қызметті бастағаны туралы мәліметтерді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07.12.2021 </w:t>
      </w:r>
      <w:r>
        <w:rPr>
          <w:rFonts w:ascii="Times New Roman"/>
          <w:b w:val="false"/>
          <w:i w:val="false"/>
          <w:color w:val="000000"/>
          <w:sz w:val="28"/>
        </w:rPr>
        <w:t>№ 847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5. Көрсетілетін қызметті алушы портал арқылы Тізбенің </w:t>
      </w:r>
      <w:r>
        <w:rPr>
          <w:rFonts w:ascii="Times New Roman"/>
          <w:b w:val="false"/>
          <w:i w:val="false"/>
          <w:color w:val="000000"/>
          <w:sz w:val="28"/>
        </w:rPr>
        <w:t>8-тармағында</w:t>
      </w:r>
      <w:r>
        <w:rPr>
          <w:rFonts w:ascii="Times New Roman"/>
          <w:b w:val="false"/>
          <w:i w:val="false"/>
          <w:color w:val="000000"/>
          <w:sz w:val="28"/>
        </w:rPr>
        <w:t xml:space="preserve"> көзделген тізбеге сәйкес құжаттар топтамасын толық ұсынбаған жағдайда көрсетілетін қызметті беруші құжатты одан әрі қараудан бас тартуды жолдайды және көрсетілетін қызметті алушының жеке кабинетіне көрсетілетін қызметті беруші уәкілетті адамының электрондық-цифрлық қолтаңбасы (бұдан әрі – ЭЦҚ) қойылған электрондық құжат нысанындағы хабарлама жолдау арқылы өтінішті қайтарады.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01.02.2023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Көрсетілетін қызметті берушінің жауапты құрылымдық бөлімшесі өтініштің тіркелген күнінінен бастап бір жұмыс күні ішінде Қазақстан Республикасының Мемлекеттік күзет қызметіне және Қазақстан Республикасының Ұлттық қауіпсіздік комитетіне тыйым салынған аймақтар мен ұшуға шектеу қойылған аймақтар аумағының үстінен ұшып өтуді келісуге сұрау салуды қалыптастырып жолдайды.</w:t>
      </w:r>
    </w:p>
    <w:bookmarkEnd w:id="17"/>
    <w:bookmarkStart w:name="z20" w:id="18"/>
    <w:p>
      <w:pPr>
        <w:spacing w:after="0"/>
        <w:ind w:left="0"/>
        <w:jc w:val="both"/>
      </w:pPr>
      <w:r>
        <w:rPr>
          <w:rFonts w:ascii="Times New Roman"/>
          <w:b w:val="false"/>
          <w:i w:val="false"/>
          <w:color w:val="000000"/>
          <w:sz w:val="28"/>
        </w:rPr>
        <w:t xml:space="preserve">
      7. Жоғарыда көрсетілген органдардан жауап алғаннан кейін көрсетілетін қызметті берушінің жауапты құрылымдық бөлімшесі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тыйым салынған аймақтар мен ұшуға шектеу қойылған аймақтар аумағының үстінен ұшып өтуге рұқсатты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дәлелді бас тартуды жасайды.</w:t>
      </w:r>
    </w:p>
    <w:bookmarkEnd w:id="18"/>
    <w:p>
      <w:pPr>
        <w:spacing w:after="0"/>
        <w:ind w:left="0"/>
        <w:jc w:val="both"/>
      </w:pPr>
      <w:r>
        <w:rPr>
          <w:rFonts w:ascii="Times New Roman"/>
          <w:b w:val="false"/>
          <w:i w:val="false"/>
          <w:color w:val="000000"/>
          <w:sz w:val="28"/>
        </w:rPr>
        <w:t xml:space="preserve">
      Бұл ретте осы Қағидаларға Тізбенің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көрсетуден бас тарту үшін негіздер бар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ұстанымын білдіруге мүмкіндік беру үшін тыңдау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нәтижесі бойынша көрсетілетін қызметті беруші мемлекеттік қызмет көрсету нәтижесін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01.02.2023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8. Мемлекеттік қызмет көрсету нәтижесі көрсетілетін қызметті беруші уәкілетті адамының электрондық-цифрлық қолтаңбасымен (бұдан әрі – ЭЦҚ) куәландырылған электрондық құжат нысанында көрсетілетін қызметті алушының "жеке кабинетіне" жолданады.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07.12.2021 </w:t>
      </w:r>
      <w:r>
        <w:rPr>
          <w:rFonts w:ascii="Times New Roman"/>
          <w:b w:val="false"/>
          <w:i w:val="false"/>
          <w:color w:val="000000"/>
          <w:sz w:val="28"/>
        </w:rPr>
        <w:t>№ 847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Мемлекеттік қызмет көрсетуден бас тарту Тізбенің 9-тармағына сәйкес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01.02.2023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10.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қызметтер көрсетуді мониторингтеудің ақпараттық жүйесіне мемлекеттік қызмет көрсету сатысы туралы деректерді енгізуді қамтамасыз етеді.</w:t>
      </w:r>
    </w:p>
    <w:bookmarkEnd w:id="21"/>
    <w:p>
      <w:pPr>
        <w:spacing w:after="0"/>
        <w:ind w:left="0"/>
        <w:jc w:val="both"/>
      </w:pPr>
      <w:r>
        <w:rPr>
          <w:rFonts w:ascii="Times New Roman"/>
          <w:b w:val="false"/>
          <w:i w:val="false"/>
          <w:color w:val="000000"/>
          <w:sz w:val="28"/>
        </w:rPr>
        <w:t>
      Қағидаларға өзгерістер мен (немесе) толықтырулар енгізу кезінде көрсетілетін қызметті беруші әділет органдарында тиісті нормативтік құқықтық актіні мемлекеттік тіркегеннен кейін он жұмыс күні ішінде осындай өзгерістер мен (немесе) толықтырулар туралы ақпараты "электрондық үкімет" ақпараттық-коммуникациялық инфрақұрылымы операторына, Бірыңғай байланыс 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01.02.2023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3-тарау. Мемлекеттік көрсетілетін қызметтер мәселесі бойынша көрсетілетін қызметті берушінің және (немесе) оның лауазымды тұлғаларының іс-әрекеттеріне (әрекетсіздігіне) шағымдану тәртібі</w:t>
      </w:r>
    </w:p>
    <w:bookmarkEnd w:id="22"/>
    <w:bookmarkStart w:name="z25" w:id="23"/>
    <w:p>
      <w:pPr>
        <w:spacing w:after="0"/>
        <w:ind w:left="0"/>
        <w:jc w:val="both"/>
      </w:pPr>
      <w:r>
        <w:rPr>
          <w:rFonts w:ascii="Times New Roman"/>
          <w:b w:val="false"/>
          <w:i w:val="false"/>
          <w:color w:val="000000"/>
          <w:sz w:val="28"/>
        </w:rPr>
        <w:t>
      11. Мемлекеттіке қызметтер көрсету мәселелері бойынша қызметті берушінің және (немесе) олардың қызметкерлерінің шешімдеріне, әрекеттеріне (әрекетсіздігіне) шағым көрсетілетін қызметті беруші басшысының атына беріледі.</w:t>
      </w:r>
    </w:p>
    <w:bookmarkEnd w:id="23"/>
    <w:p>
      <w:pPr>
        <w:spacing w:after="0"/>
        <w:ind w:left="0"/>
        <w:jc w:val="both"/>
      </w:pPr>
      <w:r>
        <w:rPr>
          <w:rFonts w:ascii="Times New Roman"/>
          <w:b w:val="false"/>
          <w:i w:val="false"/>
          <w:color w:val="000000"/>
          <w:sz w:val="28"/>
        </w:rPr>
        <w:t xml:space="preserve">
      Тікелей мемлекеттік қызмет көрсететін қызметті берушінің мекенжайына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Портал арқылы өтініш жасаған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Мемлекеттіке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әркетіне (әрекетсіздігіне) шағым жасалатын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Бұр ретте шешіміне, әрекетіне (әрекетсіздігіне) шағым жасалатын көрсетілетін қызметті беруші,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07.12.2021 </w:t>
      </w:r>
      <w:r>
        <w:rPr>
          <w:rFonts w:ascii="Times New Roman"/>
          <w:b w:val="false"/>
          <w:i w:val="false"/>
          <w:color w:val="000000"/>
          <w:sz w:val="28"/>
        </w:rPr>
        <w:t>№ 847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12. Мемлекеттік көрсетілетін қызмет нәтижесімен келіспеген жағдайда, көрсетілетін қызметті алушы Қазақстан Республикасының заңнамасымен белгіленген тәртіпте сотқа жүгінеді.</w:t>
      </w:r>
    </w:p>
    <w:bookmarkEnd w:id="24"/>
    <w:bookmarkStart w:name="z27" w:id="25"/>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 ерекшеліктері ескерілген өзге де талаптар</w:t>
      </w:r>
    </w:p>
    <w:bookmarkEnd w:id="25"/>
    <w:bookmarkStart w:name="z28" w:id="26"/>
    <w:p>
      <w:pPr>
        <w:spacing w:after="0"/>
        <w:ind w:left="0"/>
        <w:jc w:val="both"/>
      </w:pPr>
      <w:r>
        <w:rPr>
          <w:rFonts w:ascii="Times New Roman"/>
          <w:b w:val="false"/>
          <w:i w:val="false"/>
          <w:color w:val="000000"/>
          <w:sz w:val="28"/>
        </w:rPr>
        <w:t>
      13. Көрсетілетін қызметті алушының ЭЦҚ-сы болған кезде мемлекеттік көрсетілетін қызметті электрондық нысанда портал арқылы алуға мүмкіндігі бар.</w:t>
      </w:r>
    </w:p>
    <w:bookmarkEnd w:id="26"/>
    <w:bookmarkStart w:name="z29" w:id="27"/>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www.mod.gov.kz интернет-ресурсында орналастырылған.</w:t>
      </w:r>
    </w:p>
    <w:bookmarkEnd w:id="27"/>
    <w:bookmarkStart w:name="z30" w:id="28"/>
    <w:p>
      <w:pPr>
        <w:spacing w:after="0"/>
        <w:ind w:left="0"/>
        <w:jc w:val="both"/>
      </w:pPr>
      <w:r>
        <w:rPr>
          <w:rFonts w:ascii="Times New Roman"/>
          <w:b w:val="false"/>
          <w:i w:val="false"/>
          <w:color w:val="000000"/>
          <w:sz w:val="28"/>
        </w:rPr>
        <w:t>
      15. Көрсетілетін қызметті алушының қашықтықтан қолжетімділік режимінде Қазақстан Республикасы Қорғаныс министрлігінің www.mod.gov.kz. интернет-ресурсында көрсетілген көрсетілетін қызметті берушінің телефондары, "жеке кабинеті" порталы және Бірыңғай байланыс орталығының 1414, 8 800 080 7777 телефондары арқылы мемлекеттік қызмет көрсету мәртебесі туралы ақпарат алу мүмкіндігі бар.</w:t>
      </w:r>
    </w:p>
    <w:bookmarkEnd w:id="28"/>
    <w:bookmarkStart w:name="z31" w:id="29"/>
    <w:p>
      <w:pPr>
        <w:spacing w:after="0"/>
        <w:ind w:left="0"/>
        <w:jc w:val="both"/>
      </w:pPr>
      <w:r>
        <w:rPr>
          <w:rFonts w:ascii="Times New Roman"/>
          <w:b w:val="false"/>
          <w:i w:val="false"/>
          <w:color w:val="000000"/>
          <w:sz w:val="28"/>
        </w:rPr>
        <w:t>
      16. Мемлекеттік қызмет көрсету тәртібі туралы ақпаратты Бірыңғай байланыс орталығының 1414, 8 800 080 7777 телефоны арқылы алуға болады.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"Тыйым салынған аймақтар мен</w:t>
            </w:r>
            <w:r>
              <w:br/>
            </w:r>
            <w:r>
              <w:rPr>
                <w:rFonts w:ascii="Times New Roman"/>
                <w:b w:val="false"/>
                <w:i w:val="false"/>
                <w:color w:val="000000"/>
                <w:sz w:val="20"/>
              </w:rPr>
              <w:t>ұшуға шектеу қойылған</w:t>
            </w:r>
            <w:r>
              <w:br/>
            </w:r>
            <w:r>
              <w:rPr>
                <w:rFonts w:ascii="Times New Roman"/>
                <w:b w:val="false"/>
                <w:i w:val="false"/>
                <w:color w:val="000000"/>
                <w:sz w:val="20"/>
              </w:rPr>
              <w:t>аймақтар аумағының үстінен</w:t>
            </w:r>
            <w:r>
              <w:br/>
            </w:r>
            <w:r>
              <w:rPr>
                <w:rFonts w:ascii="Times New Roman"/>
                <w:b w:val="false"/>
                <w:i w:val="false"/>
                <w:color w:val="000000"/>
                <w:sz w:val="20"/>
              </w:rPr>
              <w:t>ұшып өтуге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күзет қызметімен және ұлттық</w:t>
            </w:r>
            <w:r>
              <w:br/>
            </w:r>
            <w:r>
              <w:rPr>
                <w:rFonts w:ascii="Times New Roman"/>
                <w:b w:val="false"/>
                <w:i w:val="false"/>
                <w:color w:val="000000"/>
                <w:sz w:val="20"/>
              </w:rPr>
              <w:t>қауіпсіздік органдарымен</w:t>
            </w:r>
            <w:r>
              <w:br/>
            </w:r>
            <w:r>
              <w:rPr>
                <w:rFonts w:ascii="Times New Roman"/>
                <w:b w:val="false"/>
                <w:i w:val="false"/>
                <w:color w:val="000000"/>
                <w:sz w:val="20"/>
              </w:rPr>
              <w:t>келісілгеннен кейін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07.12.2021 </w:t>
      </w:r>
      <w:r>
        <w:rPr>
          <w:rFonts w:ascii="Times New Roman"/>
          <w:b w:val="false"/>
          <w:i w:val="false"/>
          <w:color w:val="ff0000"/>
          <w:sz w:val="28"/>
        </w:rPr>
        <w:t>№ 847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Тыйым салынған аймақ (тыйым салынған аймақтар) және/немесе ұшуға шектеу қойылған аймақ (аймақтар) аумағының үстінен ұшып өтуге арнайы рұқсат беруіңізді сұраймын.</w:t>
      </w:r>
    </w:p>
    <w:p>
      <w:pPr>
        <w:spacing w:after="0"/>
        <w:ind w:left="0"/>
        <w:jc w:val="both"/>
      </w:pPr>
      <w:r>
        <w:rPr>
          <w:rFonts w:ascii="Times New Roman"/>
          <w:b w:val="false"/>
          <w:i w:val="false"/>
          <w:color w:val="000000"/>
          <w:sz w:val="28"/>
        </w:rPr>
        <w:t>
      1. Әуе кемесінің типі, әуе кемесiнiң тану индексi (әуе кемесiнiң мемлекеттiк және тiркеу тану белгiсi) (ұшқышсыз ұшу аппараты үшін әуе кемесiнiң мемлекеттiк және тiркеу тану белгiлерi болмаған жағдайда ұшқышсыз ұшу аппаратының маркасы көрсетіледі) және мыналар көрсетілетін оны пайдаланушы болып табылатын жеке немесе заңды тұлға:</w:t>
      </w:r>
    </w:p>
    <w:p>
      <w:pPr>
        <w:spacing w:after="0"/>
        <w:ind w:left="0"/>
        <w:jc w:val="both"/>
      </w:pPr>
      <w:r>
        <w:rPr>
          <w:rFonts w:ascii="Times New Roman"/>
          <w:b w:val="false"/>
          <w:i w:val="false"/>
          <w:color w:val="000000"/>
          <w:sz w:val="28"/>
        </w:rPr>
        <w:t xml:space="preserve">
      жеке тұлға үшін – иесінің тегі мен инициалдары, ЖСН; </w:t>
      </w:r>
    </w:p>
    <w:p>
      <w:pPr>
        <w:spacing w:after="0"/>
        <w:ind w:left="0"/>
        <w:jc w:val="both"/>
      </w:pPr>
      <w:r>
        <w:rPr>
          <w:rFonts w:ascii="Times New Roman"/>
          <w:b w:val="false"/>
          <w:i w:val="false"/>
          <w:color w:val="000000"/>
          <w:sz w:val="28"/>
        </w:rPr>
        <w:t>
      заңды тұлға үшін – ұйымның атауы, БСН.</w:t>
      </w:r>
    </w:p>
    <w:p>
      <w:pPr>
        <w:spacing w:after="0"/>
        <w:ind w:left="0"/>
        <w:jc w:val="both"/>
      </w:pPr>
      <w:r>
        <w:rPr>
          <w:rFonts w:ascii="Times New Roman"/>
          <w:b w:val="false"/>
          <w:i w:val="false"/>
          <w:color w:val="000000"/>
          <w:sz w:val="28"/>
        </w:rPr>
        <w:t>
      2. Тыйым салынған аймақ (тыйым салынған аймақтар) пен ұшуға шектеу қойылған аймақтың (аймақтардың) белгіленуі (аймақтардың белгіленуі: аэронавигациялық ақпарат құжаттарында көрсетілгендей UAP- ..., UAR-......) ұшуға шектеу қойылған аймаққа кіру, одан шығу нүктелері (географиялық координаталарын көрсете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Ұшуды орындау кезеңі (ұшуды бастау және аяқтау күнін көрсетумен, бірақ күнтізбелік бір жылдан аспауға тиіс):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Ұшу мақсаты: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Өтінім берілген күні:_______________________________________________________</w:t>
      </w:r>
    </w:p>
    <w:p>
      <w:pPr>
        <w:spacing w:after="0"/>
        <w:ind w:left="0"/>
        <w:jc w:val="both"/>
      </w:pPr>
      <w:r>
        <w:rPr>
          <w:rFonts w:ascii="Times New Roman"/>
          <w:b w:val="false"/>
          <w:i w:val="false"/>
          <w:color w:val="000000"/>
          <w:sz w:val="28"/>
        </w:rPr>
        <w:t xml:space="preserve">
      Жеке тұлға үшін: 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болған кезде) (қолы)</w:t>
      </w:r>
    </w:p>
    <w:p>
      <w:pPr>
        <w:spacing w:after="0"/>
        <w:ind w:left="0"/>
        <w:jc w:val="both"/>
      </w:pPr>
      <w:r>
        <w:rPr>
          <w:rFonts w:ascii="Times New Roman"/>
          <w:b w:val="false"/>
          <w:i w:val="false"/>
          <w:color w:val="000000"/>
          <w:sz w:val="28"/>
        </w:rPr>
        <w:t>
      Заңды тұлға үшін: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(ұйымның атауы)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"Тыйым салынған аймақтар мен</w:t>
            </w:r>
            <w:r>
              <w:br/>
            </w:r>
            <w:r>
              <w:rPr>
                <w:rFonts w:ascii="Times New Roman"/>
                <w:b w:val="false"/>
                <w:i w:val="false"/>
                <w:color w:val="000000"/>
                <w:sz w:val="20"/>
              </w:rPr>
              <w:t>ұшуға шектеу қойылған</w:t>
            </w:r>
            <w:r>
              <w:br/>
            </w:r>
            <w:r>
              <w:rPr>
                <w:rFonts w:ascii="Times New Roman"/>
                <w:b w:val="false"/>
                <w:i w:val="false"/>
                <w:color w:val="000000"/>
                <w:sz w:val="20"/>
              </w:rPr>
              <w:t>аймақтар аумағының үстінен</w:t>
            </w:r>
            <w:r>
              <w:br/>
            </w:r>
            <w:r>
              <w:rPr>
                <w:rFonts w:ascii="Times New Roman"/>
                <w:b w:val="false"/>
                <w:i w:val="false"/>
                <w:color w:val="000000"/>
                <w:sz w:val="20"/>
              </w:rPr>
              <w:t>ұшып өтуге</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күзет қызметімен және ұлттық</w:t>
            </w:r>
            <w:r>
              <w:br/>
            </w:r>
            <w:r>
              <w:rPr>
                <w:rFonts w:ascii="Times New Roman"/>
                <w:b w:val="false"/>
                <w:i w:val="false"/>
                <w:color w:val="000000"/>
                <w:sz w:val="20"/>
              </w:rPr>
              <w:t>қауіпсіздік органдарымен</w:t>
            </w:r>
            <w:r>
              <w:br/>
            </w:r>
            <w:r>
              <w:rPr>
                <w:rFonts w:ascii="Times New Roman"/>
                <w:b w:val="false"/>
                <w:i w:val="false"/>
                <w:color w:val="000000"/>
                <w:sz w:val="20"/>
              </w:rPr>
              <w:t>келісілгеннен кейін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01.02.2023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тәсілі (қолжетімділік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арнайы рұқсатты беру не мемлекеттiк қызметтi көрсетуден бас тарту туралы дәлелдi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және Қорғаныс министрі бекітетін қызмет уақыты регламентіне сәйкес демалыс және мереке күндерінен басқа, дүйсенбіден бастап жұмаға дейін сағат 9.00-ден 18.00-ге дейін, түскі асқа үзіліс сағат 13.00-ден 15.00-ге дейін.</w:t>
            </w:r>
          </w:p>
          <w:p>
            <w:pPr>
              <w:spacing w:after="20"/>
              <w:ind w:left="20"/>
              <w:jc w:val="both"/>
            </w:pPr>
            <w:r>
              <w:rPr>
                <w:rFonts w:ascii="Times New Roman"/>
                <w:b w:val="false"/>
                <w:i w:val="false"/>
                <w:color w:val="000000"/>
                <w:sz w:val="20"/>
              </w:rPr>
              <w:t>
Өтінішті қабылдау және мемлекеттік көрсетілетін қызмет нәтижесін беру: дүйсенбіден бастап жұмаға дейін сағат 9.00-ден 16.30-ға дейін, түскі асқа үзіліс сағат 13.00-ден 15.00-ге дейін.</w:t>
            </w:r>
          </w:p>
          <w:p>
            <w:pPr>
              <w:spacing w:after="20"/>
              <w:ind w:left="20"/>
              <w:jc w:val="both"/>
            </w:pPr>
            <w:r>
              <w:rPr>
                <w:rFonts w:ascii="Times New Roman"/>
                <w:b w:val="false"/>
                <w:i w:val="false"/>
                <w:color w:val="000000"/>
                <w:sz w:val="20"/>
              </w:rPr>
              <w:t>
Портал – жөндеу жұмысын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мекенжайы Қазақстан Республикасы Қорғаныс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өтініш. Жеке басын куәландыратын құжаттар, заңды тұлғаны тіркеу (қайта тіркеу), жеке кәсіпкерді тіркеу не жеке кәсіпкер ретінде қызметті бастағаны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Қазақстан Республикасының Мемлекеттік күзет қызметінен және/немесе Қазақстан Республикасының Ұлттық қауіпсіздік комитетінен мемлекеттік қызмет көрсету үшін қажет етілетін келісу туралы сұрау салуға берілген теріс жауап;</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белгілі бір мемлекеттік көрсетілетін қызметті алуды талап ететін жекелеген қызмет түріне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алумен байланысты арнайы құқығынан айырылды;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Қазақстан Республикасы Қорғаныс министрлігінің www.gov.kz интернет-ресурсында көрсетілген көрсетілетін қызметті берушінің телефондары, порталдың "жеке кабинеті" және Бірыңғай байланыс орталығының 1414, 8 800 080 7777 телефондары арқылы мемлекеттік қызмет көрсету мәртебесі туралы ақпарат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порталдың "жеке кабинеті", көрсетілетін қызметті берушінің анықтама қызметтері, сондай-ақ Бірыңғай байланыс орталығының 1414, 8 800 080 7777 телефондары арқылы мемлекеттік қызмет көрсету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Тыйым салынған аймақтар мен</w:t>
            </w:r>
            <w:r>
              <w:br/>
            </w:r>
            <w:r>
              <w:rPr>
                <w:rFonts w:ascii="Times New Roman"/>
                <w:b w:val="false"/>
                <w:i w:val="false"/>
                <w:color w:val="000000"/>
                <w:sz w:val="20"/>
              </w:rPr>
              <w:t>ұшуға шектеу қойылған</w:t>
            </w:r>
            <w:r>
              <w:br/>
            </w:r>
            <w:r>
              <w:rPr>
                <w:rFonts w:ascii="Times New Roman"/>
                <w:b w:val="false"/>
                <w:i w:val="false"/>
                <w:color w:val="000000"/>
                <w:sz w:val="20"/>
              </w:rPr>
              <w:t>аймақтар аумағының үстінен</w:t>
            </w:r>
            <w:r>
              <w:br/>
            </w:r>
            <w:r>
              <w:rPr>
                <w:rFonts w:ascii="Times New Roman"/>
                <w:b w:val="false"/>
                <w:i w:val="false"/>
                <w:color w:val="000000"/>
                <w:sz w:val="20"/>
              </w:rPr>
              <w:t>ұшып өтуге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күзет қызметімен және ұлттық</w:t>
            </w:r>
            <w:r>
              <w:br/>
            </w:r>
            <w:r>
              <w:rPr>
                <w:rFonts w:ascii="Times New Roman"/>
                <w:b w:val="false"/>
                <w:i w:val="false"/>
                <w:color w:val="000000"/>
                <w:sz w:val="20"/>
              </w:rPr>
              <w:t>қауіпсіздік органдарымен</w:t>
            </w:r>
            <w:r>
              <w:br/>
            </w:r>
            <w:r>
              <w:rPr>
                <w:rFonts w:ascii="Times New Roman"/>
                <w:b w:val="false"/>
                <w:i w:val="false"/>
                <w:color w:val="000000"/>
                <w:sz w:val="20"/>
              </w:rPr>
              <w:t>келісілгеннен кейін арнайы</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көрсетілетін қызметті</w:t>
            </w:r>
            <w:r>
              <w:br/>
            </w:r>
            <w:r>
              <w:rPr>
                <w:rFonts w:ascii="Times New Roman"/>
                <w:b w:val="false"/>
                <w:i w:val="false"/>
                <w:color w:val="000000"/>
                <w:sz w:val="20"/>
              </w:rPr>
              <w:t>алушыға</w:t>
            </w:r>
          </w:p>
        </w:tc>
      </w:tr>
    </w:tbl>
    <w:p>
      <w:pPr>
        <w:spacing w:after="0"/>
        <w:ind w:left="0"/>
        <w:jc w:val="both"/>
      </w:pPr>
      <w:r>
        <w:rPr>
          <w:rFonts w:ascii="Times New Roman"/>
          <w:b w:val="false"/>
          <w:i w:val="false"/>
          <w:color w:val="000000"/>
          <w:sz w:val="28"/>
        </w:rPr>
        <w:t xml:space="preserve">
      __________________ № ________ </w:t>
      </w:r>
    </w:p>
    <w:p>
      <w:pPr>
        <w:spacing w:after="0"/>
        <w:ind w:left="0"/>
        <w:jc w:val="left"/>
      </w:pPr>
      <w:r>
        <w:rPr>
          <w:rFonts w:ascii="Times New Roman"/>
          <w:b/>
          <w:i w:val="false"/>
          <w:color w:val="000000"/>
        </w:rPr>
        <w:t xml:space="preserve"> Тыйым салынған аймақтар мен ұшуға шектеу қойылған аймақтар аумағының үстінен ұшып өтуге рұқсат</w:t>
      </w:r>
    </w:p>
    <w:p>
      <w:pPr>
        <w:spacing w:after="0"/>
        <w:ind w:left="0"/>
        <w:jc w:val="both"/>
      </w:pPr>
      <w:r>
        <w:rPr>
          <w:rFonts w:ascii="Times New Roman"/>
          <w:b w:val="false"/>
          <w:i w:val="false"/>
          <w:color w:val="000000"/>
          <w:sz w:val="28"/>
        </w:rPr>
        <w:t xml:space="preserve">
      Қазақстан Республикасының Қорғаныс министрлігі Сіздің _____ _________ жылғы № </w:t>
      </w:r>
    </w:p>
    <w:p>
      <w:pPr>
        <w:spacing w:after="0"/>
        <w:ind w:left="0"/>
        <w:jc w:val="both"/>
      </w:pPr>
      <w:r>
        <w:rPr>
          <w:rFonts w:ascii="Times New Roman"/>
          <w:b w:val="false"/>
          <w:i w:val="false"/>
          <w:color w:val="000000"/>
          <w:sz w:val="28"/>
        </w:rPr>
        <w:t xml:space="preserve">
      ____________ өтініміңізді қарап, мынадай шарттарға сәйкес тыйым салынған аймақтар мен </w:t>
      </w:r>
    </w:p>
    <w:p>
      <w:pPr>
        <w:spacing w:after="0"/>
        <w:ind w:left="0"/>
        <w:jc w:val="both"/>
      </w:pPr>
      <w:r>
        <w:rPr>
          <w:rFonts w:ascii="Times New Roman"/>
          <w:b w:val="false"/>
          <w:i w:val="false"/>
          <w:color w:val="000000"/>
          <w:sz w:val="28"/>
        </w:rPr>
        <w:t>
      ұшуға шектеу қойылған аймақтар аумағының үстінен ұшып өтуге рұқсат етеді.</w:t>
      </w:r>
    </w:p>
    <w:p>
      <w:pPr>
        <w:spacing w:after="0"/>
        <w:ind w:left="0"/>
        <w:jc w:val="both"/>
      </w:pPr>
      <w:r>
        <w:rPr>
          <w:rFonts w:ascii="Times New Roman"/>
          <w:b w:val="false"/>
          <w:i w:val="false"/>
          <w:color w:val="000000"/>
          <w:sz w:val="28"/>
        </w:rPr>
        <w:t xml:space="preserve">
      Олардың үстінен ұшып өтуге рұқсат берілген тыйым салынған аймақ (тыйым салынған </w:t>
      </w:r>
    </w:p>
    <w:p>
      <w:pPr>
        <w:spacing w:after="0"/>
        <w:ind w:left="0"/>
        <w:jc w:val="both"/>
      </w:pPr>
      <w:r>
        <w:rPr>
          <w:rFonts w:ascii="Times New Roman"/>
          <w:b w:val="false"/>
          <w:i w:val="false"/>
          <w:color w:val="000000"/>
          <w:sz w:val="28"/>
        </w:rPr>
        <w:t>
      аймақтар) пен ұшуға шектеу қойылған аймақ (аймақтар) және олардың үстінен ұшуды орындау күндері: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жүргізу кезеңі</w:t>
            </w:r>
          </w:p>
          <w:p>
            <w:pPr>
              <w:spacing w:after="20"/>
              <w:ind w:left="20"/>
              <w:jc w:val="both"/>
            </w:pPr>
            <w:r>
              <w:rPr>
                <w:rFonts w:ascii="Times New Roman"/>
                <w:b w:val="false"/>
                <w:i w:val="false"/>
                <w:color w:val="000000"/>
                <w:sz w:val="20"/>
              </w:rPr>
              <w:t>
(Ұшуды бастау және аяқтау күнін көрсетумен)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 (тыйым салынған аймақтар) пен ұшуға шектеу қойылған аймақтың (аймақтардың) белгіленуі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Ерекше жағдайлар __________________________________________________________</w:t>
      </w:r>
    </w:p>
    <w:p>
      <w:pPr>
        <w:spacing w:after="0"/>
        <w:ind w:left="0"/>
        <w:jc w:val="both"/>
      </w:pPr>
      <w:r>
        <w:rPr>
          <w:rFonts w:ascii="Times New Roman"/>
          <w:b w:val="false"/>
          <w:i w:val="false"/>
          <w:color w:val="000000"/>
          <w:sz w:val="28"/>
        </w:rPr>
        <w:t>
      (ұшуды орындау жағдайлары көрсетіледі (олар бар болған кезде)</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Әскери атағы                  Т.А.Ә. (ол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"Тыйым салынған аймақтар мен</w:t>
            </w:r>
            <w:r>
              <w:br/>
            </w:r>
            <w:r>
              <w:rPr>
                <w:rFonts w:ascii="Times New Roman"/>
                <w:b w:val="false"/>
                <w:i w:val="false"/>
                <w:color w:val="000000"/>
                <w:sz w:val="20"/>
              </w:rPr>
              <w:t>ұшуға шектеу қойылған</w:t>
            </w:r>
            <w:r>
              <w:br/>
            </w:r>
            <w:r>
              <w:rPr>
                <w:rFonts w:ascii="Times New Roman"/>
                <w:b w:val="false"/>
                <w:i w:val="false"/>
                <w:color w:val="000000"/>
                <w:sz w:val="20"/>
              </w:rPr>
              <w:t>аймақтар аумағының үстінен</w:t>
            </w:r>
            <w:r>
              <w:br/>
            </w:r>
            <w:r>
              <w:rPr>
                <w:rFonts w:ascii="Times New Roman"/>
                <w:b w:val="false"/>
                <w:i w:val="false"/>
                <w:color w:val="000000"/>
                <w:sz w:val="20"/>
              </w:rPr>
              <w:t>ұшып өтуге</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күзет қызметімен және ұлттық</w:t>
            </w:r>
            <w:r>
              <w:br/>
            </w:r>
            <w:r>
              <w:rPr>
                <w:rFonts w:ascii="Times New Roman"/>
                <w:b w:val="false"/>
                <w:i w:val="false"/>
                <w:color w:val="000000"/>
                <w:sz w:val="20"/>
              </w:rPr>
              <w:t>қауіпсіздік органдарымен</w:t>
            </w:r>
            <w:r>
              <w:br/>
            </w:r>
            <w:r>
              <w:rPr>
                <w:rFonts w:ascii="Times New Roman"/>
                <w:b w:val="false"/>
                <w:i w:val="false"/>
                <w:color w:val="000000"/>
                <w:sz w:val="20"/>
              </w:rPr>
              <w:t>келісілгеннен кейін арнайы</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көрсетілетін қызметті алушыға</w:t>
            </w:r>
          </w:p>
        </w:tc>
      </w:tr>
    </w:tbl>
    <w:p>
      <w:pPr>
        <w:spacing w:after="0"/>
        <w:ind w:left="0"/>
        <w:jc w:val="both"/>
      </w:pPr>
      <w:r>
        <w:rPr>
          <w:rFonts w:ascii="Times New Roman"/>
          <w:b w:val="false"/>
          <w:i w:val="false"/>
          <w:color w:val="000000"/>
          <w:sz w:val="28"/>
        </w:rPr>
        <w:t xml:space="preserve">
      __________________ № ________  </w:t>
      </w:r>
    </w:p>
    <w:p>
      <w:pPr>
        <w:spacing w:after="0"/>
        <w:ind w:left="0"/>
        <w:jc w:val="left"/>
      </w:pPr>
      <w:r>
        <w:rPr>
          <w:rFonts w:ascii="Times New Roman"/>
          <w:b/>
          <w:i w:val="false"/>
          <w:color w:val="000000"/>
        </w:rPr>
        <w:t xml:space="preserve"> Тыйым салынған аймақтар мен ұшуға шектеу  қойылған аймақтар аумағының үстінен ұшып өтуге  арнайы рұқсат беруден  бас тарту</w:t>
      </w:r>
    </w:p>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01.02.2023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Қорғаныс министрлігі Сіздің ______ жылғы _____________ </w:t>
      </w:r>
    </w:p>
    <w:p>
      <w:pPr>
        <w:spacing w:after="0"/>
        <w:ind w:left="0"/>
        <w:jc w:val="both"/>
      </w:pPr>
      <w:r>
        <w:rPr>
          <w:rFonts w:ascii="Times New Roman"/>
          <w:b w:val="false"/>
          <w:i w:val="false"/>
          <w:color w:val="000000"/>
          <w:sz w:val="28"/>
        </w:rPr>
        <w:t>
      № ____________ өтініміңізді қарап, мынаны хабарлайды.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19-1-бабын</w:t>
      </w:r>
    </w:p>
    <w:p>
      <w:pPr>
        <w:spacing w:after="0"/>
        <w:ind w:left="0"/>
        <w:jc w:val="both"/>
      </w:pPr>
      <w:r>
        <w:rPr>
          <w:rFonts w:ascii="Times New Roman"/>
          <w:b w:val="false"/>
          <w:i w:val="false"/>
          <w:color w:val="000000"/>
          <w:sz w:val="28"/>
        </w:rPr>
        <w:t>
      басшылыққа ала отырып, тыйым салынған аймақтар мен ұшуға шектеу қойылған аймақтар</w:t>
      </w:r>
    </w:p>
    <w:p>
      <w:pPr>
        <w:spacing w:after="0"/>
        <w:ind w:left="0"/>
        <w:jc w:val="both"/>
      </w:pPr>
      <w:r>
        <w:rPr>
          <w:rFonts w:ascii="Times New Roman"/>
          <w:b w:val="false"/>
          <w:i w:val="false"/>
          <w:color w:val="000000"/>
          <w:sz w:val="28"/>
        </w:rPr>
        <w:t>
      аумағының үстінен ұшып өтуге арнайы рұқсатты беруден бас тартады.</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Әскери атағы Т.А.Ә. (бар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