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8ad27" w14:textId="428ad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"Біліктілік емтиханын өткізу қағидаларын бекіту туралы" Қазақстан Республикасы Премьер-Министрінің Орынбасары – Қазақстан Республикасы Қаржы министрінің 2014 жылғы 28 сәуірдегі № 191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2020 жылғы 30 мамырдағы № 549 бұйрығы. Қазақстан Республикасының Әділет министрлігінде 2020 жылғы 1 маусымда № 20803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3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"Біліктілік емтиханын өткізу қағидаларын бекіту туралы" Қазақстан Республикасы Премьер-Министрінің Орынбасары - Қазақстан Республикасы Қаржы министрінің 2014 жылғы 28 сәуірдегі № 191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9479 болып тіркелген, "Әділет" ақпараттық-құқықтық жүйесінде 2014 жылғы 2 шілдеде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"Оңалту және банкроттық туралы" 2014 жылғы 7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23-2)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Біліктілік емтиханын өткізу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 алғашқы ресми жарияланған күнінен кейін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30 мамырдағы</w:t>
            </w:r>
            <w:r>
              <w:br/>
            </w:r>
            <w:r>
              <w:rPr>
                <w:rFonts w:ascii="Times New Roman"/>
                <w:b w:val="false"/>
                <w:i w:val="false"/>
                <w:color w:val="000000"/>
                <w:sz w:val="20"/>
              </w:rPr>
              <w:t>№ 549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w:t>
            </w:r>
            <w:r>
              <w:br/>
            </w:r>
            <w:r>
              <w:rPr>
                <w:rFonts w:ascii="Times New Roman"/>
                <w:b w:val="false"/>
                <w:i w:val="false"/>
                <w:color w:val="000000"/>
                <w:sz w:val="20"/>
              </w:rPr>
              <w:t>Орынбасары - Қазақстан</w:t>
            </w:r>
            <w:r>
              <w:br/>
            </w:r>
            <w:r>
              <w:rPr>
                <w:rFonts w:ascii="Times New Roman"/>
                <w:b w:val="false"/>
                <w:i w:val="false"/>
                <w:color w:val="000000"/>
                <w:sz w:val="20"/>
              </w:rPr>
              <w:t>Республикасы Қаржы</w:t>
            </w:r>
            <w:r>
              <w:br/>
            </w:r>
            <w:r>
              <w:rPr>
                <w:rFonts w:ascii="Times New Roman"/>
                <w:b w:val="false"/>
                <w:i w:val="false"/>
                <w:color w:val="000000"/>
                <w:sz w:val="20"/>
              </w:rPr>
              <w:t>министрінің</w:t>
            </w:r>
            <w:r>
              <w:br/>
            </w:r>
            <w:r>
              <w:rPr>
                <w:rFonts w:ascii="Times New Roman"/>
                <w:b w:val="false"/>
                <w:i w:val="false"/>
                <w:color w:val="000000"/>
                <w:sz w:val="20"/>
              </w:rPr>
              <w:t>2014 жылғы 28 сәуірдегі</w:t>
            </w:r>
            <w:r>
              <w:br/>
            </w:r>
            <w:r>
              <w:rPr>
                <w:rFonts w:ascii="Times New Roman"/>
                <w:b w:val="false"/>
                <w:i w:val="false"/>
                <w:color w:val="000000"/>
                <w:sz w:val="20"/>
              </w:rPr>
              <w:t>№ 191 бұйрығымен</w:t>
            </w:r>
            <w:r>
              <w:br/>
            </w:r>
            <w:r>
              <w:rPr>
                <w:rFonts w:ascii="Times New Roman"/>
                <w:b w:val="false"/>
                <w:i w:val="false"/>
                <w:color w:val="000000"/>
                <w:sz w:val="20"/>
              </w:rPr>
              <w:t>бекітілген</w:t>
            </w:r>
          </w:p>
        </w:tc>
      </w:tr>
    </w:tbl>
    <w:bookmarkStart w:name="z13" w:id="9"/>
    <w:p>
      <w:pPr>
        <w:spacing w:after="0"/>
        <w:ind w:left="0"/>
        <w:jc w:val="left"/>
      </w:pPr>
      <w:r>
        <w:rPr>
          <w:rFonts w:ascii="Times New Roman"/>
          <w:b/>
          <w:i w:val="false"/>
          <w:color w:val="000000"/>
        </w:rPr>
        <w:t xml:space="preserve"> Біліктілік емтиханын өткізу қағидалары</w:t>
      </w:r>
    </w:p>
    <w:bookmarkEnd w:id="9"/>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Біліктілік емтиханын өткізу қағидалары (бұдан әрі - Қағидалар) "Оңалту және банкроттық туралы" 2014 жылғы 7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23-2) тармақшасына және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"Әкімшінің (уақытша әкімшінің, оңалтушы, уақытша және банкроттықты басқарушының) қызметін жүзеге асыру құқығына үміткер адамдардың біліктілік емтиханын өткізу" мемлекеттік көрсетілетін қызметтің (бұдан әрі - Мемлекеттік көрсетілетін қызмет) оңалту және банкроттық саласындағы мемлекеттік реттеуді жүзеге асыратын орталық мемлекеттік органның көрсету тәртібін айқындайды.</w:t>
      </w:r>
    </w:p>
    <w:bookmarkEnd w:id="11"/>
    <w:bookmarkStart w:name="z16" w:id="12"/>
    <w:p>
      <w:pPr>
        <w:spacing w:after="0"/>
        <w:ind w:left="0"/>
        <w:jc w:val="both"/>
      </w:pPr>
      <w:r>
        <w:rPr>
          <w:rFonts w:ascii="Times New Roman"/>
          <w:b w:val="false"/>
          <w:i w:val="false"/>
          <w:color w:val="000000"/>
          <w:sz w:val="28"/>
        </w:rPr>
        <w:t>
      2. Көрсетілетін қызметті беруші - Қазақстан Республикасы Қаржы министрлігінің Мемлекеттік кірістер комитеті.</w:t>
      </w:r>
    </w:p>
    <w:bookmarkEnd w:id="12"/>
    <w:bookmarkStart w:name="z17" w:id="13"/>
    <w:p>
      <w:pPr>
        <w:spacing w:after="0"/>
        <w:ind w:left="0"/>
        <w:jc w:val="both"/>
      </w:pPr>
      <w:r>
        <w:rPr>
          <w:rFonts w:ascii="Times New Roman"/>
          <w:b w:val="false"/>
          <w:i w:val="false"/>
          <w:color w:val="000000"/>
          <w:sz w:val="28"/>
        </w:rPr>
        <w:t>
      3. Көрсетілетін қызметті алушы - мынадай талаптарға жауап беретін:</w:t>
      </w:r>
    </w:p>
    <w:bookmarkEnd w:id="13"/>
    <w:bookmarkStart w:name="z18" w:id="14"/>
    <w:p>
      <w:pPr>
        <w:spacing w:after="0"/>
        <w:ind w:left="0"/>
        <w:jc w:val="both"/>
      </w:pPr>
      <w:r>
        <w:rPr>
          <w:rFonts w:ascii="Times New Roman"/>
          <w:b w:val="false"/>
          <w:i w:val="false"/>
          <w:color w:val="000000"/>
          <w:sz w:val="28"/>
        </w:rPr>
        <w:t>
      1) құқық, экономика және бизнес саласындағы жоғары білімі бар;</w:t>
      </w:r>
    </w:p>
    <w:bookmarkEnd w:id="14"/>
    <w:bookmarkStart w:name="z19" w:id="15"/>
    <w:p>
      <w:pPr>
        <w:spacing w:after="0"/>
        <w:ind w:left="0"/>
        <w:jc w:val="both"/>
      </w:pPr>
      <w:r>
        <w:rPr>
          <w:rFonts w:ascii="Times New Roman"/>
          <w:b w:val="false"/>
          <w:i w:val="false"/>
          <w:color w:val="000000"/>
          <w:sz w:val="28"/>
        </w:rPr>
        <w:t>
      2) заңгерлік, экономикалық, бухгалтерлік, қаржылық, аудиторлық немесе бақылау-ревизия салаларындағы қатарынан үш жылдан кем емес жұмыс өтілі бар;</w:t>
      </w:r>
    </w:p>
    <w:bookmarkEnd w:id="15"/>
    <w:bookmarkStart w:name="z20" w:id="16"/>
    <w:p>
      <w:pPr>
        <w:spacing w:after="0"/>
        <w:ind w:left="0"/>
        <w:jc w:val="both"/>
      </w:pPr>
      <w:r>
        <w:rPr>
          <w:rFonts w:ascii="Times New Roman"/>
          <w:b w:val="false"/>
          <w:i w:val="false"/>
          <w:color w:val="000000"/>
          <w:sz w:val="28"/>
        </w:rPr>
        <w:t>
      3) наркологиялық немесе психиатриялық диспансерде есепте тұратындығы туралы мәліметтері жоқ;</w:t>
      </w:r>
    </w:p>
    <w:bookmarkEnd w:id="16"/>
    <w:bookmarkStart w:name="z21" w:id="17"/>
    <w:p>
      <w:pPr>
        <w:spacing w:after="0"/>
        <w:ind w:left="0"/>
        <w:jc w:val="both"/>
      </w:pPr>
      <w:r>
        <w:rPr>
          <w:rFonts w:ascii="Times New Roman"/>
          <w:b w:val="false"/>
          <w:i w:val="false"/>
          <w:color w:val="000000"/>
          <w:sz w:val="28"/>
        </w:rPr>
        <w:t>
      4) өтелмеген немесе алынбаған соттылығы жоқ;</w:t>
      </w:r>
    </w:p>
    <w:bookmarkEnd w:id="17"/>
    <w:bookmarkStart w:name="z22" w:id="18"/>
    <w:p>
      <w:pPr>
        <w:spacing w:after="0"/>
        <w:ind w:left="0"/>
        <w:jc w:val="both"/>
      </w:pPr>
      <w:r>
        <w:rPr>
          <w:rFonts w:ascii="Times New Roman"/>
          <w:b w:val="false"/>
          <w:i w:val="false"/>
          <w:color w:val="000000"/>
          <w:sz w:val="28"/>
        </w:rPr>
        <w:t>
      5) соттың әрекетке қабілетсіз немесе әрекет қабілеті шектеулі деп танығандығы туралы мәліметтері жоқ жеке тұлға.</w:t>
      </w:r>
    </w:p>
    <w:bookmarkEnd w:id="18"/>
    <w:bookmarkStart w:name="z23" w:id="19"/>
    <w:p>
      <w:pPr>
        <w:spacing w:after="0"/>
        <w:ind w:left="0"/>
        <w:jc w:val="both"/>
      </w:pPr>
      <w:r>
        <w:rPr>
          <w:rFonts w:ascii="Times New Roman"/>
          <w:b w:val="false"/>
          <w:i w:val="false"/>
          <w:color w:val="000000"/>
          <w:sz w:val="28"/>
        </w:rPr>
        <w:t>
      4. Мемлекеттік көрсетілетін қызмет "электрондық үкімет" веб-порталы www.egov.kz (бұдан әрі - портал) арқылы көрсетіледі.</w:t>
      </w:r>
    </w:p>
    <w:bookmarkEnd w:id="19"/>
    <w:bookmarkStart w:name="z24" w:id="20"/>
    <w:p>
      <w:pPr>
        <w:spacing w:after="0"/>
        <w:ind w:left="0"/>
        <w:jc w:val="both"/>
      </w:pPr>
      <w:r>
        <w:rPr>
          <w:rFonts w:ascii="Times New Roman"/>
          <w:b w:val="false"/>
          <w:i w:val="false"/>
          <w:color w:val="000000"/>
          <w:sz w:val="28"/>
        </w:rPr>
        <w:t xml:space="preserve">
      5.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берушілер Мемлекеттік көрсетілетін қызмет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20"/>
    <w:bookmarkStart w:name="z25" w:id="21"/>
    <w:p>
      <w:pPr>
        <w:spacing w:after="0"/>
        <w:ind w:left="0"/>
        <w:jc w:val="left"/>
      </w:pPr>
      <w:r>
        <w:rPr>
          <w:rFonts w:ascii="Times New Roman"/>
          <w:b/>
          <w:i w:val="false"/>
          <w:color w:val="000000"/>
        </w:rPr>
        <w:t xml:space="preserve"> 2-тарау. Мемлекеттік көрсетілетін қызметті көрсету тәртібі</w:t>
      </w:r>
    </w:p>
    <w:bookmarkEnd w:id="21"/>
    <w:bookmarkStart w:name="z26" w:id="22"/>
    <w:p>
      <w:pPr>
        <w:spacing w:after="0"/>
        <w:ind w:left="0"/>
        <w:jc w:val="left"/>
      </w:pPr>
      <w:r>
        <w:rPr>
          <w:rFonts w:ascii="Times New Roman"/>
          <w:b/>
          <w:i w:val="false"/>
          <w:color w:val="000000"/>
        </w:rPr>
        <w:t xml:space="preserve"> 1-параграф. Мемлекеттік көрсетілетін қызметті көрсету процесі</w:t>
      </w:r>
    </w:p>
    <w:bookmarkEnd w:id="22"/>
    <w:bookmarkStart w:name="z27" w:id="23"/>
    <w:p>
      <w:pPr>
        <w:spacing w:after="0"/>
        <w:ind w:left="0"/>
        <w:jc w:val="both"/>
      </w:pPr>
      <w:r>
        <w:rPr>
          <w:rFonts w:ascii="Times New Roman"/>
          <w:b w:val="false"/>
          <w:i w:val="false"/>
          <w:color w:val="000000"/>
          <w:sz w:val="28"/>
        </w:rPr>
        <w:t xml:space="preserve">
      6. Мемлекеттік көрсетілетін қызметті алу үшін көрсетілетін қызметті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біліктілік емтиханын тапсыруға рұқсат беру туралы өтінішті (бұдан әрі - өтініш) және келесі құжаттарды:</w:t>
      </w:r>
    </w:p>
    <w:bookmarkEnd w:id="23"/>
    <w:bookmarkStart w:name="z28" w:id="24"/>
    <w:p>
      <w:pPr>
        <w:spacing w:after="0"/>
        <w:ind w:left="0"/>
        <w:jc w:val="both"/>
      </w:pPr>
      <w:r>
        <w:rPr>
          <w:rFonts w:ascii="Times New Roman"/>
          <w:b w:val="false"/>
          <w:i w:val="false"/>
          <w:color w:val="000000"/>
          <w:sz w:val="28"/>
        </w:rPr>
        <w:t>
      1) құқық, экономика және бизнес саласындағы жоғары білімі туралы дипломның электрондық көшірмесін;</w:t>
      </w:r>
    </w:p>
    <w:bookmarkEnd w:id="24"/>
    <w:bookmarkStart w:name="z29" w:id="25"/>
    <w:p>
      <w:pPr>
        <w:spacing w:after="0"/>
        <w:ind w:left="0"/>
        <w:jc w:val="both"/>
      </w:pPr>
      <w:r>
        <w:rPr>
          <w:rFonts w:ascii="Times New Roman"/>
          <w:b w:val="false"/>
          <w:i w:val="false"/>
          <w:color w:val="000000"/>
          <w:sz w:val="28"/>
        </w:rPr>
        <w:t>
      2) заңгерлік, экономикалық, бухгалтерлік, қаржылық, аудиторлық немесе бақылау-ревизия салаларындағы қатарынан үш жылдан кем емес жұмыс өтілін растайтын құжаттың электрондық көшірмесін;</w:t>
      </w:r>
    </w:p>
    <w:bookmarkEnd w:id="25"/>
    <w:bookmarkStart w:name="z30" w:id="26"/>
    <w:p>
      <w:pPr>
        <w:spacing w:after="0"/>
        <w:ind w:left="0"/>
        <w:jc w:val="both"/>
      </w:pPr>
      <w:r>
        <w:rPr>
          <w:rFonts w:ascii="Times New Roman"/>
          <w:b w:val="false"/>
          <w:i w:val="false"/>
          <w:color w:val="000000"/>
          <w:sz w:val="28"/>
        </w:rPr>
        <w:t>
      3) оларды ұсынғанға дейін кемінде бір ай бұрын, тұрғылықты жері бойынша наркологиялық және психиатриялық диспансерлер берген медициналық анықтаманың электрондық көшірмесін ұсынады.</w:t>
      </w:r>
    </w:p>
    <w:bookmarkEnd w:id="26"/>
    <w:p>
      <w:pPr>
        <w:spacing w:after="0"/>
        <w:ind w:left="0"/>
        <w:jc w:val="both"/>
      </w:pPr>
      <w:r>
        <w:rPr>
          <w:rFonts w:ascii="Times New Roman"/>
          <w:b w:val="false"/>
          <w:i w:val="false"/>
          <w:color w:val="000000"/>
          <w:sz w:val="28"/>
        </w:rPr>
        <w:t xml:space="preserve">
      Мемлекеттік көрсетілетін қызметке процестің сипаттамасын, нысанын, мазмұнын және көрсету нәтижесін, сондай-ақ мемлекеттік қызметті ұсынудың ерекшеліктерін ескере отыра өзге де мәліметтерді қамтитын негізгі талаптар тізбесі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w:t>
      </w:r>
    </w:p>
    <w:bookmarkStart w:name="z31" w:id="27"/>
    <w:p>
      <w:pPr>
        <w:spacing w:after="0"/>
        <w:ind w:left="0"/>
        <w:jc w:val="both"/>
      </w:pPr>
      <w:r>
        <w:rPr>
          <w:rFonts w:ascii="Times New Roman"/>
          <w:b w:val="false"/>
          <w:i w:val="false"/>
          <w:color w:val="000000"/>
          <w:sz w:val="28"/>
        </w:rPr>
        <w:t>
      7. Көрсетілетін қызметті берушінің құжаттарды қабылдауға жауапты құрылымдық бөлімшесі өтініш және құжаттар келіп түскен күні оларды қабылдауды және тіркеуді жүзеге асырады.</w:t>
      </w:r>
    </w:p>
    <w:bookmarkEnd w:id="27"/>
    <w:p>
      <w:pPr>
        <w:spacing w:after="0"/>
        <w:ind w:left="0"/>
        <w:jc w:val="both"/>
      </w:pPr>
      <w:r>
        <w:rPr>
          <w:rFonts w:ascii="Times New Roman"/>
          <w:b w:val="false"/>
          <w:i w:val="false"/>
          <w:color w:val="000000"/>
          <w:sz w:val="28"/>
        </w:rPr>
        <w:t>
      Мемлекеттік қызмет көрсетуге өтініштің қабылдану мәртебесі туралы ақпарат көрсетілетін қызметті алушының "жеке кабинетіне" портал арқылы жолданады.</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күндерде жүгінген кезде өтініштерді қабылдау және мемлекеттік қызмет көрсету нәтижесін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жеке басын куәландыратын құжаттың, өтелмеген немесе алынбаған соттылығының болуы немесе болмауы туралы, қылмыстық құқық бұзушылық жасағаны туралы мәліметтерді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берушінің құжаттарды қабылдауға жауапты құрылымдық бөлімшесі көрсетілетін қызметті алушы ұсынған өтінішті және құжаттарды тіркеген күні оларды кейіннен орындаушыны анықтау үшін көрсетілетін қызметті берушінің оңалту және банкроттық мәселелерін реттейтін құрылымдық бөлімшесінің басшысына береді.</w:t>
      </w:r>
    </w:p>
    <w:bookmarkStart w:name="z32" w:id="28"/>
    <w:p>
      <w:pPr>
        <w:spacing w:after="0"/>
        <w:ind w:left="0"/>
        <w:jc w:val="both"/>
      </w:pPr>
      <w:r>
        <w:rPr>
          <w:rFonts w:ascii="Times New Roman"/>
          <w:b w:val="false"/>
          <w:i w:val="false"/>
          <w:color w:val="000000"/>
          <w:sz w:val="28"/>
        </w:rPr>
        <w:t xml:space="preserve">
      8. Орындаушы көрсетілетін қызметті алушы ұсынған құжаттарды 2 (екі) жұмыс күні ішінде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сәйкестігін қарайды.</w:t>
      </w:r>
    </w:p>
    <w:bookmarkEnd w:id="28"/>
    <w:p>
      <w:pPr>
        <w:spacing w:after="0"/>
        <w:ind w:left="0"/>
        <w:jc w:val="both"/>
      </w:pPr>
      <w:r>
        <w:rPr>
          <w:rFonts w:ascii="Times New Roman"/>
          <w:b w:val="false"/>
          <w:i w:val="false"/>
          <w:color w:val="000000"/>
          <w:sz w:val="28"/>
        </w:rPr>
        <w:t xml:space="preserve">
      Құжаттарды қарау нәтижесі бойынша көрсетілетін қызметті беруші 1 (бір)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Біліктілік емтиханын тапсыруға рұқсат беру немесе рұқсат бермеу туралы хабарламаны әзірлейді және оны көрсетілетін қызметті алушыға портал арқылы жолдайды.</w:t>
      </w:r>
    </w:p>
    <w:p>
      <w:pPr>
        <w:spacing w:after="0"/>
        <w:ind w:left="0"/>
        <w:jc w:val="both"/>
      </w:pPr>
      <w:r>
        <w:rPr>
          <w:rFonts w:ascii="Times New Roman"/>
          <w:b w:val="false"/>
          <w:i w:val="false"/>
          <w:color w:val="000000"/>
          <w:sz w:val="28"/>
        </w:rPr>
        <w:t>
      Біліктілік емтиханын тапсыруына рұқсат беру туралы хабарлама егер көрсетілетін қызметті алушы ұсынған құжаттар осы Қағидалардың 6-тармағына сәйкес болған және көрсетілетін қызметті алушы осы Қағидалардың 3-тармағымен белгіленген талаптарға сай болған жағдайда әзірленеді.</w:t>
      </w:r>
    </w:p>
    <w:p>
      <w:pPr>
        <w:spacing w:after="0"/>
        <w:ind w:left="0"/>
        <w:jc w:val="both"/>
      </w:pPr>
      <w:r>
        <w:rPr>
          <w:rFonts w:ascii="Times New Roman"/>
          <w:b w:val="false"/>
          <w:i w:val="false"/>
          <w:color w:val="000000"/>
          <w:sz w:val="28"/>
        </w:rPr>
        <w:t>
      Біліктілік емтиханын тапсыруына рұқсат беру туралы хабарлама көрсетілетін қызметті алушыға өткізілуі біліктілік емтиханын тапсыруға рұқсат беру туралы өтінішті көрсетілетін қызметті алушы тапсырғаннан кейін кем дегенде 10 (он) жұмыс күнінен кейін тағайындалған біліктілік емтиханына қатысу құқығын береді.</w:t>
      </w:r>
    </w:p>
    <w:p>
      <w:pPr>
        <w:spacing w:after="0"/>
        <w:ind w:left="0"/>
        <w:jc w:val="both"/>
      </w:pPr>
      <w:r>
        <w:rPr>
          <w:rFonts w:ascii="Times New Roman"/>
          <w:b w:val="false"/>
          <w:i w:val="false"/>
          <w:color w:val="000000"/>
          <w:sz w:val="28"/>
        </w:rPr>
        <w:t>
      Біліктілік емтиханын тапсыруына рұқсат бермеу туралы хабарлама егер көрсетілетін қызметті алушы ұсынған құжаттар осы Қағидалардың 6-тармағына сәйкес болмаған және (немесе) көрсетілетін қызметті алушы осы Қағидалардың 3-тармағымен белгіленген талаптарға сай болмаған жағдайда әзірленеді.</w:t>
      </w:r>
    </w:p>
    <w:bookmarkStart w:name="z33" w:id="29"/>
    <w:p>
      <w:pPr>
        <w:spacing w:after="0"/>
        <w:ind w:left="0"/>
        <w:jc w:val="both"/>
      </w:pPr>
      <w:r>
        <w:rPr>
          <w:rFonts w:ascii="Times New Roman"/>
          <w:b w:val="false"/>
          <w:i w:val="false"/>
          <w:color w:val="000000"/>
          <w:sz w:val="28"/>
        </w:rPr>
        <w:t>
      9. Көрсетілетін қызметті беруші біліктілік емтиханын өткізу күнін анықтайды.</w:t>
      </w:r>
    </w:p>
    <w:bookmarkEnd w:id="29"/>
    <w:p>
      <w:pPr>
        <w:spacing w:after="0"/>
        <w:ind w:left="0"/>
        <w:jc w:val="both"/>
      </w:pPr>
      <w:r>
        <w:rPr>
          <w:rFonts w:ascii="Times New Roman"/>
          <w:b w:val="false"/>
          <w:i w:val="false"/>
          <w:color w:val="000000"/>
          <w:sz w:val="28"/>
        </w:rPr>
        <w:t>
      Біліктілік емтиханы қажеттілігіне қарай, бірақ тоқсанына кемінде бір рет өткізіледі.</w:t>
      </w:r>
    </w:p>
    <w:p>
      <w:pPr>
        <w:spacing w:after="0"/>
        <w:ind w:left="0"/>
        <w:jc w:val="both"/>
      </w:pPr>
      <w:r>
        <w:rPr>
          <w:rFonts w:ascii="Times New Roman"/>
          <w:b w:val="false"/>
          <w:i w:val="false"/>
          <w:color w:val="000000"/>
          <w:sz w:val="28"/>
        </w:rPr>
        <w:t>
      Біліктілік емтиханына жіберілген көрсетілетін қызметті алушы оның өту күніне дейін күнтізбелік 10 (он) күннен кешіктірілмей біліктілік емтиханы өтетін күн, уақыты мен орны туралы портал арқылы хабардар етіледі.</w:t>
      </w:r>
    </w:p>
    <w:p>
      <w:pPr>
        <w:spacing w:after="0"/>
        <w:ind w:left="0"/>
        <w:jc w:val="both"/>
      </w:pPr>
      <w:r>
        <w:rPr>
          <w:rFonts w:ascii="Times New Roman"/>
          <w:b w:val="false"/>
          <w:i w:val="false"/>
          <w:color w:val="000000"/>
          <w:sz w:val="28"/>
        </w:rPr>
        <w:t>
      Біліктілік емтиханына жіберілген көрсетілетін қызметті алушылар тізімі, біліктілік емтиханын өткізу күніне дейін күнтізбелік 10 (он) күннен кешіктірмей, оны өткізу күні, уақыты мен орны көрсетіле отырып, көрсетілетін қызметті берушінің интернет-ресурсында орналастырылады.</w:t>
      </w:r>
    </w:p>
    <w:bookmarkStart w:name="z34" w:id="30"/>
    <w:p>
      <w:pPr>
        <w:spacing w:after="0"/>
        <w:ind w:left="0"/>
        <w:jc w:val="left"/>
      </w:pPr>
      <w:r>
        <w:rPr>
          <w:rFonts w:ascii="Times New Roman"/>
          <w:b/>
          <w:i w:val="false"/>
          <w:color w:val="000000"/>
        </w:rPr>
        <w:t xml:space="preserve"> 2-параграф. Біліктілік емтиханын өткізу</w:t>
      </w:r>
    </w:p>
    <w:bookmarkEnd w:id="30"/>
    <w:bookmarkStart w:name="z35" w:id="31"/>
    <w:p>
      <w:pPr>
        <w:spacing w:after="0"/>
        <w:ind w:left="0"/>
        <w:jc w:val="both"/>
      </w:pPr>
      <w:r>
        <w:rPr>
          <w:rFonts w:ascii="Times New Roman"/>
          <w:b w:val="false"/>
          <w:i w:val="false"/>
          <w:color w:val="000000"/>
          <w:sz w:val="28"/>
        </w:rPr>
        <w:t>
      10. Біліктілік емтиханына келген кезде көрсетілетін қызметті алушы жеке басын сәйкестендіру үшін - жеке басын куәландыратын құжатты ұсынуы қажет.</w:t>
      </w:r>
    </w:p>
    <w:bookmarkEnd w:id="31"/>
    <w:bookmarkStart w:name="z36" w:id="32"/>
    <w:p>
      <w:pPr>
        <w:spacing w:after="0"/>
        <w:ind w:left="0"/>
        <w:jc w:val="both"/>
      </w:pPr>
      <w:r>
        <w:rPr>
          <w:rFonts w:ascii="Times New Roman"/>
          <w:b w:val="false"/>
          <w:i w:val="false"/>
          <w:color w:val="000000"/>
          <w:sz w:val="28"/>
        </w:rPr>
        <w:t>
      11. Біліктілік емтиханын ұйымдастыруды және қабылдауды Біліктілік емтиханын жүргізу жөніндегі Комиссия (бұдан әрі - Комиссия) жүзеге асырады.</w:t>
      </w:r>
    </w:p>
    <w:bookmarkEnd w:id="32"/>
    <w:p>
      <w:pPr>
        <w:spacing w:after="0"/>
        <w:ind w:left="0"/>
        <w:jc w:val="both"/>
      </w:pPr>
      <w:r>
        <w:rPr>
          <w:rFonts w:ascii="Times New Roman"/>
          <w:b w:val="false"/>
          <w:i w:val="false"/>
          <w:color w:val="000000"/>
          <w:sz w:val="28"/>
        </w:rPr>
        <w:t>
      Комиссия құрамы көрсетілетін қызметті беруші басшысының бұйрығымен бекітіледі.</w:t>
      </w:r>
    </w:p>
    <w:p>
      <w:pPr>
        <w:spacing w:after="0"/>
        <w:ind w:left="0"/>
        <w:jc w:val="both"/>
      </w:pPr>
      <w:r>
        <w:rPr>
          <w:rFonts w:ascii="Times New Roman"/>
          <w:b w:val="false"/>
          <w:i w:val="false"/>
          <w:color w:val="000000"/>
          <w:sz w:val="28"/>
        </w:rPr>
        <w:t>
      Комиссия төраға мен алты мүшеден - екі әкімшіден, көрсетілетін қызметті берушінің төрт өкілінен тұратын тұрақты жұмыс істейтін орган болып табылады.</w:t>
      </w:r>
    </w:p>
    <w:bookmarkStart w:name="z37" w:id="33"/>
    <w:p>
      <w:pPr>
        <w:spacing w:after="0"/>
        <w:ind w:left="0"/>
        <w:jc w:val="both"/>
      </w:pPr>
      <w:r>
        <w:rPr>
          <w:rFonts w:ascii="Times New Roman"/>
          <w:b w:val="false"/>
          <w:i w:val="false"/>
          <w:color w:val="000000"/>
          <w:sz w:val="28"/>
        </w:rPr>
        <w:t>
      12. Әкімшілердің кандидатураларын дәрменсіз борышкердің мүлкі мен істерін басқару жөніндегі қызметті жүзеге асыратын тұлғалардың кәсіби бірлестіктерінің (бұдан әрі - кәсіби бірлестік) мүшелері бір жылдан аспайтын мерзімге айқындайды және Комиссия құрамына қосу үшін ұсынады.</w:t>
      </w:r>
    </w:p>
    <w:bookmarkEnd w:id="33"/>
    <w:p>
      <w:pPr>
        <w:spacing w:after="0"/>
        <w:ind w:left="0"/>
        <w:jc w:val="both"/>
      </w:pPr>
      <w:r>
        <w:rPr>
          <w:rFonts w:ascii="Times New Roman"/>
          <w:b w:val="false"/>
          <w:i w:val="false"/>
          <w:color w:val="000000"/>
          <w:sz w:val="28"/>
        </w:rPr>
        <w:t>
      Кәсіби бірлестіктер оңалту және банкроттық саласында кемінде 5 (бес) жыл жұмыс тәжірибесі бар кандидаттарды таңдайды.</w:t>
      </w:r>
    </w:p>
    <w:p>
      <w:pPr>
        <w:spacing w:after="0"/>
        <w:ind w:left="0"/>
        <w:jc w:val="both"/>
      </w:pPr>
      <w:r>
        <w:rPr>
          <w:rFonts w:ascii="Times New Roman"/>
          <w:b w:val="false"/>
          <w:i w:val="false"/>
          <w:color w:val="000000"/>
          <w:sz w:val="28"/>
        </w:rPr>
        <w:t>
      Комиссия құрамына қосу үшін ұсынылатын кандидаттар туралы мәліметтер жыл сайын 15 қаңтардан кешіктірілмей мынадай ақпараттарды:</w:t>
      </w:r>
    </w:p>
    <w:p>
      <w:pPr>
        <w:spacing w:after="0"/>
        <w:ind w:left="0"/>
        <w:jc w:val="both"/>
      </w:pPr>
      <w:r>
        <w:rPr>
          <w:rFonts w:ascii="Times New Roman"/>
          <w:b w:val="false"/>
          <w:i w:val="false"/>
          <w:color w:val="000000"/>
          <w:sz w:val="28"/>
        </w:rPr>
        <w:t>
      кандидатты сайлаған кәсіби бірлестіктің атауын;</w:t>
      </w:r>
    </w:p>
    <w:p>
      <w:pPr>
        <w:spacing w:after="0"/>
        <w:ind w:left="0"/>
        <w:jc w:val="both"/>
      </w:pPr>
      <w:r>
        <w:rPr>
          <w:rFonts w:ascii="Times New Roman"/>
          <w:b w:val="false"/>
          <w:i w:val="false"/>
          <w:color w:val="000000"/>
          <w:sz w:val="28"/>
        </w:rPr>
        <w:t>
      кәсіби бірлестіктің сандық құрамын;</w:t>
      </w:r>
    </w:p>
    <w:p>
      <w:pPr>
        <w:spacing w:after="0"/>
        <w:ind w:left="0"/>
        <w:jc w:val="both"/>
      </w:pPr>
      <w:r>
        <w:rPr>
          <w:rFonts w:ascii="Times New Roman"/>
          <w:b w:val="false"/>
          <w:i w:val="false"/>
          <w:color w:val="000000"/>
          <w:sz w:val="28"/>
        </w:rPr>
        <w:t>
      кандидаттың тегі, аты, әкесінің аты (егер ол жеке басты куәландыратын құжатта көрсетілсе) және оның оңалту және банкроттық саласындағы жұмыс тәжірибесін көрсете отырып, көрсетілетін қызметті берушіге жолданады.</w:t>
      </w:r>
    </w:p>
    <w:p>
      <w:pPr>
        <w:spacing w:after="0"/>
        <w:ind w:left="0"/>
        <w:jc w:val="both"/>
      </w:pPr>
      <w:r>
        <w:rPr>
          <w:rFonts w:ascii="Times New Roman"/>
          <w:b w:val="false"/>
          <w:i w:val="false"/>
          <w:color w:val="000000"/>
          <w:sz w:val="28"/>
        </w:rPr>
        <w:t>
      Көрсетілетін қызметті берушіге кәсіби бірлестіктер сайлаған екеуден артық кандидат түскен жағдайда, Комиссия құрамына оңалту және банкроттық саласында жұмыс тәжірибесі көп әкімшілер енгізіледі. Жұмыс өтілі тең болған жағдайда мүшелері көп кәсіби бірлестік сайлаған кандидат енгізіледі.</w:t>
      </w:r>
    </w:p>
    <w:bookmarkStart w:name="z38" w:id="34"/>
    <w:p>
      <w:pPr>
        <w:spacing w:after="0"/>
        <w:ind w:left="0"/>
        <w:jc w:val="both"/>
      </w:pPr>
      <w:r>
        <w:rPr>
          <w:rFonts w:ascii="Times New Roman"/>
          <w:b w:val="false"/>
          <w:i w:val="false"/>
          <w:color w:val="000000"/>
          <w:sz w:val="28"/>
        </w:rPr>
        <w:t>
      13. Біліктілік емтиханы бір күн ішінде екі кезеңде өтеді:</w:t>
      </w:r>
    </w:p>
    <w:bookmarkEnd w:id="34"/>
    <w:bookmarkStart w:name="z39" w:id="35"/>
    <w:p>
      <w:pPr>
        <w:spacing w:after="0"/>
        <w:ind w:left="0"/>
        <w:jc w:val="both"/>
      </w:pPr>
      <w:r>
        <w:rPr>
          <w:rFonts w:ascii="Times New Roman"/>
          <w:b w:val="false"/>
          <w:i w:val="false"/>
          <w:color w:val="000000"/>
          <w:sz w:val="28"/>
        </w:rPr>
        <w:t>
      1) Қазақстан Республикасының заңнамасын білуіне компьютерлік тест тапсыру;</w:t>
      </w:r>
    </w:p>
    <w:bookmarkEnd w:id="35"/>
    <w:bookmarkStart w:name="z40" w:id="36"/>
    <w:p>
      <w:pPr>
        <w:spacing w:after="0"/>
        <w:ind w:left="0"/>
        <w:jc w:val="both"/>
      </w:pPr>
      <w:r>
        <w:rPr>
          <w:rFonts w:ascii="Times New Roman"/>
          <w:b w:val="false"/>
          <w:i w:val="false"/>
          <w:color w:val="000000"/>
          <w:sz w:val="28"/>
        </w:rPr>
        <w:t>
      2) көрсетілетін қызметті алушының емтихан билеттері бойынша білімін тексеру.</w:t>
      </w:r>
    </w:p>
    <w:bookmarkEnd w:id="36"/>
    <w:p>
      <w:pPr>
        <w:spacing w:after="0"/>
        <w:ind w:left="0"/>
        <w:jc w:val="both"/>
      </w:pPr>
      <w:r>
        <w:rPr>
          <w:rFonts w:ascii="Times New Roman"/>
          <w:b w:val="false"/>
          <w:i w:val="false"/>
          <w:color w:val="000000"/>
          <w:sz w:val="28"/>
        </w:rPr>
        <w:t>
      Тестілік сұрақтар мен емтихан билеттер тізілімі Комиссия шешімімен бекітіледі және қажеттілігіне қарай жаңаланады.</w:t>
      </w:r>
    </w:p>
    <w:bookmarkStart w:name="z41" w:id="37"/>
    <w:p>
      <w:pPr>
        <w:spacing w:after="0"/>
        <w:ind w:left="0"/>
        <w:jc w:val="both"/>
      </w:pPr>
      <w:r>
        <w:rPr>
          <w:rFonts w:ascii="Times New Roman"/>
          <w:b w:val="false"/>
          <w:i w:val="false"/>
          <w:color w:val="000000"/>
          <w:sz w:val="28"/>
        </w:rPr>
        <w:t>
      14. Біліктілік емтиханын өткізу алдында Комиссия көрсетілетін қызметті алушыны біліктілік емтиханының өту тәртібі туралы хабарландырады.</w:t>
      </w:r>
    </w:p>
    <w:bookmarkEnd w:id="37"/>
    <w:bookmarkStart w:name="z42" w:id="38"/>
    <w:p>
      <w:pPr>
        <w:spacing w:after="0"/>
        <w:ind w:left="0"/>
        <w:jc w:val="both"/>
      </w:pPr>
      <w:r>
        <w:rPr>
          <w:rFonts w:ascii="Times New Roman"/>
          <w:b w:val="false"/>
          <w:i w:val="false"/>
          <w:color w:val="000000"/>
          <w:sz w:val="28"/>
        </w:rPr>
        <w:t>
      15. Тестілік сұрақтардың мазмұны жалпы заң нормалары, оңалту және банкроттық туралы заңнама нормалары, оңалту және банкроттық рәсімдерді жүргізуге байланысты өзге де аралас салалар білімін болжайды. Сұрақтардың жауаптарының кемінде үш нұсқасы болуы тиіс.</w:t>
      </w:r>
    </w:p>
    <w:bookmarkEnd w:id="38"/>
    <w:p>
      <w:pPr>
        <w:spacing w:after="0"/>
        <w:ind w:left="0"/>
        <w:jc w:val="both"/>
      </w:pPr>
      <w:r>
        <w:rPr>
          <w:rFonts w:ascii="Times New Roman"/>
          <w:b w:val="false"/>
          <w:i w:val="false"/>
          <w:color w:val="000000"/>
          <w:sz w:val="28"/>
        </w:rPr>
        <w:t>
      Тестілеу компьютер техникасын пайдалана отырып өткізіледі. Тестілеуде сұрақтар саны елуден аспайды. Тестілеу үшін бөлінген уақыт 50 (елу) минутты құрайды.</w:t>
      </w:r>
    </w:p>
    <w:bookmarkStart w:name="z43" w:id="39"/>
    <w:p>
      <w:pPr>
        <w:spacing w:after="0"/>
        <w:ind w:left="0"/>
        <w:jc w:val="both"/>
      </w:pPr>
      <w:r>
        <w:rPr>
          <w:rFonts w:ascii="Times New Roman"/>
          <w:b w:val="false"/>
          <w:i w:val="false"/>
          <w:color w:val="000000"/>
          <w:sz w:val="28"/>
        </w:rPr>
        <w:t>
      16. Тестілеудің дұрыс жауаптарын есептеу қолданылатын компьютерлік бағдарламаның көмегімен автоматты түрде жүргізіледі. Тестілеу нәтижелері принтерде 2 (екі) данада басылып шығарылады, Комиссия хатшысымен бұрыштама қойылады және көрсетілетін қызметті алушыға жеке қол қойдыру арқылы танысу үшін ұсынылады.</w:t>
      </w:r>
    </w:p>
    <w:bookmarkEnd w:id="39"/>
    <w:p>
      <w:pPr>
        <w:spacing w:after="0"/>
        <w:ind w:left="0"/>
        <w:jc w:val="both"/>
      </w:pPr>
      <w:r>
        <w:rPr>
          <w:rFonts w:ascii="Times New Roman"/>
          <w:b w:val="false"/>
          <w:i w:val="false"/>
          <w:color w:val="000000"/>
          <w:sz w:val="28"/>
        </w:rPr>
        <w:t>
      Тестілеу нәтижесінің бір данасы көрсетілетін қызметті алушыға табыс етіледі, екіншісі Комиссияға беріледі.</w:t>
      </w:r>
    </w:p>
    <w:bookmarkStart w:name="z44" w:id="40"/>
    <w:p>
      <w:pPr>
        <w:spacing w:after="0"/>
        <w:ind w:left="0"/>
        <w:jc w:val="both"/>
      </w:pPr>
      <w:r>
        <w:rPr>
          <w:rFonts w:ascii="Times New Roman"/>
          <w:b w:val="false"/>
          <w:i w:val="false"/>
          <w:color w:val="000000"/>
          <w:sz w:val="28"/>
        </w:rPr>
        <w:t>
      17. Егер дұрыс жауаптардың саны ұсынылған сұрақтардың жалпы санының 70 және одан көп пайызын құраса, көрсетілетін қызметті алушы тестілеуден өтті деп саналады және екінші кезеңге жіберіледі.</w:t>
      </w:r>
    </w:p>
    <w:bookmarkEnd w:id="40"/>
    <w:p>
      <w:pPr>
        <w:spacing w:after="0"/>
        <w:ind w:left="0"/>
        <w:jc w:val="both"/>
      </w:pPr>
      <w:r>
        <w:rPr>
          <w:rFonts w:ascii="Times New Roman"/>
          <w:b w:val="false"/>
          <w:i w:val="false"/>
          <w:color w:val="000000"/>
          <w:sz w:val="28"/>
        </w:rPr>
        <w:t>
      Тестілеу нәтижелері бойынша екінші кезеңге жіберілмеген көрсетілетін қызметті алушы біліктілік емтиханынан өтпеді деп есептеледі.</w:t>
      </w:r>
    </w:p>
    <w:bookmarkStart w:name="z45" w:id="41"/>
    <w:p>
      <w:pPr>
        <w:spacing w:after="0"/>
        <w:ind w:left="0"/>
        <w:jc w:val="both"/>
      </w:pPr>
      <w:r>
        <w:rPr>
          <w:rFonts w:ascii="Times New Roman"/>
          <w:b w:val="false"/>
          <w:i w:val="false"/>
          <w:color w:val="000000"/>
          <w:sz w:val="28"/>
        </w:rPr>
        <w:t>
      18. Емтихан билеттері әкімші қызметін жүзеге асыру үшін білуді қажет ететін үш теориялық сұрақтан және бір тәжірибелік тапсырмадан тұрады.</w:t>
      </w:r>
    </w:p>
    <w:bookmarkEnd w:id="41"/>
    <w:bookmarkStart w:name="z46" w:id="42"/>
    <w:p>
      <w:pPr>
        <w:spacing w:after="0"/>
        <w:ind w:left="0"/>
        <w:jc w:val="both"/>
      </w:pPr>
      <w:r>
        <w:rPr>
          <w:rFonts w:ascii="Times New Roman"/>
          <w:b w:val="false"/>
          <w:i w:val="false"/>
          <w:color w:val="000000"/>
          <w:sz w:val="28"/>
        </w:rPr>
        <w:t>
      19. Емтихан билеттерінің сұрақтарына жауаптар дайындауға 30 (отыз) минут беріледі. Емтихан билеттерінің сұрақтарына көрсетілетін қызметті алушының ауызша жауаптарының дұрыстығын Комиссия мүшелері бес балдық жүйе бойынша бағалайды.</w:t>
      </w:r>
    </w:p>
    <w:bookmarkEnd w:id="42"/>
    <w:p>
      <w:pPr>
        <w:spacing w:after="0"/>
        <w:ind w:left="0"/>
        <w:jc w:val="both"/>
      </w:pPr>
      <w:r>
        <w:rPr>
          <w:rFonts w:ascii="Times New Roman"/>
          <w:b w:val="false"/>
          <w:i w:val="false"/>
          <w:color w:val="000000"/>
          <w:sz w:val="28"/>
        </w:rPr>
        <w:t>
      Комиссияның әрбір мүшесі басқалардан тәуелсіз көрсетілетін қызметті алушының жауаптарын бағалайды.</w:t>
      </w:r>
    </w:p>
    <w:p>
      <w:pPr>
        <w:spacing w:after="0"/>
        <w:ind w:left="0"/>
        <w:jc w:val="both"/>
      </w:pPr>
      <w:r>
        <w:rPr>
          <w:rFonts w:ascii="Times New Roman"/>
          <w:b w:val="false"/>
          <w:i w:val="false"/>
          <w:color w:val="000000"/>
          <w:sz w:val="28"/>
        </w:rPr>
        <w:t>
      Комиссия хатшысы екінші кезеңнің қорытындылары бойынша Комиссия мүшелері шығарған нәтижелерді есептейді және жалпы орташа балды шығарады.</w:t>
      </w:r>
    </w:p>
    <w:p>
      <w:pPr>
        <w:spacing w:after="0"/>
        <w:ind w:left="0"/>
        <w:jc w:val="both"/>
      </w:pPr>
      <w:r>
        <w:rPr>
          <w:rFonts w:ascii="Times New Roman"/>
          <w:b w:val="false"/>
          <w:i w:val="false"/>
          <w:color w:val="000000"/>
          <w:sz w:val="28"/>
        </w:rPr>
        <w:t>
      Комиссия мүшелерінің бағалары, сондай-ақ көрсетілетін қызметті алушының емтихан билетінің сұрақтары бойынша жинаған жалпы орташа балы Комиссияның хаттамасында көрсетіледі.</w:t>
      </w:r>
    </w:p>
    <w:bookmarkStart w:name="z47" w:id="43"/>
    <w:p>
      <w:pPr>
        <w:spacing w:after="0"/>
        <w:ind w:left="0"/>
        <w:jc w:val="both"/>
      </w:pPr>
      <w:r>
        <w:rPr>
          <w:rFonts w:ascii="Times New Roman"/>
          <w:b w:val="false"/>
          <w:i w:val="false"/>
          <w:color w:val="000000"/>
          <w:sz w:val="28"/>
        </w:rPr>
        <w:t>
      20. Егер жалпы орташа балл кемінде төрт балды құраса, көрсетілетін қызметті алушы біліктілік емтиханын тапсырды деп саналады.</w:t>
      </w:r>
    </w:p>
    <w:bookmarkEnd w:id="43"/>
    <w:bookmarkStart w:name="z48" w:id="44"/>
    <w:p>
      <w:pPr>
        <w:spacing w:after="0"/>
        <w:ind w:left="0"/>
        <w:jc w:val="both"/>
      </w:pPr>
      <w:r>
        <w:rPr>
          <w:rFonts w:ascii="Times New Roman"/>
          <w:b w:val="false"/>
          <w:i w:val="false"/>
          <w:color w:val="000000"/>
          <w:sz w:val="28"/>
        </w:rPr>
        <w:t>
      21. Біліктілік емтихан кезінде көрсетілетін қызметті алушыларға басқа адамдармен сөйлесуге, материалдармен алмасуға, қағаз және электрондық тасығыштардағы ақпаратты пайдалануға, бөлмеден шығуға тыйым салынады. Тестіден өтуші адамдардың қабылдайтын - жіберетін электрондық құрылғылары (оның ішінде қалта дербес компьютерлері мен өзге де электрондық жабдықтар) тестілеу кезінде сөндіріледі.</w:t>
      </w:r>
    </w:p>
    <w:bookmarkEnd w:id="44"/>
    <w:p>
      <w:pPr>
        <w:spacing w:after="0"/>
        <w:ind w:left="0"/>
        <w:jc w:val="both"/>
      </w:pPr>
      <w:r>
        <w:rPr>
          <w:rFonts w:ascii="Times New Roman"/>
          <w:b w:val="false"/>
          <w:i w:val="false"/>
          <w:color w:val="000000"/>
          <w:sz w:val="28"/>
        </w:rPr>
        <w:t>
      Аталған талаптарды бұзған жағдайда көрсетілетін қызметті алушы Комиссия шешімі бойынша біліктілік емтиханынан шығарылады.</w:t>
      </w:r>
    </w:p>
    <w:p>
      <w:pPr>
        <w:spacing w:after="0"/>
        <w:ind w:left="0"/>
        <w:jc w:val="both"/>
      </w:pPr>
      <w:r>
        <w:rPr>
          <w:rFonts w:ascii="Times New Roman"/>
          <w:b w:val="false"/>
          <w:i w:val="false"/>
          <w:color w:val="000000"/>
          <w:sz w:val="28"/>
        </w:rPr>
        <w:t>
      Біліктілік емтиханынан шеттетілген көрсетілетін қызметті алушы, 6 (алты) ай өткеннен кейін, өтінішті қайта бере алады.</w:t>
      </w:r>
    </w:p>
    <w:bookmarkStart w:name="z49" w:id="45"/>
    <w:p>
      <w:pPr>
        <w:spacing w:after="0"/>
        <w:ind w:left="0"/>
        <w:jc w:val="both"/>
      </w:pPr>
      <w:r>
        <w:rPr>
          <w:rFonts w:ascii="Times New Roman"/>
          <w:b w:val="false"/>
          <w:i w:val="false"/>
          <w:color w:val="000000"/>
          <w:sz w:val="28"/>
        </w:rPr>
        <w:t xml:space="preserve">
      22. Тестілеу және (немесе) емтихан сұрақтарына жауап беру нәтижелері бойынша Комиссия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әкімшінің (уақытша әкімшінің, оңалтушы, уақытша және банкроттықты басқарушының) қызметін жүзеге асыру құқығына біліктілік емтиханынан өткені туралы дәлелді шешім шығарады.</w:t>
      </w:r>
    </w:p>
    <w:bookmarkEnd w:id="45"/>
    <w:p>
      <w:pPr>
        <w:spacing w:after="0"/>
        <w:ind w:left="0"/>
        <w:jc w:val="both"/>
      </w:pPr>
      <w:r>
        <w:rPr>
          <w:rFonts w:ascii="Times New Roman"/>
          <w:b w:val="false"/>
          <w:i w:val="false"/>
          <w:color w:val="000000"/>
          <w:sz w:val="28"/>
        </w:rPr>
        <w:t>
      Комиссия шешімі біліктілік емтиханын өткізген күннен бастап 2 (екі) жұмыс күнінен кешіктірілмей көрсетілетін қызметті алушыға портал арқылы жіберіледі.</w:t>
      </w:r>
    </w:p>
    <w:p>
      <w:pPr>
        <w:spacing w:after="0"/>
        <w:ind w:left="0"/>
        <w:jc w:val="both"/>
      </w:pPr>
      <w:r>
        <w:rPr>
          <w:rFonts w:ascii="Times New Roman"/>
          <w:b w:val="false"/>
          <w:i w:val="false"/>
          <w:color w:val="000000"/>
          <w:sz w:val="28"/>
        </w:rPr>
        <w:t xml:space="preserve">
      Әкімшінің (уақытша әкімшінің, оңалтушы, уақытша және банкроттықты басқарушының) қызметін жүзеге асыру құқығына біліктілік емтиханынан өткені туралы Комиссия шешімі біліктілік емтиханы өткен күннен бастап бір жыл бойы жарамды және Қазақстан Республикасы Ұлттық экономика министрінің 2015 жылғы 6 қаңтардағы № 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10194 болып тіркелген) бекітілген Мемлекеттік органдардың хабарламаларды қабылдау қағидаларына сәйкес әкімші қызметін жүзеге асыруға құқығы бар адамдар хабарламаларының тізіліміне хабарлама беру үшін негіздеме болып табылады.</w:t>
      </w:r>
    </w:p>
    <w:bookmarkStart w:name="z50" w:id="46"/>
    <w:p>
      <w:pPr>
        <w:spacing w:after="0"/>
        <w:ind w:left="0"/>
        <w:jc w:val="both"/>
      </w:pPr>
      <w:r>
        <w:rPr>
          <w:rFonts w:ascii="Times New Roman"/>
          <w:b w:val="false"/>
          <w:i w:val="false"/>
          <w:color w:val="000000"/>
          <w:sz w:val="28"/>
        </w:rPr>
        <w:t>
      23. Біліктілік емтиханынан өтпеген адам, нәтижесі бойынша біліктілік емтиханынан өтпеді деп танылған, біліктілік емтиханы өткен күнінен бастап 3 (үш) айдан кейін оны қайта тапсыра алады.</w:t>
      </w:r>
    </w:p>
    <w:bookmarkEnd w:id="46"/>
    <w:bookmarkStart w:name="z51" w:id="47"/>
    <w:p>
      <w:pPr>
        <w:spacing w:after="0"/>
        <w:ind w:left="0"/>
        <w:jc w:val="both"/>
      </w:pPr>
      <w:r>
        <w:rPr>
          <w:rFonts w:ascii="Times New Roman"/>
          <w:b w:val="false"/>
          <w:i w:val="false"/>
          <w:color w:val="000000"/>
          <w:sz w:val="28"/>
        </w:rPr>
        <w:t>
      24. Біліктілік емтиханының барысы хаттама түрінде ресімделеді, сондай-ақ жазу техникалық құралдарының көмегімен тіркеледі.</w:t>
      </w:r>
    </w:p>
    <w:bookmarkEnd w:id="47"/>
    <w:p>
      <w:pPr>
        <w:spacing w:after="0"/>
        <w:ind w:left="0"/>
        <w:jc w:val="both"/>
      </w:pPr>
      <w:r>
        <w:rPr>
          <w:rFonts w:ascii="Times New Roman"/>
          <w:b w:val="false"/>
          <w:i w:val="false"/>
          <w:color w:val="000000"/>
          <w:sz w:val="28"/>
        </w:rPr>
        <w:t>
      Хаттамада: біліктілік емтиханының өткен күні, уақыты мен орны, көрсетілетін қызметті алушының тегі, аты, әкесінің аты (егер ол жеке басты куәландыратын құжатта көрсетілсе), тестілеу нәтижесі, емтихан билетінің нөмірі, емтихан сұрақтары бойынша Комиссия мүшелері берген баллдар және жалпы орташа бал, сондай-ақ Комиссия шешімі көрсетіледі, хаттамаға Комиссия мүшелерінің барлығы қол қояды.</w:t>
      </w:r>
    </w:p>
    <w:bookmarkStart w:name="z52" w:id="48"/>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48"/>
    <w:bookmarkStart w:name="z53" w:id="49"/>
    <w:p>
      <w:pPr>
        <w:spacing w:after="0"/>
        <w:ind w:left="0"/>
        <w:jc w:val="both"/>
      </w:pPr>
      <w:r>
        <w:rPr>
          <w:rFonts w:ascii="Times New Roman"/>
          <w:b w:val="false"/>
          <w:i w:val="false"/>
          <w:color w:val="000000"/>
          <w:sz w:val="28"/>
        </w:rPr>
        <w:t>
      25. Көрсетілетін қызметті алушы Мемлекеттік көрсетілетін қызмет нәтижелерімен келіспеген жағдайда, Заңның ережелеріне сәйкес:</w:t>
      </w:r>
    </w:p>
    <w:bookmarkEnd w:id="49"/>
    <w:p>
      <w:pPr>
        <w:spacing w:after="0"/>
        <w:ind w:left="0"/>
        <w:jc w:val="both"/>
      </w:pPr>
      <w:r>
        <w:rPr>
          <w:rFonts w:ascii="Times New Roman"/>
          <w:b w:val="false"/>
          <w:i w:val="false"/>
          <w:color w:val="000000"/>
          <w:sz w:val="28"/>
        </w:rPr>
        <w:t>
      көрсетілетін қызметті берушінің басшысы атына;</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 көрсетілетін қызметті берушінің Мемлекеттік қызметтер көрсету мәселелері бойынша шешімдеріне, әрекеттеріне (әрекетсіздігіне) шағымданады.</w:t>
      </w:r>
    </w:p>
    <w:bookmarkStart w:name="z54" w:id="50"/>
    <w:p>
      <w:pPr>
        <w:spacing w:after="0"/>
        <w:ind w:left="0"/>
        <w:jc w:val="both"/>
      </w:pPr>
      <w:r>
        <w:rPr>
          <w:rFonts w:ascii="Times New Roman"/>
          <w:b w:val="false"/>
          <w:i w:val="false"/>
          <w:color w:val="000000"/>
          <w:sz w:val="28"/>
        </w:rPr>
        <w:t>
      26. Шағымды көрсетілетін қызметті берушінің кеңсесінде тіркеу (шағымның екінші данасына немесе шағымға ілеспе хатқа мөртаңба, кіріс нөмірі және күні қойылады) шағымның қабылданғанын растау болып табылады.</w:t>
      </w:r>
    </w:p>
    <w:bookmarkEnd w:id="50"/>
    <w:bookmarkStart w:name="z55" w:id="51"/>
    <w:p>
      <w:pPr>
        <w:spacing w:after="0"/>
        <w:ind w:left="0"/>
        <w:jc w:val="both"/>
      </w:pPr>
      <w:r>
        <w:rPr>
          <w:rFonts w:ascii="Times New Roman"/>
          <w:b w:val="false"/>
          <w:i w:val="false"/>
          <w:color w:val="000000"/>
          <w:sz w:val="28"/>
        </w:rPr>
        <w:t xml:space="preserve">
      27. Көрсетілетін қызметті берушінің атына келіп түскен шағым Заңның </w:t>
      </w:r>
      <w:r>
        <w:rPr>
          <w:rFonts w:ascii="Times New Roman"/>
          <w:b w:val="false"/>
          <w:i w:val="false"/>
          <w:color w:val="000000"/>
          <w:sz w:val="28"/>
        </w:rPr>
        <w:t>25-бабы</w:t>
      </w:r>
      <w:r>
        <w:rPr>
          <w:rFonts w:ascii="Times New Roman"/>
          <w:b w:val="false"/>
          <w:i w:val="false"/>
          <w:color w:val="000000"/>
          <w:sz w:val="28"/>
        </w:rPr>
        <w:t xml:space="preserve"> 2) тармақшасына сәйкес тіркелген күннен бастап 5 (бес) жұмыс күні ішінде қарастырылуға жатады.</w:t>
      </w:r>
    </w:p>
    <w:bookmarkEnd w:id="51"/>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тіркелген күннен бастап 15 (он бес) жұмыс күні ішінде қарастырылуға жатады.</w:t>
      </w:r>
    </w:p>
    <w:bookmarkStart w:name="z56" w:id="52"/>
    <w:p>
      <w:pPr>
        <w:spacing w:after="0"/>
        <w:ind w:left="0"/>
        <w:jc w:val="both"/>
      </w:pPr>
      <w:r>
        <w:rPr>
          <w:rFonts w:ascii="Times New Roman"/>
          <w:b w:val="false"/>
          <w:i w:val="false"/>
          <w:color w:val="000000"/>
          <w:sz w:val="28"/>
        </w:rPr>
        <w:t xml:space="preserve">
      28. Көрсетілген мемлекеттік қызмет нәтижелерімен келіспеген жағдайда, көрсетілетін қызметті алушы 2015 жылғы 31 қазандағы Қазақстан Республикасының Азаматтық процестік кодексінде белгіленген тәртіппен Заңның </w:t>
      </w:r>
      <w:r>
        <w:rPr>
          <w:rFonts w:ascii="Times New Roman"/>
          <w:b w:val="false"/>
          <w:i w:val="false"/>
          <w:color w:val="000000"/>
          <w:sz w:val="28"/>
        </w:rPr>
        <w:t>4-бабы</w:t>
      </w:r>
      <w:r>
        <w:rPr>
          <w:rFonts w:ascii="Times New Roman"/>
          <w:b w:val="false"/>
          <w:i w:val="false"/>
          <w:color w:val="000000"/>
          <w:sz w:val="28"/>
        </w:rPr>
        <w:t xml:space="preserve"> 1-тармағының 6) тармақшасы ережелеріне сәйкес сотқа жүгінуге құқылы.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Біліктілік емтиханын</w:t>
            </w:r>
            <w:r>
              <w:br/>
            </w:r>
            <w:r>
              <w:rPr>
                <w:rFonts w:ascii="Times New Roman"/>
                <w:b w:val="false"/>
                <w:i w:val="false"/>
                <w:color w:val="000000"/>
                <w:sz w:val="20"/>
              </w:rPr>
              <w:t>өткізу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1955"/>
        <w:gridCol w:w="97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(уақытша әкімшінің, оңалтушы, уақытша және банкроттықты басқарушының) қызметін жүзеге асыру құқығына үміткер адамдардың біліктілік емтиханын өткізу" мемлекеттік көрсетілетін қызмет стандарты</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әдістері</w:t>
            </w:r>
          </w:p>
        </w:tc>
        <w:tc>
          <w:tcPr>
            <w:tcW w:w="9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www.​egov.​kz (бұдан әрі - портал)</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(уақытша әкімшінің, оңалтушы, уақытша және банкроттықты басқарушының) қызметін жүзеге асыру құқығына біліктілік емтиханынан өткені туралы Комиссия шешімі - 2 (екі) жұмыс күні.</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(уақытша әкімшінің, оңалтушы, уақытша және банкроттықты басқарушының) қызметін жүзеге асыру құқығына біліктілік емтиханынан өткені туралы Комиссия шешімі.</w:t>
            </w:r>
            <w:r>
              <w:br/>
            </w:r>
            <w:r>
              <w:rPr>
                <w:rFonts w:ascii="Times New Roman"/>
                <w:b w:val="false"/>
                <w:i w:val="false"/>
                <w:color w:val="000000"/>
                <w:sz w:val="20"/>
              </w:rPr>
              <w:t>
Мемлекеттік қызметті көрсету нәтижесі көрсетілетін қызметті берушінің лауазымды адамының электрондық цифрлық қолтаңбасымен (бұдан әрі - ЭЦҚ) куәландырылған электрондық құжат нысанында көрсетілетін қызметті алушыға жолданады.</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заңнамаларында көзделген жағдайларда мемлекеттік қызметті көрсету кезінде көрсетілетін қызметті алушыдан өндірілетін төлем мөлшері және оны өндіру тәсілдері</w:t>
            </w:r>
          </w:p>
        </w:tc>
        <w:tc>
          <w:tcPr>
            <w:tcW w:w="9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күндерінен басқа, дүйсенбіден жұмаға дейін, сағат 13.00-ден 14.30-ға дейін түскі үзіліспен, сағат 09.00-ден 18.30-ға дейін.</w:t>
            </w:r>
            <w:r>
              <w:br/>
            </w:r>
            <w:r>
              <w:rPr>
                <w:rFonts w:ascii="Times New Roman"/>
                <w:b w:val="false"/>
                <w:i w:val="false"/>
                <w:color w:val="000000"/>
                <w:sz w:val="20"/>
              </w:rPr>
              <w:t>
Портал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кезде мемлекеттік қызмет көрсетуге өтініштер қабылдау мен мемлекеттік қызмет көрсету нәтижелерін беру келесі жұмыс күнінде жүзеге асырылады).</w:t>
            </w:r>
            <w:r>
              <w:br/>
            </w:r>
            <w:r>
              <w:rPr>
                <w:rFonts w:ascii="Times New Roman"/>
                <w:b w:val="false"/>
                <w:i w:val="false"/>
                <w:color w:val="000000"/>
                <w:sz w:val="20"/>
              </w:rPr>
              <w:t>
Мемлекеттік қызметті көрсету орындарының мекенжайлары:</w:t>
            </w:r>
            <w:r>
              <w:br/>
            </w:r>
            <w:r>
              <w:rPr>
                <w:rFonts w:ascii="Times New Roman"/>
                <w:b w:val="false"/>
                <w:i w:val="false"/>
                <w:color w:val="000000"/>
                <w:sz w:val="20"/>
              </w:rPr>
              <w:t>
1) көрсетілетін қызметті берушінің интернет-ресурсында www.​kgd.​gov.​kz;</w:t>
            </w:r>
            <w:r>
              <w:br/>
            </w:r>
            <w:r>
              <w:rPr>
                <w:rFonts w:ascii="Times New Roman"/>
                <w:b w:val="false"/>
                <w:i w:val="false"/>
                <w:color w:val="000000"/>
                <w:sz w:val="20"/>
              </w:rPr>
              <w:t>
2) "электрондық үкімет" веб-порталында www. egov.kz орналастырылған.</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 құжаттар тізбесі</w:t>
            </w:r>
          </w:p>
        </w:tc>
        <w:tc>
          <w:tcPr>
            <w:tcW w:w="9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Қағидаларға 2-қосымшаға сәйкес көрсетілетін қызметті алушының ЭЦҚ-мен куәландырылған электрондық құжат түріндегі әкімшінің (уақытша әкімшінің, оңалтушы, уақытша және банкроттықты басқарушының) қызметін жүзеге асыру құқығына үміткер адамдардың біліктілік емтиханын тапсыруға рұқсат беру туралы өтініш;</w:t>
            </w:r>
            <w:r>
              <w:br/>
            </w:r>
            <w:r>
              <w:rPr>
                <w:rFonts w:ascii="Times New Roman"/>
                <w:b w:val="false"/>
                <w:i w:val="false"/>
                <w:color w:val="000000"/>
                <w:sz w:val="20"/>
              </w:rPr>
              <w:t>
2) құқық, экономика және бизнес саласындағы жоғары білімі туралы дипломның электрондық көшірмесі;</w:t>
            </w:r>
            <w:r>
              <w:br/>
            </w:r>
            <w:r>
              <w:rPr>
                <w:rFonts w:ascii="Times New Roman"/>
                <w:b w:val="false"/>
                <w:i w:val="false"/>
                <w:color w:val="000000"/>
                <w:sz w:val="20"/>
              </w:rPr>
              <w:t>
3) заңгерлік, экономикалық, бухгалтерлік, қаржылық, аудиторлық немесе бақылау-ревизия салаларындағы қатарынан үш жылдан кем емес жұмыс өтілін растайтын құжаттың электрондық көшірмесі;</w:t>
            </w:r>
            <w:r>
              <w:br/>
            </w:r>
            <w:r>
              <w:rPr>
                <w:rFonts w:ascii="Times New Roman"/>
                <w:b w:val="false"/>
                <w:i w:val="false"/>
                <w:color w:val="000000"/>
                <w:sz w:val="20"/>
              </w:rPr>
              <w:t>
4) оларды ұсынғанға дейін кемінде бір ай бұрын, тұрғылықты жері бойынша наркологиялық және психиатриялық диспансерлер берген медициналық анықтаманың электрондық көшірмесі.</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заңнамаларында белгіленген мемлекеттік қызмет көрсетуден көрсетілетін қызметті берушінің бас тартуы үшін негіздемелер</w:t>
            </w:r>
          </w:p>
        </w:tc>
        <w:tc>
          <w:tcPr>
            <w:tcW w:w="9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қойылатын өзге де талаптар</w:t>
            </w:r>
          </w:p>
        </w:tc>
        <w:tc>
          <w:tcPr>
            <w:tcW w:w="9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кезде мемлекеттік көрсетілетін қызметті электрондық нысанда портал арқылы алуға мүмкіндігі бар.</w:t>
            </w:r>
            <w:r>
              <w:br/>
            </w:r>
            <w:r>
              <w:rPr>
                <w:rFonts w:ascii="Times New Roman"/>
                <w:b w:val="false"/>
                <w:i w:val="false"/>
                <w:color w:val="000000"/>
                <w:sz w:val="20"/>
              </w:rPr>
              <w:t>
Көрсетілетін қызметті алушының мемлекеттік қызмет көрсету мәртебесі туралы ақпаратты бірыңғай байланыс орталығының порталындағы "жеке кабинеті" арқылы қашықтықтан қол жеткізу режимінде, сондай-ақ Бірыңғай байланыс орталығы арқылы алу мүмкіндігі бар.</w:t>
            </w:r>
            <w:r>
              <w:br/>
            </w:r>
            <w:r>
              <w:rPr>
                <w:rFonts w:ascii="Times New Roman"/>
                <w:b w:val="false"/>
                <w:i w:val="false"/>
                <w:color w:val="000000"/>
                <w:sz w:val="20"/>
              </w:rPr>
              <w:t>
Бірыңғай байланыс орталығы 8 800 080 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Біліктілік емтиханын</w:t>
            </w:r>
            <w:r>
              <w:br/>
            </w:r>
            <w:r>
              <w:rPr>
                <w:rFonts w:ascii="Times New Roman"/>
                <w:b w:val="false"/>
                <w:i w:val="false"/>
                <w:color w:val="000000"/>
                <w:sz w:val="20"/>
              </w:rPr>
              <w:t>өткізу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Біліктілік емтиханын тапсыруға рұқсат беру туралы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министрлінің Мемлекеттік</w:t>
            </w:r>
            <w:r>
              <w:br/>
            </w:r>
            <w:r>
              <w:rPr>
                <w:rFonts w:ascii="Times New Roman"/>
                <w:b w:val="false"/>
                <w:i w:val="false"/>
                <w:color w:val="000000"/>
                <w:sz w:val="20"/>
              </w:rPr>
              <w:t>кірістер комитетіне</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(егер ол</w:t>
            </w:r>
            <w:r>
              <w:br/>
            </w:r>
            <w:r>
              <w:rPr>
                <w:rFonts w:ascii="Times New Roman"/>
                <w:b w:val="false"/>
                <w:i w:val="false"/>
                <w:color w:val="000000"/>
                <w:sz w:val="20"/>
              </w:rPr>
              <w:t>жеке басты куәландыратын</w:t>
            </w:r>
            <w:r>
              <w:br/>
            </w:r>
            <w:r>
              <w:rPr>
                <w:rFonts w:ascii="Times New Roman"/>
                <w:b w:val="false"/>
                <w:i w:val="false"/>
                <w:color w:val="000000"/>
                <w:sz w:val="20"/>
              </w:rPr>
              <w:t>құжатта көрсетілсе)</w:t>
            </w:r>
            <w:r>
              <w:br/>
            </w:r>
            <w:r>
              <w:rPr>
                <w:rFonts w:ascii="Times New Roman"/>
                <w:b w:val="false"/>
                <w:i w:val="false"/>
                <w:color w:val="000000"/>
                <w:sz w:val="20"/>
              </w:rPr>
              <w:t>____________________________</w:t>
            </w:r>
            <w:r>
              <w:br/>
            </w:r>
            <w:r>
              <w:rPr>
                <w:rFonts w:ascii="Times New Roman"/>
                <w:b w:val="false"/>
                <w:i w:val="false"/>
                <w:color w:val="000000"/>
                <w:sz w:val="20"/>
              </w:rPr>
              <w:t>(тұрғылықты жерінің</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w:t>
            </w:r>
            <w:r>
              <w:br/>
            </w:r>
            <w:r>
              <w:rPr>
                <w:rFonts w:ascii="Times New Roman"/>
                <w:b w:val="false"/>
                <w:i w:val="false"/>
                <w:color w:val="000000"/>
                <w:sz w:val="20"/>
              </w:rPr>
              <w:t>эл. мекен-жайы)</w:t>
            </w:r>
          </w:p>
        </w:tc>
      </w:tr>
    </w:tbl>
    <w:p>
      <w:pPr>
        <w:spacing w:after="0"/>
        <w:ind w:left="0"/>
        <w:jc w:val="both"/>
      </w:pPr>
      <w:r>
        <w:rPr>
          <w:rFonts w:ascii="Times New Roman"/>
          <w:b w:val="false"/>
          <w:i w:val="false"/>
          <w:color w:val="000000"/>
          <w:sz w:val="28"/>
        </w:rPr>
        <w:t>
      Маған біліктілік емтиханын тапсыруға рұқсат беруіңізді сұраймын.</w:t>
      </w:r>
    </w:p>
    <w:p>
      <w:pPr>
        <w:spacing w:after="0"/>
        <w:ind w:left="0"/>
        <w:jc w:val="both"/>
      </w:pPr>
      <w:r>
        <w:rPr>
          <w:rFonts w:ascii="Times New Roman"/>
          <w:b w:val="false"/>
          <w:i w:val="false"/>
          <w:color w:val="000000"/>
          <w:sz w:val="28"/>
        </w:rPr>
        <w:t>
      Біліктілік емтиханын тапсыру тілі: _______________________.</w:t>
      </w:r>
    </w:p>
    <w:p>
      <w:pPr>
        <w:spacing w:after="0"/>
        <w:ind w:left="0"/>
        <w:jc w:val="both"/>
      </w:pPr>
      <w:r>
        <w:rPr>
          <w:rFonts w:ascii="Times New Roman"/>
          <w:b w:val="false"/>
          <w:i w:val="false"/>
          <w:color w:val="000000"/>
          <w:sz w:val="28"/>
        </w:rPr>
        <w:t>
      Қоса берілетін құжаттар:</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Ұсынылған ақпараттың дұрыстығын растай отырып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__________________            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(егер ол жеке басты </w:t>
      </w:r>
    </w:p>
    <w:p>
      <w:pPr>
        <w:spacing w:after="0"/>
        <w:ind w:left="0"/>
        <w:jc w:val="both"/>
      </w:pPr>
      <w:r>
        <w:rPr>
          <w:rFonts w:ascii="Times New Roman"/>
          <w:b w:val="false"/>
          <w:i w:val="false"/>
          <w:color w:val="000000"/>
          <w:sz w:val="28"/>
        </w:rPr>
        <w:t>
      куәландыратын құжатта көрсетілсе)</w:t>
      </w:r>
    </w:p>
    <w:p>
      <w:pPr>
        <w:spacing w:after="0"/>
        <w:ind w:left="0"/>
        <w:jc w:val="both"/>
      </w:pPr>
      <w:r>
        <w:rPr>
          <w:rFonts w:ascii="Times New Roman"/>
          <w:b w:val="false"/>
          <w:i w:val="false"/>
          <w:color w:val="000000"/>
          <w:sz w:val="28"/>
        </w:rPr>
        <w:t>
      20 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Біліктілік емтиханын</w:t>
            </w:r>
            <w:r>
              <w:br/>
            </w:r>
            <w:r>
              <w:rPr>
                <w:rFonts w:ascii="Times New Roman"/>
                <w:b w:val="false"/>
                <w:i w:val="false"/>
                <w:color w:val="000000"/>
                <w:sz w:val="20"/>
              </w:rPr>
              <w:t>өткізу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Біліктілік емтиханын тапсыруға рұқсат беру (рұқсат бермеу) туралы Хабарлама</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xml:space="preserve">
      Сіздің 20____ жылғы "___" _______ № _____________ өтінішіңізге сәйкес біліктілік </w:t>
      </w:r>
    </w:p>
    <w:p>
      <w:pPr>
        <w:spacing w:after="0"/>
        <w:ind w:left="0"/>
        <w:jc w:val="both"/>
      </w:pPr>
      <w:r>
        <w:rPr>
          <w:rFonts w:ascii="Times New Roman"/>
          <w:b w:val="false"/>
          <w:i w:val="false"/>
          <w:color w:val="000000"/>
          <w:sz w:val="28"/>
        </w:rPr>
        <w:t>
      емтиханына рұқсат берілгендігі (берілмегендігі) туралы хабарлайды.</w:t>
      </w:r>
    </w:p>
    <w:p>
      <w:pPr>
        <w:spacing w:after="0"/>
        <w:ind w:left="0"/>
        <w:jc w:val="both"/>
      </w:pPr>
      <w:r>
        <w:rPr>
          <w:rFonts w:ascii="Times New Roman"/>
          <w:b w:val="false"/>
          <w:i w:val="false"/>
          <w:color w:val="000000"/>
          <w:sz w:val="28"/>
        </w:rPr>
        <w:t>
      Біліктілік емтиханына рұқсат бермеуге негіз:*</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(егер ол</w:t>
      </w:r>
    </w:p>
    <w:p>
      <w:pPr>
        <w:spacing w:after="0"/>
        <w:ind w:left="0"/>
        <w:jc w:val="both"/>
      </w:pPr>
      <w:r>
        <w:rPr>
          <w:rFonts w:ascii="Times New Roman"/>
          <w:b w:val="false"/>
          <w:i w:val="false"/>
          <w:color w:val="000000"/>
          <w:sz w:val="28"/>
        </w:rPr>
        <w:t>
      жеке басты куәландыратын</w:t>
      </w:r>
    </w:p>
    <w:p>
      <w:pPr>
        <w:spacing w:after="0"/>
        <w:ind w:left="0"/>
        <w:jc w:val="both"/>
      </w:pPr>
      <w:r>
        <w:rPr>
          <w:rFonts w:ascii="Times New Roman"/>
          <w:b w:val="false"/>
          <w:i w:val="false"/>
          <w:color w:val="000000"/>
          <w:sz w:val="28"/>
        </w:rPr>
        <w:t>
      құжатта көрсетілсе)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Біліктілік емтиханына рұқсат бермеу туралы хабарлама әзірлеу кезінде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Біліктілік емтиханын</w:t>
            </w:r>
            <w:r>
              <w:br/>
            </w:r>
            <w:r>
              <w:rPr>
                <w:rFonts w:ascii="Times New Roman"/>
                <w:b w:val="false"/>
                <w:i w:val="false"/>
                <w:color w:val="000000"/>
                <w:sz w:val="20"/>
              </w:rPr>
              <w:t>өткізу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Әкімшінің (уақытша әкімшінің, оңалтушы, уақытша және банкроттықты басқарушының) қызметін жүзеге асыру құқығына біліктілік емтиханынан өткені туралы шешім</w:t>
      </w:r>
    </w:p>
    <w:p>
      <w:pPr>
        <w:spacing w:after="0"/>
        <w:ind w:left="0"/>
        <w:jc w:val="both"/>
      </w:pPr>
      <w:r>
        <w:rPr>
          <w:rFonts w:ascii="Times New Roman"/>
          <w:b w:val="false"/>
          <w:i w:val="false"/>
          <w:color w:val="000000"/>
          <w:sz w:val="28"/>
        </w:rPr>
        <w:t>
      Номер</w:t>
      </w:r>
    </w:p>
    <w:p>
      <w:pPr>
        <w:spacing w:after="0"/>
        <w:ind w:left="0"/>
        <w:jc w:val="both"/>
      </w:pPr>
      <w:r>
        <w:rPr>
          <w:rFonts w:ascii="Times New Roman"/>
          <w:b w:val="false"/>
          <w:i w:val="false"/>
          <w:color w:val="000000"/>
          <w:sz w:val="28"/>
        </w:rPr>
        <w:t>
      Дата выдачи</w:t>
      </w:r>
    </w:p>
    <w:p>
      <w:pPr>
        <w:spacing w:after="0"/>
        <w:ind w:left="0"/>
        <w:jc w:val="both"/>
      </w:pPr>
      <w:r>
        <w:rPr>
          <w:rFonts w:ascii="Times New Roman"/>
          <w:b w:val="false"/>
          <w:i w:val="false"/>
          <w:color w:val="000000"/>
          <w:sz w:val="28"/>
        </w:rPr>
        <w:t>
      Біліктілік емтиханының қорытындысы бойынша 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тестілеу бойынша: ________ балл; емтихан билеті бойынша: ________ балл алды.</w:t>
      </w:r>
    </w:p>
    <w:p>
      <w:pPr>
        <w:spacing w:after="0"/>
        <w:ind w:left="0"/>
        <w:jc w:val="both"/>
      </w:pPr>
      <w:r>
        <w:rPr>
          <w:rFonts w:ascii="Times New Roman"/>
          <w:b w:val="false"/>
          <w:i w:val="false"/>
          <w:color w:val="000000"/>
          <w:sz w:val="28"/>
        </w:rPr>
        <w:t xml:space="preserve">
      Біліктілік емтиханын жүргізу жөніндегі Комиссия келесі құрамда: </w:t>
      </w:r>
    </w:p>
    <w:p>
      <w:pPr>
        <w:spacing w:after="0"/>
        <w:ind w:left="0"/>
        <w:jc w:val="both"/>
      </w:pPr>
      <w:r>
        <w:rPr>
          <w:rFonts w:ascii="Times New Roman"/>
          <w:b w:val="false"/>
          <w:i w:val="false"/>
          <w:color w:val="000000"/>
          <w:sz w:val="28"/>
        </w:rPr>
        <w:t xml:space="preserve">
      Төраға:                  ________________________ </w:t>
      </w:r>
    </w:p>
    <w:p>
      <w:pPr>
        <w:spacing w:after="0"/>
        <w:ind w:left="0"/>
        <w:jc w:val="both"/>
      </w:pPr>
      <w:r>
        <w:rPr>
          <w:rFonts w:ascii="Times New Roman"/>
          <w:b w:val="false"/>
          <w:i w:val="false"/>
          <w:color w:val="000000"/>
          <w:sz w:val="28"/>
        </w:rPr>
        <w:t xml:space="preserve">
      Комиссия мүшелері:            ________________________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Қорытынды: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(егер ол жеке басты куәландыратын құжатта көрсетілсе) </w:t>
      </w:r>
    </w:p>
    <w:p>
      <w:pPr>
        <w:spacing w:after="0"/>
        <w:ind w:left="0"/>
        <w:jc w:val="both"/>
      </w:pPr>
      <w:r>
        <w:rPr>
          <w:rFonts w:ascii="Times New Roman"/>
          <w:b w:val="false"/>
          <w:i w:val="false"/>
          <w:color w:val="000000"/>
          <w:sz w:val="28"/>
        </w:rPr>
        <w:t>
            біліктілік емтиханын тапсырды (тапсырмады).</w:t>
      </w:r>
    </w:p>
    <w:p>
      <w:pPr>
        <w:spacing w:after="0"/>
        <w:ind w:left="0"/>
        <w:jc w:val="both"/>
      </w:pPr>
      <w:r>
        <w:rPr>
          <w:rFonts w:ascii="Times New Roman"/>
          <w:b w:val="false"/>
          <w:i w:val="false"/>
          <w:color w:val="000000"/>
          <w:sz w:val="28"/>
        </w:rPr>
        <w:t xml:space="preserve">
      Лауазымы                  Тегі, аты, әкесінің аты (егер ол </w:t>
      </w:r>
    </w:p>
    <w:p>
      <w:pPr>
        <w:spacing w:after="0"/>
        <w:ind w:left="0"/>
        <w:jc w:val="both"/>
      </w:pPr>
      <w:r>
        <w:rPr>
          <w:rFonts w:ascii="Times New Roman"/>
          <w:b w:val="false"/>
          <w:i w:val="false"/>
          <w:color w:val="000000"/>
          <w:sz w:val="28"/>
        </w:rPr>
        <w:t xml:space="preserve">
      жеке басты куәландыратын </w:t>
      </w:r>
    </w:p>
    <w:p>
      <w:pPr>
        <w:spacing w:after="0"/>
        <w:ind w:left="0"/>
        <w:jc w:val="both"/>
      </w:pPr>
      <w:r>
        <w:rPr>
          <w:rFonts w:ascii="Times New Roman"/>
          <w:b w:val="false"/>
          <w:i w:val="false"/>
          <w:color w:val="000000"/>
          <w:sz w:val="28"/>
        </w:rPr>
        <w:t>
      құжатта көрсетілсе)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