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3495" w14:textId="73d3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25 мамырдағы № 513 бұйрығы. Қазақстан Республикасының Әділет министрлігінде 2020 жылғы 28 мамырда № 20754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7 000 000 000 (жеті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