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6a90" w14:textId="5fe6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26 мамырдағы № 232 бұйрығы. Қазақстан Республикасының Әділет министрлігінде 2020 жылғы 27 мамырда № 20742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12.06.2025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қызметтік тұрғын үйге мұқтаж әскери қызметшілерін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министрінің мынадай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Қарулы Күштерінің қызметтік тұрғын үйге мұқтаж әскери қызметшілерін есепке қою" мемлекеттік көрсетілетін қызмет стандартын бекіту туралы" 2015 жылғы 24 сәуірдегі № </w:t>
      </w:r>
      <w:r>
        <w:rPr>
          <w:rFonts w:ascii="Times New Roman"/>
          <w:b w:val="false"/>
          <w:i w:val="false"/>
          <w:color w:val="000000"/>
          <w:sz w:val="28"/>
        </w:rPr>
        <w:t>222</w:t>
      </w:r>
      <w:r>
        <w:rPr>
          <w:rFonts w:ascii="Times New Roman"/>
          <w:b w:val="false"/>
          <w:i w:val="false"/>
          <w:color w:val="000000"/>
          <w:sz w:val="28"/>
        </w:rPr>
        <w:t xml:space="preserve"> (Нормативтік құқықтық актілерді мемлекеттік тіркеу тізілімінде № 11340 болып тіркелген, 2015 жылғы 26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"Қызметтік тұрғын үйге мұқтаж Қазақстан Республикасы Қарулы Күштерінің әскери қызметшілерін есепке қою" мемлекеттік көрсетілетін қызмет регламентін бекіту туралы" 2015 жылғы 17 маусымдағы № </w:t>
      </w:r>
      <w:r>
        <w:rPr>
          <w:rFonts w:ascii="Times New Roman"/>
          <w:b w:val="false"/>
          <w:i w:val="false"/>
          <w:color w:val="000000"/>
          <w:sz w:val="28"/>
        </w:rPr>
        <w:t>349</w:t>
      </w:r>
      <w:r>
        <w:rPr>
          <w:rFonts w:ascii="Times New Roman"/>
          <w:b w:val="false"/>
          <w:i w:val="false"/>
          <w:color w:val="000000"/>
          <w:sz w:val="28"/>
        </w:rPr>
        <w:t xml:space="preserve"> (Нормативтік құқықтық актілерді мемлекеттік тіркеу тізілімінде № 11725 болып тіркелген, 2015 жылғы 17 тамызда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Қарулы Күштерінің қызметтік тұрғынжайға мұқтаж әскери қызметшілерін есепке қою" мемлекеттік қызметін көрсету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12.06.2025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13"/>
    <w:p>
      <w:pPr>
        <w:spacing w:after="0"/>
        <w:ind w:left="0"/>
        <w:jc w:val="left"/>
      </w:pPr>
      <w:r>
        <w:rPr>
          <w:rFonts w:ascii="Times New Roman"/>
          <w:b/>
          <w:i w:val="false"/>
          <w:color w:val="000000"/>
        </w:rPr>
        <w:t xml:space="preserve"> 1-тарау. Жалпы ережелер</w:t>
      </w:r>
    </w:p>
    <w:bookmarkEnd w:id="13"/>
    <w:bookmarkStart w:name="z44" w:id="14"/>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әскери қызметшілерін есепке қою" мемлекеттік қызметін көрсету қағидалары (бұдан әрі – Қағидалар) "Қазақстан Республикасы Қарулы Күштерінің қызметтік тұрғынжайға мұқтаж әскери қызметшілерін есепке қою" мемлекеттік қызметін (бұдан әрі – мемлекеттік көрсетілетін қызмет) көрсету тәртібін айқындайды.</w:t>
      </w:r>
    </w:p>
    <w:bookmarkEnd w:id="14"/>
    <w:bookmarkStart w:name="z45"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46" w:id="16"/>
    <w:p>
      <w:pPr>
        <w:spacing w:after="0"/>
        <w:ind w:left="0"/>
        <w:jc w:val="both"/>
      </w:pPr>
      <w:r>
        <w:rPr>
          <w:rFonts w:ascii="Times New Roman"/>
          <w:b w:val="false"/>
          <w:i w:val="false"/>
          <w:color w:val="000000"/>
          <w:sz w:val="28"/>
        </w:rPr>
        <w:t>
      1) көрсетілетін қызметті беруші – Қазақстан Республикасы Қорғаныс министрлігінің аудандық пайдалану бөлімдері;</w:t>
      </w:r>
    </w:p>
    <w:bookmarkEnd w:id="16"/>
    <w:bookmarkStart w:name="z47" w:id="17"/>
    <w:p>
      <w:pPr>
        <w:spacing w:after="0"/>
        <w:ind w:left="0"/>
        <w:jc w:val="both"/>
      </w:pPr>
      <w:r>
        <w:rPr>
          <w:rFonts w:ascii="Times New Roman"/>
          <w:b w:val="false"/>
          <w:i w:val="false"/>
          <w:color w:val="000000"/>
          <w:sz w:val="28"/>
        </w:rPr>
        <w:t>
      2) көрсетілетін қызметті алушы – мерзімді қызметтегі әскери қызметшілерді, әскери оқу орнының курсанттары мен кадеттерін, әскери жиынға шақырылған әскери міндеттілерді, резервтегі әскери қызметті өткеріп жүрген әскери қызметшілерді қоспағанда, әскери қызметшілер;</w:t>
      </w:r>
    </w:p>
    <w:bookmarkEnd w:id="17"/>
    <w:bookmarkStart w:name="z48" w:id="18"/>
    <w:p>
      <w:pPr>
        <w:spacing w:after="0"/>
        <w:ind w:left="0"/>
        <w:jc w:val="both"/>
      </w:pPr>
      <w:r>
        <w:rPr>
          <w:rFonts w:ascii="Times New Roman"/>
          <w:b w:val="false"/>
          <w:i w:val="false"/>
          <w:color w:val="000000"/>
          <w:sz w:val="28"/>
        </w:rPr>
        <w:t>
      3) көрсетілетін қызметті берушінің жауапты орындаушысы – көрсетілетін қызметті берушінің басшысы айқындаған лауазымды адам;</w:t>
      </w:r>
    </w:p>
    <w:bookmarkEnd w:id="18"/>
    <w:bookmarkStart w:name="z49" w:id="19"/>
    <w:p>
      <w:pPr>
        <w:spacing w:after="0"/>
        <w:ind w:left="0"/>
        <w:jc w:val="both"/>
      </w:pPr>
      <w:r>
        <w:rPr>
          <w:rFonts w:ascii="Times New Roman"/>
          <w:b w:val="false"/>
          <w:i w:val="false"/>
          <w:color w:val="000000"/>
          <w:sz w:val="28"/>
        </w:rPr>
        <w:t>
      4) "электрондық үкіметтің" www.egov.kz.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қызметке қол жеткізудің бірыңғай терезесін білдіретін ақпараттық жүйе.</w:t>
      </w:r>
    </w:p>
    <w:bookmarkEnd w:id="19"/>
    <w:bookmarkStart w:name="z50"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51" w:id="21"/>
    <w:p>
      <w:pPr>
        <w:spacing w:after="0"/>
        <w:ind w:left="0"/>
        <w:jc w:val="both"/>
      </w:pPr>
      <w:r>
        <w:rPr>
          <w:rFonts w:ascii="Times New Roman"/>
          <w:b w:val="false"/>
          <w:i w:val="false"/>
          <w:color w:val="000000"/>
          <w:sz w:val="28"/>
        </w:rPr>
        <w:t xml:space="preserve">
      3. Мемлекеттік көрсетілетін қызметті алу үшін ұялы байланыс операторы ұсынған көрсетілетін қызметті алушының абоненттік нөмірі тіркелген және порталдың есептік жазбасына қосылған жағдайда көрсетілетін қызметті алушы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портал арқылы көрсетілетін қызметті алушының электрондық цифрлық қолтаңбасы қойылған не бір реттік парольмен куәландырылған баянатпен өтініш жасайды. Мәліметтерді жаңарту, өзгерту немесе толықтыру үшін көрсетілетін қызметті алушы ұялы байланыс операторы ұсынған көрсетілетін қызметті алушының абоненттік нөмірі тіркелген және порталдың есептік жазбасына қосылған жағдайда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бір реттік парольмен куәландырылған баянатты портал арқылы береді.</w:t>
      </w:r>
    </w:p>
    <w:bookmarkEnd w:id="21"/>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мен мемлекеттік қызмет көрсету нәтижесі, сондай-ақ мемлекеттік қызмет көрсету ерекшелігі ескерілген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Тізбе) жазылған.</w:t>
      </w:r>
    </w:p>
    <w:p>
      <w:pPr>
        <w:spacing w:after="0"/>
        <w:ind w:left="0"/>
        <w:jc w:val="both"/>
      </w:pPr>
      <w:r>
        <w:rPr>
          <w:rFonts w:ascii="Times New Roman"/>
          <w:b w:val="false"/>
          <w:i w:val="false"/>
          <w:color w:val="000000"/>
          <w:sz w:val="28"/>
        </w:rPr>
        <w:t>
      Көрсетілетін қызметті алушы өтініш жасағанда мемлекеттік қызметті көрсету үшін қажетті құжаттар тізбесі (бұдан әрі – құжаттар) Тізбенің 9-тармағында айқындалған.</w:t>
      </w:r>
    </w:p>
    <w:bookmarkStart w:name="z52" w:id="22"/>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"жеке кабинетіне" мемлекеттік қызмет көрсетуге баянаттың қабылданғаны туралы белгі жібереді.</w:t>
      </w:r>
    </w:p>
    <w:bookmarkEnd w:id="2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баянатты қабылдаудан бас тартады.</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заң қызметімен және көрсетілетін қызметті берушінің тұрғын үй бөлімшесімен келіседі.</w:t>
      </w:r>
    </w:p>
    <w:bookmarkStart w:name="z53" w:id="23"/>
    <w:p>
      <w:pPr>
        <w:spacing w:after="0"/>
        <w:ind w:left="0"/>
        <w:jc w:val="both"/>
      </w:pPr>
      <w:r>
        <w:rPr>
          <w:rFonts w:ascii="Times New Roman"/>
          <w:b w:val="false"/>
          <w:i w:val="false"/>
          <w:color w:val="000000"/>
          <w:sz w:val="28"/>
        </w:rPr>
        <w:t>
      5. Көрсетілетін қызметті алушы мен оның отбасы мүшелерін кейіннен тұрғынжайға мұқтаж деп танып, құжаттарды қарау мерзімі баянат қабылданған күннен бастап 15 (он бес) жұмыс күнінен кешіктірілмей жүзеге асырылады.</w:t>
      </w:r>
    </w:p>
    <w:bookmarkEnd w:id="23"/>
    <w:p>
      <w:pPr>
        <w:spacing w:after="0"/>
        <w:ind w:left="0"/>
        <w:jc w:val="both"/>
      </w:pPr>
      <w:r>
        <w:rPr>
          <w:rFonts w:ascii="Times New Roman"/>
          <w:b w:val="false"/>
          <w:i w:val="false"/>
          <w:color w:val="000000"/>
          <w:sz w:val="28"/>
        </w:rPr>
        <w:t>
      Мемлекеттік қызмет көрсету нәтижесі Тізбенің 6-тармағында айқындалған.</w:t>
      </w:r>
    </w:p>
    <w:p>
      <w:pPr>
        <w:spacing w:after="0"/>
        <w:ind w:left="0"/>
        <w:jc w:val="both"/>
      </w:pPr>
      <w:r>
        <w:rPr>
          <w:rFonts w:ascii="Times New Roman"/>
          <w:b w:val="false"/>
          <w:i w:val="false"/>
          <w:color w:val="000000"/>
          <w:sz w:val="28"/>
        </w:rPr>
        <w:t>
      Мемлекеттік қызметті көрсету нәтижесі электрондық түрде көрсетілетін қызметті беруші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Start w:name="z54" w:id="24"/>
    <w:p>
      <w:pPr>
        <w:spacing w:after="0"/>
        <w:ind w:left="0"/>
        <w:jc w:val="both"/>
      </w:pPr>
      <w:r>
        <w:rPr>
          <w:rFonts w:ascii="Times New Roman"/>
          <w:b w:val="false"/>
          <w:i w:val="false"/>
          <w:color w:val="000000"/>
          <w:sz w:val="28"/>
        </w:rPr>
        <w:t xml:space="preserve">
      6. Мемлекеттік қызметті көрсетуден бас тарту Тізбенің 10-тармағына сәйкес жүзеге асырылады, бұл ретте көрсетілетін қызметті беруші Қазақстан Республикасы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түскен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көрсетілетін қызметті алушыны қызметтік тұрғынжайға мұқтаждар есебіне қою не қоюдан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Start w:name="z55" w:id="25"/>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bookmarkEnd w:id="25"/>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үкіметтің" ақпараттық-коммуникациялық инфрақұрылым операторына, бірыңғай байланыс орталығына және көрсетілетін қызметті берушіге бекітілген немесе өзгертілген күнінен бастап 3 (үш) жұмыс күні ішінде осындай өзгерістер мен (немесе) толықтырулар туралы ақпаратты жібереді.</w:t>
      </w:r>
    </w:p>
    <w:bookmarkStart w:name="z56"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26"/>
    <w:bookmarkStart w:name="z57" w:id="27"/>
    <w:p>
      <w:pPr>
        <w:spacing w:after="0"/>
        <w:ind w:left="0"/>
        <w:jc w:val="both"/>
      </w:pPr>
      <w:r>
        <w:rPr>
          <w:rFonts w:ascii="Times New Roman"/>
          <w:b w:val="false"/>
          <w:i w:val="false"/>
          <w:color w:val="000000"/>
          <w:sz w:val="28"/>
        </w:rPr>
        <w:t>
      8. Мемлекеттік қызмет көрсету мәселелері бойынша шағымды жоғарғы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7"/>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bookmarkStart w:name="z58" w:id="28"/>
    <w:p>
      <w:pPr>
        <w:spacing w:after="0"/>
        <w:ind w:left="0"/>
        <w:jc w:val="both"/>
      </w:pPr>
      <w:r>
        <w:rPr>
          <w:rFonts w:ascii="Times New Roman"/>
          <w:b w:val="false"/>
          <w:i w:val="false"/>
          <w:color w:val="000000"/>
          <w:sz w:val="28"/>
        </w:rPr>
        <w:t>
      9.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28"/>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59" w:id="29"/>
    <w:p>
      <w:pPr>
        <w:spacing w:after="0"/>
        <w:ind w:left="0"/>
        <w:jc w:val="both"/>
      </w:pPr>
      <w:r>
        <w:rPr>
          <w:rFonts w:ascii="Times New Roman"/>
          <w:b w:val="false"/>
          <w:i w:val="false"/>
          <w:color w:val="000000"/>
          <w:sz w:val="28"/>
        </w:rPr>
        <w:t xml:space="preserve">
      10. Көрсетілетін қызметті берушінің мекенжайына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29"/>
    <w:bookmarkStart w:name="z60" w:id="30"/>
    <w:p>
      <w:pPr>
        <w:spacing w:after="0"/>
        <w:ind w:left="0"/>
        <w:jc w:val="both"/>
      </w:pPr>
      <w:r>
        <w:rPr>
          <w:rFonts w:ascii="Times New Roman"/>
          <w:b w:val="false"/>
          <w:i w:val="false"/>
          <w:color w:val="000000"/>
          <w:sz w:val="28"/>
        </w:rPr>
        <w:t>
      11.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күні ішінде қаралуға тиіс.</w:t>
      </w:r>
    </w:p>
    <w:bookmarkEnd w:id="30"/>
    <w:bookmarkStart w:name="z61" w:id="31"/>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"Тіркеу нөмірі" _________ "Баянат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________аудандық пайдалану</w:t>
            </w:r>
            <w:r>
              <w:br/>
            </w:r>
            <w:r>
              <w:rPr>
                <w:rFonts w:ascii="Times New Roman"/>
                <w:b w:val="false"/>
                <w:i w:val="false"/>
                <w:color w:val="000000"/>
                <w:sz w:val="20"/>
              </w:rPr>
              <w:t>(атауы)</w:t>
            </w:r>
            <w:r>
              <w:br/>
            </w:r>
            <w:r>
              <w:rPr>
                <w:rFonts w:ascii="Times New Roman"/>
                <w:b w:val="false"/>
                <w:i w:val="false"/>
                <w:color w:val="000000"/>
                <w:sz w:val="20"/>
              </w:rPr>
              <w:t>бөлімінің бастығына</w:t>
            </w:r>
            <w:r>
              <w:br/>
            </w:r>
            <w:r>
              <w:rPr>
                <w:rFonts w:ascii="Times New Roman"/>
                <w:b w:val="false"/>
                <w:i w:val="false"/>
                <w:color w:val="000000"/>
                <w:sz w:val="20"/>
              </w:rPr>
              <w:t>__________________ мекенжайы</w:t>
            </w:r>
            <w:r>
              <w:br/>
            </w:r>
            <w:r>
              <w:rPr>
                <w:rFonts w:ascii="Times New Roman"/>
                <w:b w:val="false"/>
                <w:i w:val="false"/>
                <w:color w:val="000000"/>
                <w:sz w:val="20"/>
              </w:rPr>
              <w:t>бойынша тұратын әскери</w:t>
            </w:r>
            <w:r>
              <w:br/>
            </w:r>
            <w:r>
              <w:rPr>
                <w:rFonts w:ascii="Times New Roman"/>
                <w:b w:val="false"/>
                <w:i w:val="false"/>
                <w:color w:val="000000"/>
                <w:sz w:val="20"/>
              </w:rPr>
              <w:t>қызметші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 xml:space="preserve">бөлімнің) атауы) </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000000"/>
          <w:sz w:val="28"/>
        </w:rPr>
        <w:t xml:space="preserve">
      Сізден мені және менің отбасы мүшелерімді қызметтік тұрғынжай алу үшін "Тұрғын үй қатынастары туралы" Қазақстан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тұрғынжайға өз құқығымды іске асыру үшін ________________________ гарнизоны бойынша қызметтік тұрғынжайға мұқтаждар есебіне қоюыңызды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"Тіркеу нөмірі" _________ "Баянат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аудандық</w:t>
            </w:r>
            <w:r>
              <w:br/>
            </w:r>
            <w:r>
              <w:rPr>
                <w:rFonts w:ascii="Times New Roman"/>
                <w:b w:val="false"/>
                <w:i w:val="false"/>
                <w:color w:val="000000"/>
                <w:sz w:val="20"/>
              </w:rPr>
              <w:t>пайдалану</w:t>
            </w:r>
            <w:r>
              <w:br/>
            </w:r>
            <w:r>
              <w:rPr>
                <w:rFonts w:ascii="Times New Roman"/>
                <w:b w:val="false"/>
                <w:i w:val="false"/>
                <w:color w:val="000000"/>
                <w:sz w:val="20"/>
              </w:rPr>
              <w:t>(атауы)</w:t>
            </w:r>
            <w:r>
              <w:br/>
            </w:r>
            <w:r>
              <w:rPr>
                <w:rFonts w:ascii="Times New Roman"/>
                <w:b w:val="false"/>
                <w:i w:val="false"/>
                <w:color w:val="000000"/>
                <w:sz w:val="20"/>
              </w:rPr>
              <w:t>бөлімінің бастығына</w:t>
            </w:r>
            <w:r>
              <w:br/>
            </w:r>
            <w:r>
              <w:rPr>
                <w:rFonts w:ascii="Times New Roman"/>
                <w:b w:val="false"/>
                <w:i w:val="false"/>
                <w:color w:val="000000"/>
                <w:sz w:val="20"/>
              </w:rPr>
              <w:t>________ мекенжайы бойынша</w:t>
            </w:r>
            <w:r>
              <w:br/>
            </w:r>
            <w:r>
              <w:rPr>
                <w:rFonts w:ascii="Times New Roman"/>
                <w:b w:val="false"/>
                <w:i w:val="false"/>
                <w:color w:val="000000"/>
                <w:sz w:val="20"/>
              </w:rPr>
              <w:t>тұратын</w:t>
            </w:r>
            <w:r>
              <w:br/>
            </w:r>
            <w:r>
              <w:rPr>
                <w:rFonts w:ascii="Times New Roman"/>
                <w:b w:val="false"/>
                <w:i w:val="false"/>
                <w:color w:val="000000"/>
                <w:sz w:val="20"/>
              </w:rPr>
              <w:t>әскери қызметші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 xml:space="preserve">бөлімнің) атауы) </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000000"/>
          <w:sz w:val="28"/>
        </w:rPr>
        <w:t xml:space="preserve">
      Сізден мені және менің отбасы мүшелерімді ағымдағы тұрғын үй төлемін тағайындау үшін "Тұрғын үй қатынастары туралы" Қазақстан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тұрғынжайға өз құқығымды іске асыру үшін ________________________ гарнизоны бойынша қызметтік тұрғынжайға мұқтаждар есебіне қоюыңызды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ағымдағы тұрғын үй төлемін тағайындағанға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"Тіркеу нөмірі" _________ "Баянат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аудандық пайдалану</w:t>
            </w:r>
            <w:r>
              <w:br/>
            </w:r>
            <w:r>
              <w:rPr>
                <w:rFonts w:ascii="Times New Roman"/>
                <w:b w:val="false"/>
                <w:i w:val="false"/>
                <w:color w:val="000000"/>
                <w:sz w:val="20"/>
              </w:rPr>
              <w:t>(атауы)</w:t>
            </w:r>
            <w:r>
              <w:br/>
            </w:r>
            <w:r>
              <w:rPr>
                <w:rFonts w:ascii="Times New Roman"/>
                <w:b w:val="false"/>
                <w:i w:val="false"/>
                <w:color w:val="000000"/>
                <w:sz w:val="20"/>
              </w:rPr>
              <w:t>бөлімінің бастығына</w:t>
            </w:r>
            <w:r>
              <w:br/>
            </w:r>
            <w:r>
              <w:rPr>
                <w:rFonts w:ascii="Times New Roman"/>
                <w:b w:val="false"/>
                <w:i w:val="false"/>
                <w:color w:val="000000"/>
                <w:sz w:val="20"/>
              </w:rPr>
              <w:t>_________мекенжайы бойынша</w:t>
            </w:r>
            <w:r>
              <w:br/>
            </w:r>
            <w:r>
              <w:rPr>
                <w:rFonts w:ascii="Times New Roman"/>
                <w:b w:val="false"/>
                <w:i w:val="false"/>
                <w:color w:val="000000"/>
                <w:sz w:val="20"/>
              </w:rPr>
              <w:t>тұратын әскери қызметші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 Заңының </w:t>
      </w:r>
      <w:r>
        <w:rPr>
          <w:rFonts w:ascii="Times New Roman"/>
          <w:b w:val="false"/>
          <w:i w:val="false"/>
          <w:color w:val="000000"/>
          <w:sz w:val="28"/>
        </w:rPr>
        <w:t>101-2-бабына</w:t>
      </w:r>
      <w:r>
        <w:rPr>
          <w:rFonts w:ascii="Times New Roman"/>
          <w:b w:val="false"/>
          <w:i w:val="false"/>
          <w:color w:val="000000"/>
          <w:sz w:val="28"/>
        </w:rPr>
        <w:t xml:space="preserve"> сәйкес ҚР ҚК тұрғынжай қорынан қызметтік тұрғынжай беру немесе ағымдағы тұрғын үй төлемін тағайындау үшін мені қызметтік тұрғынжайға мұқтаждар есебіне қоюға баянатпен бұрын ұсынылған менің мәліметтерімді не менің отбасы мүшелерімнің мәліметтерін жаңартуыңызды, өзгертуіңізді немесе толықтыруыңызды сұраймын:</w:t>
      </w:r>
    </w:p>
    <w:p>
      <w:pPr>
        <w:spacing w:after="0"/>
        <w:ind w:left="0"/>
        <w:jc w:val="both"/>
      </w:pPr>
      <w:r>
        <w:rPr>
          <w:rFonts w:ascii="Times New Roman"/>
          <w:b w:val="false"/>
          <w:i w:val="false"/>
          <w:color w:val="000000"/>
          <w:sz w:val="28"/>
        </w:rPr>
        <w:t>
      1. Өтініш иесінің ЖСН: __________________________________________________;</w:t>
      </w:r>
    </w:p>
    <w:p>
      <w:pPr>
        <w:spacing w:after="0"/>
        <w:ind w:left="0"/>
        <w:jc w:val="both"/>
      </w:pPr>
      <w:r>
        <w:rPr>
          <w:rFonts w:ascii="Times New Roman"/>
          <w:b w:val="false"/>
          <w:i w:val="false"/>
          <w:color w:val="000000"/>
          <w:sz w:val="28"/>
        </w:rPr>
        <w:t>
      2. Отбасы мүшесінің ЖСН (деректері жаңартылатын): ___________________________;</w:t>
      </w:r>
    </w:p>
    <w:p>
      <w:pPr>
        <w:spacing w:after="0"/>
        <w:ind w:left="0"/>
        <w:jc w:val="both"/>
      </w:pPr>
      <w:r>
        <w:rPr>
          <w:rFonts w:ascii="Times New Roman"/>
          <w:b w:val="false"/>
          <w:i w:val="false"/>
          <w:color w:val="000000"/>
          <w:sz w:val="28"/>
        </w:rPr>
        <w:t xml:space="preserve">
      3. Деректерді өзгерту, жаңарту не толықтыру себебі және растайтын құжат: 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Қарулы Күштерінің қызметтік тұрғынжайға мұқтаж әскери қызметшілерін есепке қою"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5-қосымшаға сәйкес нысан бойынша есепке қою күнін және кезектің реттік нөмірін көрсетумен қызметтік тұрғынжайға мұқтаждар есебіне қою туралы анықтама беру;</w:t>
            </w:r>
          </w:p>
          <w:p>
            <w:pPr>
              <w:spacing w:after="20"/>
              <w:ind w:left="20"/>
              <w:jc w:val="both"/>
            </w:pPr>
            <w:r>
              <w:rPr>
                <w:rFonts w:ascii="Times New Roman"/>
                <w:b w:val="false"/>
                <w:i w:val="false"/>
                <w:color w:val="000000"/>
                <w:sz w:val="20"/>
              </w:rPr>
              <w:t xml:space="preserve">
Қағидаларға 6-қосымшаға сәйкес нысан бойынша әскери қызметшінің қызмет орны бойынша ағымдағы тұрғын үй төлемін алу үшін қызметтік тұрғынжайға мұқтаждар есебіне қою туралы анықтама; </w:t>
            </w:r>
          </w:p>
          <w:p>
            <w:pPr>
              <w:spacing w:after="20"/>
              <w:ind w:left="20"/>
              <w:jc w:val="both"/>
            </w:pPr>
            <w:r>
              <w:rPr>
                <w:rFonts w:ascii="Times New Roman"/>
                <w:b w:val="false"/>
                <w:i w:val="false"/>
                <w:color w:val="000000"/>
                <w:sz w:val="20"/>
              </w:rPr>
              <w:t>
Қағидаларға 7-қосымшаға сәйкес нысан бойынша қызметтік тұрғынжайға мұқтаж адамдарды есепке қоюдан бас тарту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жұмаға дейін сағат 9.00-ден 18.00-ге дейін, түскі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жасағанда баянаттарды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мекеменің кадр бөлімшесі (жасақтау бөлімшесі) берген, Заңның 101-1-бабы 5-тармағының бірінші және үшінші бөліктерінде немесе 101-2-бабы 5-тармағының бірінші және үшінші бөліктерінде көзделген отбасы құрамы, өтеусіз жекешелендіру құқығының орнына ақшалай өтемақы, тұрғын үй төлемін алғаны, Заңның 101-5-бабының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xml:space="preserve">
2) жұбайы (зайыбы) мемлекеттік мекеменің немесе мемлекеттік кәсіпорынның қызметкері болып табылатын жағдайда баянат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анықтаманың электрондық көшірмесі (ақпараттық жүйеде мәлімет болмағанда); </w:t>
            </w:r>
          </w:p>
          <w:p>
            <w:pPr>
              <w:spacing w:after="20"/>
              <w:ind w:left="20"/>
              <w:jc w:val="both"/>
            </w:pPr>
            <w:r>
              <w:rPr>
                <w:rFonts w:ascii="Times New Roman"/>
                <w:b w:val="false"/>
                <w:i w:val="false"/>
                <w:color w:val="000000"/>
                <w:sz w:val="20"/>
              </w:rPr>
              <w:t>
3) көрсетілетін қызметті алушының бұрынғы қызмет орны бойынша қызметтік тұрғынжайды тапсырғаны не онымен қамтамасыз етілмегені туралы анықтаманың электрондық көшірмесі;</w:t>
            </w:r>
          </w:p>
          <w:p>
            <w:pPr>
              <w:spacing w:after="20"/>
              <w:ind w:left="20"/>
              <w:jc w:val="both"/>
            </w:pPr>
            <w:r>
              <w:rPr>
                <w:rFonts w:ascii="Times New Roman"/>
                <w:b w:val="false"/>
                <w:i w:val="false"/>
                <w:color w:val="000000"/>
                <w:sz w:val="20"/>
              </w:rPr>
              <w:t xml:space="preserve">
4) қызметтік тізімінің электрондық көшірмесі (әскери бөлім атауы мен лауазымын көрсетпей қызмет өткерген елді мекенді көрсетумен) (ақпараттық жүйеде мәлімет болмағанда); </w:t>
            </w:r>
          </w:p>
          <w:p>
            <w:pPr>
              <w:spacing w:after="20"/>
              <w:ind w:left="20"/>
              <w:jc w:val="both"/>
            </w:pPr>
            <w:r>
              <w:rPr>
                <w:rFonts w:ascii="Times New Roman"/>
                <w:b w:val="false"/>
                <w:i w:val="false"/>
                <w:color w:val="000000"/>
                <w:sz w:val="20"/>
              </w:rPr>
              <w:t>
5) бұрынғы некеден (некелерден) бөлек тұратын бала (балалар) болған жағдайда көрсетілетін қызметті алушы қосымша баланың (балалардың) тұратын жері көрсетілген сот шешімінің электрондық көшірмесін ұсынады (ақпараттық жүйеде мәлімет болмағанда);</w:t>
            </w:r>
          </w:p>
          <w:p>
            <w:pPr>
              <w:spacing w:after="20"/>
              <w:ind w:left="20"/>
              <w:jc w:val="both"/>
            </w:pPr>
            <w:r>
              <w:rPr>
                <w:rFonts w:ascii="Times New Roman"/>
                <w:b w:val="false"/>
                <w:i w:val="false"/>
                <w:color w:val="000000"/>
                <w:sz w:val="20"/>
              </w:rPr>
              <w:t>
Сот бұрын шығарылған сот актісін жойған кезде көрсетілетін қызметті алушы он жұмыс күні ішінде бұл туралы мемлекеттік мекеменің жауапты құрылымдық бөлімшесін хабардар етуге міндетті;</w:t>
            </w:r>
          </w:p>
          <w:p>
            <w:pPr>
              <w:spacing w:after="20"/>
              <w:ind w:left="20"/>
              <w:jc w:val="both"/>
            </w:pPr>
            <w:r>
              <w:rPr>
                <w:rFonts w:ascii="Times New Roman"/>
                <w:b w:val="false"/>
                <w:i w:val="false"/>
                <w:color w:val="000000"/>
                <w:sz w:val="20"/>
              </w:rPr>
              <w:t>
6) егер көрсетілетін қызметті алушының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болып табылса, Заңның 101-1-бабы 5-тармағының бірінші және үшінші бөліктерінде, 6-тармағының бірінші бөлігінде немесе 101-2-бабы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төлемін алғаны, Заңның 101-5-бабының 1), 3), 4), 5) және 7) тармақшаларында көзделген мақсаттарда жасалған шарт бойынша міндеттеменің орындалғаны туралы мәліметтер көрсетілген қызмет орнынан анықтаманың электрондық көшірмесі ұсынылады;</w:t>
            </w:r>
          </w:p>
          <w:p>
            <w:pPr>
              <w:spacing w:after="20"/>
              <w:ind w:left="20"/>
              <w:jc w:val="both"/>
            </w:pPr>
            <w:r>
              <w:rPr>
                <w:rFonts w:ascii="Times New Roman"/>
                <w:b w:val="false"/>
                <w:i w:val="false"/>
                <w:color w:val="000000"/>
                <w:sz w:val="20"/>
              </w:rPr>
              <w:t xml:space="preserve">
7) отбасы тұратын тұрғынжай белгіленген санитариялық-эпидемиологиялық талаптарға сәйкес келмейтін жағдайда көрсетілетін қызметті алушы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электрондық көшірмесін қосымша ұсынады (ақпараттық жүйеде мәлімет болмағанда); </w:t>
            </w:r>
          </w:p>
          <w:p>
            <w:pPr>
              <w:spacing w:after="20"/>
              <w:ind w:left="20"/>
              <w:jc w:val="both"/>
            </w:pPr>
            <w:r>
              <w:rPr>
                <w:rFonts w:ascii="Times New Roman"/>
                <w:b w:val="false"/>
                <w:i w:val="false"/>
                <w:color w:val="000000"/>
                <w:sz w:val="20"/>
              </w:rPr>
              <w:t>
8) отбасы тұратын тұрғынжай белгіленген техникалық талаптарға сәйкес келмейтін жағдайда көрсетілетін қызметті алушы сәулет, қала құрылысы және құрылыс қызметі саласындағы аттестатталған сарапшының техникалық қорытындысының (тұрғынжайды техникалық тексеру нәтижесі бойынша) электрондық көшірмесін қосымша ұсынады;</w:t>
            </w:r>
          </w:p>
          <w:p>
            <w:pPr>
              <w:spacing w:after="20"/>
              <w:ind w:left="20"/>
              <w:jc w:val="both"/>
            </w:pPr>
            <w:r>
              <w:rPr>
                <w:rFonts w:ascii="Times New Roman"/>
                <w:b w:val="false"/>
                <w:i w:val="false"/>
                <w:color w:val="000000"/>
                <w:sz w:val="20"/>
              </w:rPr>
              <w:t>
9) егер көрсетілетін қызметті алушы тұрғын үй жағдайын жақсарту қажеттілігіне байланысты оны тұрғынжайға мұқтаж деп тану туралы баянат берсе, тұратын тұрғынжайдың ауданын растайтын құжаттардың электрондық көшірмесі;</w:t>
            </w:r>
          </w:p>
          <w:p>
            <w:pPr>
              <w:spacing w:after="20"/>
              <w:ind w:left="20"/>
              <w:jc w:val="both"/>
            </w:pPr>
            <w:r>
              <w:rPr>
                <w:rFonts w:ascii="Times New Roman"/>
                <w:b w:val="false"/>
                <w:i w:val="false"/>
                <w:color w:val="000000"/>
                <w:sz w:val="20"/>
              </w:rPr>
              <w:t xml:space="preserve">
10)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қағидаларының </w:t>
            </w:r>
            <w:r>
              <w:rPr>
                <w:rFonts w:ascii="Times New Roman"/>
                <w:b w:val="false"/>
                <w:i w:val="false"/>
                <w:color w:val="000000"/>
                <w:sz w:val="20"/>
              </w:rPr>
              <w:t>44-тармағында</w:t>
            </w:r>
            <w:r>
              <w:rPr>
                <w:rFonts w:ascii="Times New Roman"/>
                <w:b w:val="false"/>
                <w:i w:val="false"/>
                <w:color w:val="000000"/>
                <w:sz w:val="20"/>
              </w:rPr>
              <w:t xml:space="preserve"> көзделген жағдайда тұрғын үй төлемін пайдалануды растайтын құжаттардың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құжаттардың, некеге тұру немесе оны бұзу, балалардың тууы туралы куәліктің, (Қазақстан Республикасы бойынша) жылжымайтын мүліктің болмауы (болуы) туралы, мемлекеттік тұрғын үй қоры объектілерін жалдау шартының тізілімінен жалдаушы бойынша ақпарат, отбасында он сегіз жасқа толмаған мүгедектігі бар бала болғанда халықты әлеуметтік қорғау саласындағы уәкілетті органның аумақтық бөлімшесінен мүгедектік туралы, Қазақстан Республикасы Денсаулық сақтау министрінің 2022 жылғы 16 ақпандағы ҚР ДСМ-14 </w:t>
            </w:r>
            <w:r>
              <w:rPr>
                <w:rFonts w:ascii="Times New Roman"/>
                <w:b w:val="false"/>
                <w:i w:val="false"/>
                <w:color w:val="000000"/>
                <w:sz w:val="20"/>
              </w:rPr>
              <w:t>бұйрығымен</w:t>
            </w:r>
            <w:r>
              <w:rPr>
                <w:rFonts w:ascii="Times New Roman"/>
                <w:b w:val="false"/>
                <w:i w:val="false"/>
                <w:color w:val="000000"/>
                <w:sz w:val="20"/>
              </w:rPr>
              <w:t xml:space="preserve"> бекітілген Кейбір созылмалы аурулардың ауыр нысандарының тізімінде аталған аурулармен ауыратын отбасы мүшелері болғанда денсаулық сақтау ұйымынан құжаттардың мәліметтерін көрсетілетін қызметті беруші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"Дербес деректер және оларды қорғау туралы" Қазақстан Республикасы Заңының нормаларына сәйкес мемлекеттік қызметті көрсетуден бас тарту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 жұбайының (зайыбының)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Қызметтік тұрғынжаймен қамтамасыз ету үшін__________________________ гарнизонында қызметтік тұрғынжайға мұқтаждар есебіне қою туралы анықтама</w:t>
      </w:r>
    </w:p>
    <w:p>
      <w:pPr>
        <w:spacing w:after="0"/>
        <w:ind w:left="0"/>
        <w:jc w:val="both"/>
      </w:pPr>
      <w:r>
        <w:rPr>
          <w:rFonts w:ascii="Times New Roman"/>
          <w:b w:val="false"/>
          <w:i w:val="false"/>
          <w:color w:val="000000"/>
          <w:sz w:val="28"/>
        </w:rPr>
        <w:t>
      Әскери қызметші __________________________________________________________, (көрсетілетін қызметті алушының әскери атағы, тегі, аты, әкесінің аты (бар болса) ол және оның отбасы мүшелері ____________________________ бойынша қызметтік (гарнизонның атауы) тұрғынжаймен қамтамасыз ету үшін________________ болып қызметтік тұрғынжайға (кезектегі нөмірі) мұқтаждар есебінде тұрғаны туралы берілді.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Көрсетілетін қызметті берушінің 20 __ жылғы "____" ___________ № ____ шешімімен әскери қызметші ________________________________________ және оның отбасы мүшелері (тегі және инициалдары) _____________________ бастап тұрғынжайға мұқтаж деп танылды. (күні, айы, жылы)</w:t>
      </w:r>
    </w:p>
    <w:p>
      <w:pPr>
        <w:spacing w:after="0"/>
        <w:ind w:left="0"/>
        <w:jc w:val="both"/>
      </w:pPr>
      <w:r>
        <w:rPr>
          <w:rFonts w:ascii="Times New Roman"/>
          <w:b w:val="false"/>
          <w:i w:val="false"/>
          <w:color w:val="000000"/>
          <w:sz w:val="28"/>
        </w:rPr>
        <w:t>
      Анықтама талап етілетін орны бойынша ұсыну үшін берілді.</w:t>
      </w:r>
    </w:p>
    <w:p>
      <w:pPr>
        <w:spacing w:after="0"/>
        <w:ind w:left="0"/>
        <w:jc w:val="both"/>
      </w:pPr>
      <w:r>
        <w:rPr>
          <w:rFonts w:ascii="Times New Roman"/>
          <w:b w:val="false"/>
          <w:i w:val="false"/>
          <w:color w:val="000000"/>
          <w:sz w:val="28"/>
        </w:rPr>
        <w:t xml:space="preserve">
      Анықтама берілген күні__________ "Берілген күні". </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 гарнизонында қызметтік тұрғынжайға мұқтаждар есебіне қою туралы анықтама</w:t>
      </w:r>
    </w:p>
    <w:p>
      <w:pPr>
        <w:spacing w:after="0"/>
        <w:ind w:left="0"/>
        <w:jc w:val="both"/>
      </w:pPr>
      <w:r>
        <w:rPr>
          <w:rFonts w:ascii="Times New Roman"/>
          <w:b w:val="false"/>
          <w:i w:val="false"/>
          <w:color w:val="000000"/>
          <w:sz w:val="28"/>
        </w:rPr>
        <w:t>
      Әскери қызметші __________________________________________________________, (көрсетілетін қызметті алушының әскери атағы, тегі, аты, әкесінің аты (бар болса) ол және оның отбасы мүшелері ____________________________бойынша әскери (гарнизон атауы) қызметшінің қызмет орны бойынша ағымдағы тұрғын үй төлемін алу үшін қызметтік тұрғынжайға мұқтаждар есебінде тұрғаны туралы берілді: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Көрсетілетін қызметті берушінің 20 __ жылғы "____" ___________ № ____ шешімімен әскери қызметші ________________________________________ және оның отбасы мүшелері (тегі және инициалдары) _____________________ бастап тұрғынжайға мұқтаж деп танылды. (күні, айы, жылы)</w:t>
      </w:r>
    </w:p>
    <w:p>
      <w:pPr>
        <w:spacing w:after="0"/>
        <w:ind w:left="0"/>
        <w:jc w:val="both"/>
      </w:pPr>
      <w:r>
        <w:rPr>
          <w:rFonts w:ascii="Times New Roman"/>
          <w:b w:val="false"/>
          <w:i w:val="false"/>
          <w:color w:val="000000"/>
          <w:sz w:val="28"/>
        </w:rPr>
        <w:t>
      Анықтама талап етілетін орны бойынша ұсыну үшін берілді.</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________________ гарнизонында қызметтік тұрғынжайға мұқтаждар есебіне қоюдан бас тарту туралы анықтама</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 ___тармағының ___ тармақшасын басшылыққа алып, мемлекеттік қызмет көрсетуден бас тартады _______________________________________________________________________.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тізбесіне сәйкес</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