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42b4" w14:textId="9f24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бұйрығына өзгерістер мен толықтырулар енгізу туралы және Қазақстан Республикасы Мемлекеттік қызмет істері және сыбайлас жемқорлыққа қарсы іс-қимыл агенттігі Төрағасының кейбір бұйрықтарының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14 мамырдағы № 79 бұйрығы. Қазақстан Республикасының Әділет министрлігінде 2020 жылғы 16 мамырда № 20644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2016 жылғы 7 қарашада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жоғарыда аталған бұйрықпен бекітілген Құқық қорғау қызметіне алғаш рет кіретін азаматтарды тесттен өткізу қағидаларына, бағдарламаларына және оны </w:t>
      </w:r>
      <w:r>
        <w:rPr>
          <w:rFonts w:ascii="Times New Roman"/>
          <w:b w:val="false"/>
          <w:i w:val="false"/>
          <w:color w:val="000000"/>
          <w:sz w:val="28"/>
        </w:rPr>
        <w:t>ұйымдастыруға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Құқық қорғау қызметіне алғаш рет кіретін азаматтарды тесттен өткізу қағидалары, бағдарламалары және оны ұйымдастыру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"Құқық қорғау қызметі туралы" Қазақстан Республикасы Заңы 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Қағидалар құқық қорғау қызметіне алғаш рет кіретін азаматтарды (бұдан әрі - кандидат) Қазақстан Республикасының мемлекеттік тілі мен заңнамасын білуге арналған тесттен (бұдан әрі - тестілеу) және жеке қасиеттерін бағалаудан өткізу тәртібін, бағдарламаларын және оны ұйымдастыруды, сондай-ақ тестілеу нәтижелеріне шағым жасау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Уәкілетті орган және оның аумақтық бөлімшелері (бұдан әрі - көрсетілетін қызметті беруші) тестілеуді азаматтардың өтініш білдіруі бойынша өткізеді.";</w:t>
      </w:r>
    </w:p>
    <w:bookmarkEnd w:id="7"/>
    <w:bookmarkStart w:name="z11" w:id="8"/>
    <w:p>
      <w:pPr>
        <w:spacing w:after="0"/>
        <w:ind w:left="0"/>
        <w:jc w:val="both"/>
      </w:pPr>
      <w:r>
        <w:rPr>
          <w:rFonts w:ascii="Times New Roman"/>
          <w:b w:val="false"/>
          <w:i w:val="false"/>
          <w:color w:val="000000"/>
          <w:sz w:val="28"/>
        </w:rPr>
        <w:t>
      мынадай редакциядағы 5-1-тармақпен толықтырылсын:</w:t>
      </w:r>
    </w:p>
    <w:bookmarkEnd w:id="8"/>
    <w:bookmarkStart w:name="z12" w:id="9"/>
    <w:p>
      <w:pPr>
        <w:spacing w:after="0"/>
        <w:ind w:left="0"/>
        <w:jc w:val="both"/>
      </w:pPr>
      <w:r>
        <w:rPr>
          <w:rFonts w:ascii="Times New Roman"/>
          <w:b w:val="false"/>
          <w:i w:val="false"/>
          <w:color w:val="000000"/>
          <w:sz w:val="28"/>
        </w:rPr>
        <w:t>
      "5-1.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көрсетілген мемлекеттік көрсетілетін қызмет стандарты (бұдан әрі - Стандарт) осы Қағидалардың 1-1-қосымшасында келтірілген.";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"6. Кандидаттар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"электрондық үкімет" веб-порталы (бұдан әрі - портал) арқылы немесе "Азаматтарға арналған үкімет" мемлекеттік корпорациясы" коммерциялық емес акционерлік қоғамына (бұдан әрі - Мемлекеттік корпорация) жүгіну арқылы өтініш (бұдан әрі - өтініш) тапсырады.</w:t>
      </w:r>
    </w:p>
    <w:bookmarkEnd w:id="10"/>
    <w:bookmarkStart w:name="z15" w:id="11"/>
    <w:p>
      <w:pPr>
        <w:spacing w:after="0"/>
        <w:ind w:left="0"/>
        <w:jc w:val="both"/>
      </w:pPr>
      <w:r>
        <w:rPr>
          <w:rFonts w:ascii="Times New Roman"/>
          <w:b w:val="false"/>
          <w:i w:val="false"/>
          <w:color w:val="000000"/>
          <w:sz w:val="28"/>
        </w:rPr>
        <w:t>
      Кандидаттар Мемлекеттік корпорацияға жүгінген жағдайда, оның жеке басын куәландыратын құжатты ұсынады.</w:t>
      </w:r>
    </w:p>
    <w:bookmarkEnd w:id="11"/>
    <w:bookmarkStart w:name="z16" w:id="12"/>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bookmarkEnd w:id="12"/>
    <w:bookmarkStart w:name="z17" w:id="13"/>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bookmarkEnd w:id="13"/>
    <w:bookmarkStart w:name="z18" w:id="14"/>
    <w:p>
      <w:pPr>
        <w:spacing w:after="0"/>
        <w:ind w:left="0"/>
        <w:jc w:val="both"/>
      </w:pPr>
      <w:r>
        <w:rPr>
          <w:rFonts w:ascii="Times New Roman"/>
          <w:b w:val="false"/>
          <w:i w:val="false"/>
          <w:color w:val="000000"/>
          <w:sz w:val="28"/>
        </w:rPr>
        <w:t xml:space="preserve">
      Мемлекеттік корпорация және портал арқылы өтініш берілген кезде, құжаттардың қабылданғанын растау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bookmarkEnd w:id="14"/>
    <w:bookmarkStart w:name="z19" w:id="15"/>
    <w:p>
      <w:pPr>
        <w:spacing w:after="0"/>
        <w:ind w:left="0"/>
        <w:jc w:val="both"/>
      </w:pPr>
      <w:r>
        <w:rPr>
          <w:rFonts w:ascii="Times New Roman"/>
          <w:b w:val="false"/>
          <w:i w:val="false"/>
          <w:color w:val="000000"/>
          <w:sz w:val="28"/>
        </w:rPr>
        <w:t>
      Кандидат Стандарттың 8-тармағымен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w:t>
      </w:r>
    </w:p>
    <w:bookmarkEnd w:id="15"/>
    <w:bookmarkStart w:name="z20" w:id="16"/>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қеңесті Мемлекеттік корпорацияда, уәкілетті органда немесе оның аумақтық бөлімшесінде ала алады.";</w:t>
      </w:r>
    </w:p>
    <w:bookmarkEnd w:id="16"/>
    <w:bookmarkStart w:name="z21" w:id="17"/>
    <w:p>
      <w:pPr>
        <w:spacing w:after="0"/>
        <w:ind w:left="0"/>
        <w:jc w:val="both"/>
      </w:pPr>
      <w:r>
        <w:rPr>
          <w:rFonts w:ascii="Times New Roman"/>
          <w:b w:val="false"/>
          <w:i w:val="false"/>
          <w:color w:val="000000"/>
          <w:sz w:val="28"/>
        </w:rPr>
        <w:t>
      мынадай редакциядағы 7-1-тармақпен толықтырылсын:</w:t>
      </w:r>
    </w:p>
    <w:bookmarkEnd w:id="17"/>
    <w:bookmarkStart w:name="z22" w:id="18"/>
    <w:p>
      <w:pPr>
        <w:spacing w:after="0"/>
        <w:ind w:left="0"/>
        <w:jc w:val="both"/>
      </w:pPr>
      <w:r>
        <w:rPr>
          <w:rFonts w:ascii="Times New Roman"/>
          <w:b w:val="false"/>
          <w:i w:val="false"/>
          <w:color w:val="000000"/>
          <w:sz w:val="28"/>
        </w:rPr>
        <w:t>
      "7.1 Тестілеуден өтуден бас тарту негіздері Стандарттың 9-тармағында көрсетілген.";</w:t>
      </w:r>
    </w:p>
    <w:bookmarkEnd w:id="18"/>
    <w:bookmarkStart w:name="z23" w:id="19"/>
    <w:p>
      <w:pPr>
        <w:spacing w:after="0"/>
        <w:ind w:left="0"/>
        <w:jc w:val="both"/>
      </w:pPr>
      <w:r>
        <w:rPr>
          <w:rFonts w:ascii="Times New Roman"/>
          <w:b w:val="false"/>
          <w:i w:val="false"/>
          <w:color w:val="000000"/>
          <w:sz w:val="28"/>
        </w:rPr>
        <w:t>
      мынадай редакциядағы 17-1-тармақпен толықтырылсын:</w:t>
      </w:r>
    </w:p>
    <w:bookmarkEnd w:id="19"/>
    <w:bookmarkStart w:name="z24" w:id="20"/>
    <w:p>
      <w:pPr>
        <w:spacing w:after="0"/>
        <w:ind w:left="0"/>
        <w:jc w:val="both"/>
      </w:pPr>
      <w:r>
        <w:rPr>
          <w:rFonts w:ascii="Times New Roman"/>
          <w:b w:val="false"/>
          <w:i w:val="false"/>
          <w:color w:val="000000"/>
          <w:sz w:val="28"/>
        </w:rPr>
        <w:t>
      "17-1.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20"/>
    <w:bookmarkStart w:name="z25" w:id="21"/>
    <w:p>
      <w:pPr>
        <w:spacing w:after="0"/>
        <w:ind w:left="0"/>
        <w:jc w:val="both"/>
      </w:pPr>
      <w:r>
        <w:rPr>
          <w:rFonts w:ascii="Times New Roman"/>
          <w:b w:val="false"/>
          <w:i w:val="false"/>
          <w:color w:val="000000"/>
          <w:sz w:val="28"/>
        </w:rPr>
        <w:t>
      Бұл ретте оператор осы Қағидалардың 4-1-қосымшасына сәйкес нысан бойынша Тестілеу кезінде жалған адамды анықтау туралы актіні толтырады.";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xml:space="preserve">
      "24. Тестілеу бағдарламаларында көрсетілген мәндерден төмен тестілеу нәтижелерін алған кандидаттарға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мәндерден төмен нәтижелермен тестілеу өткендігі туралы анықтама беріледі.</w:t>
      </w:r>
    </w:p>
    <w:bookmarkEnd w:id="22"/>
    <w:bookmarkStart w:name="z28" w:id="23"/>
    <w:p>
      <w:pPr>
        <w:spacing w:after="0"/>
        <w:ind w:left="0"/>
        <w:jc w:val="both"/>
      </w:pPr>
      <w:r>
        <w:rPr>
          <w:rFonts w:ascii="Times New Roman"/>
          <w:b w:val="false"/>
          <w:i w:val="false"/>
          <w:color w:val="000000"/>
          <w:sz w:val="28"/>
        </w:rPr>
        <w:t>
      Тестілеуде белгіленген мәндерден төмен нәтиже алған кандидаттарға қайта тестілеуге алдыңғы тестілеу өткізілген күннен бастап күнтізбелік он бес күннен кем емес мерзімнен кейін жол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"31. Тестілеуден өту мәндерден төмен тестілеу нәтижелерін алған кандидаттар уәкілетті органның апелляциялық комиссиясына апелляцияға шағымдарын бере 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"34. Апелляциялық комиссия апелляцияға берілген шағымды қарастыру нәтижесі бойынша апелляция түскен күннен бастап бес жұмыс күні ішінде екі шешімнің бірін қабылдайды:</w:t>
      </w:r>
    </w:p>
    <w:bookmarkEnd w:id="25"/>
    <w:bookmarkStart w:name="z33" w:id="26"/>
    <w:p>
      <w:pPr>
        <w:spacing w:after="0"/>
        <w:ind w:left="0"/>
        <w:jc w:val="both"/>
      </w:pPr>
      <w:r>
        <w:rPr>
          <w:rFonts w:ascii="Times New Roman"/>
          <w:b w:val="false"/>
          <w:i w:val="false"/>
          <w:color w:val="000000"/>
          <w:sz w:val="28"/>
        </w:rPr>
        <w:t>
      1) апелляцияны қанағаттандырусыз қалдыру;</w:t>
      </w:r>
    </w:p>
    <w:bookmarkEnd w:id="26"/>
    <w:bookmarkStart w:name="z34" w:id="27"/>
    <w:p>
      <w:pPr>
        <w:spacing w:after="0"/>
        <w:ind w:left="0"/>
        <w:jc w:val="both"/>
      </w:pPr>
      <w:r>
        <w:rPr>
          <w:rFonts w:ascii="Times New Roman"/>
          <w:b w:val="false"/>
          <w:i w:val="false"/>
          <w:color w:val="000000"/>
          <w:sz w:val="28"/>
        </w:rPr>
        <w:t>
      2) кандидаттың апелляциясын қанағаттандыру және оны тестілеуді қайта тапсыруға жіберу.</w:t>
      </w:r>
    </w:p>
    <w:bookmarkEnd w:id="27"/>
    <w:bookmarkStart w:name="z35" w:id="28"/>
    <w:p>
      <w:pPr>
        <w:spacing w:after="0"/>
        <w:ind w:left="0"/>
        <w:jc w:val="both"/>
      </w:pPr>
      <w:r>
        <w:rPr>
          <w:rFonts w:ascii="Times New Roman"/>
          <w:b w:val="false"/>
          <w:i w:val="false"/>
          <w:color w:val="000000"/>
          <w:sz w:val="28"/>
        </w:rPr>
        <w:t>
      Кандидаттың апелляциясы қанағаттандырусыз қалдырылған жағдайда оған тестілеуді қайта тапсыруға тестілеу өткізілген күннен бастап күнтізбелік он бес күннен кем емес мерзімнен кейін жол беріледі.";</w:t>
      </w:r>
    </w:p>
    <w:bookmarkEnd w:id="28"/>
    <w:bookmarkStart w:name="z36" w:id="29"/>
    <w:p>
      <w:pPr>
        <w:spacing w:after="0"/>
        <w:ind w:left="0"/>
        <w:jc w:val="both"/>
      </w:pPr>
      <w:r>
        <w:rPr>
          <w:rFonts w:ascii="Times New Roman"/>
          <w:b w:val="false"/>
          <w:i w:val="false"/>
          <w:color w:val="000000"/>
          <w:sz w:val="28"/>
        </w:rPr>
        <w:t>
      мынадай редакциядағы 5-тараумен толықтырылсын:</w:t>
      </w:r>
    </w:p>
    <w:bookmarkEnd w:id="29"/>
    <w:bookmarkStart w:name="z37" w:id="30"/>
    <w:p>
      <w:pPr>
        <w:spacing w:after="0"/>
        <w:ind w:left="0"/>
        <w:jc w:val="both"/>
      </w:pPr>
      <w:r>
        <w:rPr>
          <w:rFonts w:ascii="Times New Roman"/>
          <w:b w:val="false"/>
          <w:i w:val="false"/>
          <w:color w:val="000000"/>
          <w:sz w:val="28"/>
        </w:rPr>
        <w:t>
      "5-тарау. Көрсетілетін қызметті берушілердің және (немесе) олардың лауазымды адамдарының, Мемлекеттік корпорацияның және (немесе) олардың қызметкерлерінің тестілеуден өту мәселелері бойынша шешімдеріне, әрекеттеріне (әрекетсіздігіне) шағымдану тәртібі</w:t>
      </w:r>
    </w:p>
    <w:bookmarkEnd w:id="30"/>
    <w:bookmarkStart w:name="z38" w:id="31"/>
    <w:p>
      <w:pPr>
        <w:spacing w:after="0"/>
        <w:ind w:left="0"/>
        <w:jc w:val="both"/>
      </w:pPr>
      <w:r>
        <w:rPr>
          <w:rFonts w:ascii="Times New Roman"/>
          <w:b w:val="false"/>
          <w:i w:val="false"/>
          <w:color w:val="000000"/>
          <w:sz w:val="28"/>
        </w:rPr>
        <w:t>
      35. Көрсетілетін қызметті берушінің мемлекеттік көрсетілетін қызметтер көрсету мәселелері бойынша шешімдеріне, әрекеттеріне (әрекетсіздігіне) шағым Қазақстан Республикасының қолданыстағы заңнамасына сәйкес көрсетілетін қызметті берушінің басшысының атына немесе мемлекеттік көрсетілетін қызметтердің сапасын бағалау және бақылау бойынша уәкілетті органға берілуі мүмкін.</w:t>
      </w:r>
    </w:p>
    <w:bookmarkEnd w:id="31"/>
    <w:bookmarkStart w:name="z39" w:id="32"/>
    <w:p>
      <w:pPr>
        <w:spacing w:after="0"/>
        <w:ind w:left="0"/>
        <w:jc w:val="both"/>
      </w:pPr>
      <w:r>
        <w:rPr>
          <w:rFonts w:ascii="Times New Roman"/>
          <w:b w:val="false"/>
          <w:i w:val="false"/>
          <w:color w:val="000000"/>
          <w:sz w:val="28"/>
        </w:rPr>
        <w:t xml:space="preserve">
      Көрсетілетін қызметті берушіге келіп түскен кандидаттың шағымы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w:t>
      </w:r>
    </w:p>
    <w:bookmarkEnd w:id="32"/>
    <w:bookmarkStart w:name="z40" w:id="33"/>
    <w:p>
      <w:pPr>
        <w:spacing w:after="0"/>
        <w:ind w:left="0"/>
        <w:jc w:val="both"/>
      </w:pPr>
      <w:r>
        <w:rPr>
          <w:rFonts w:ascii="Times New Roman"/>
          <w:b w:val="false"/>
          <w:i w:val="false"/>
          <w:color w:val="000000"/>
          <w:sz w:val="28"/>
        </w:rPr>
        <w:t>
      Мемлекеттік көрсетілетін қызметтердің сапасын бағалау және бақылау бойынша уәкілетті органға келіп түскен кандидаттың шағымы оны тіркеген күннен бастап 15 (он бес) жұмыс күні ішінде қаралуға жатады.</w:t>
      </w:r>
    </w:p>
    <w:bookmarkEnd w:id="33"/>
    <w:bookmarkStart w:name="z41" w:id="34"/>
    <w:p>
      <w:pPr>
        <w:spacing w:after="0"/>
        <w:ind w:left="0"/>
        <w:jc w:val="both"/>
      </w:pPr>
      <w:r>
        <w:rPr>
          <w:rFonts w:ascii="Times New Roman"/>
          <w:b w:val="false"/>
          <w:i w:val="false"/>
          <w:color w:val="000000"/>
          <w:sz w:val="28"/>
        </w:rPr>
        <w:t>
      Қызметті Мемлекеттік корпорация арқылы көрсету кезінде Мемлекеттік корпорация қызметкерлерінің әрекеттеріне (әрекетсіздігіне) шағым Мемлекеттік корпорация басшысының атына, немесе ақпараттандыру саласындағы уәкілетті органға беріледі.</w:t>
      </w:r>
    </w:p>
    <w:bookmarkEnd w:id="34"/>
    <w:bookmarkStart w:name="z42" w:id="35"/>
    <w:p>
      <w:pPr>
        <w:spacing w:after="0"/>
        <w:ind w:left="0"/>
        <w:jc w:val="both"/>
      </w:pPr>
      <w:r>
        <w:rPr>
          <w:rFonts w:ascii="Times New Roman"/>
          <w:b w:val="false"/>
          <w:i w:val="false"/>
          <w:color w:val="000000"/>
          <w:sz w:val="28"/>
        </w:rPr>
        <w:t>
      36. Мемлекеттік көрсетілетін қызметтің нәтижелерімен келіспеген жағдайларда, кандидаттың Қазақстан Республикасының заңнамасында белгіленген тәртіппен сотқа жүгінуге құқығы бар.";</w:t>
      </w:r>
    </w:p>
    <w:bookmarkEnd w:id="35"/>
    <w:bookmarkStart w:name="z43"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6"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4-1-қосымшамен толықтырылсын;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50" w:id="38"/>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Төрағасының кейбір бұйрықтарының құрылымдық элементтерінің күші жойылды деп танылсын.</w:t>
      </w:r>
    </w:p>
    <w:bookmarkEnd w:id="38"/>
    <w:bookmarkStart w:name="z51" w:id="39"/>
    <w:p>
      <w:pPr>
        <w:spacing w:after="0"/>
        <w:ind w:left="0"/>
        <w:jc w:val="both"/>
      </w:pPr>
      <w:r>
        <w:rPr>
          <w:rFonts w:ascii="Times New Roman"/>
          <w:b w:val="false"/>
          <w:i w:val="false"/>
          <w:color w:val="000000"/>
          <w:sz w:val="28"/>
        </w:rPr>
        <w:t>
      3. Қазақстан Республикасы Мемлекеттік қызмет істері агенттігінің Мемлекеттік қызмет департаменті заңнамада белгіленген тәртіппен:</w:t>
      </w:r>
    </w:p>
    <w:bookmarkEnd w:id="39"/>
    <w:bookmarkStart w:name="z52" w:id="4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0"/>
    <w:bookmarkStart w:name="z53" w:id="41"/>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1"/>
    <w:bookmarkStart w:name="z54" w:id="42"/>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42"/>
    <w:bookmarkStart w:name="z55" w:id="43"/>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14 мамырдағы</w:t>
            </w:r>
            <w:r>
              <w:br/>
            </w:r>
            <w:r>
              <w:rPr>
                <w:rFonts w:ascii="Times New Roman"/>
                <w:b w:val="false"/>
                <w:i w:val="false"/>
                <w:color w:val="000000"/>
                <w:sz w:val="20"/>
              </w:rPr>
              <w:t>№ 79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алғаш рет 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920"/>
        <w:gridCol w:w="99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стандарты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және оның аумақтық бөлімшелері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w:t>
            </w:r>
            <w:r>
              <w:br/>
            </w:r>
            <w:r>
              <w:rPr>
                <w:rFonts w:ascii="Times New Roman"/>
                <w:b w:val="false"/>
                <w:i w:val="false"/>
                <w:color w:val="000000"/>
                <w:sz w:val="20"/>
              </w:rPr>
              <w:t>
1) "Азаматтарға арналған үкімет" мемлекеттік корпорациясы;</w:t>
            </w:r>
            <w:r>
              <w:br/>
            </w:r>
            <w:r>
              <w:rPr>
                <w:rFonts w:ascii="Times New Roman"/>
                <w:b w:val="false"/>
                <w:i w:val="false"/>
                <w:color w:val="000000"/>
                <w:sz w:val="20"/>
              </w:rPr>
              <w:t>
2) www.egov.kz "электрондық үкiмет" веб-порталы және абоненттік ұялы байланыс құралы арқылы жүзеге асырылады.</w:t>
            </w:r>
            <w:r>
              <w:br/>
            </w:r>
            <w:r>
              <w:rPr>
                <w:rFonts w:ascii="Times New Roman"/>
                <w:b w:val="false"/>
                <w:i w:val="false"/>
                <w:color w:val="000000"/>
                <w:sz w:val="20"/>
              </w:rPr>
              <w:t>
Мемлекеттік көрсетілетін қызметті көрсету нәтижелерін беруді көрсетілетін қызметті беруші жүзеге асырады.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бір күнтізбелік күннен ерте емес және кандидат таңдаған тестілеу күні мен уақытынан кешіктірілмей өткізіледі.</w:t>
            </w:r>
            <w:r>
              <w:br/>
            </w:r>
            <w:r>
              <w:rPr>
                <w:rFonts w:ascii="Times New Roman"/>
                <w:b w:val="false"/>
                <w:i w:val="false"/>
                <w:color w:val="000000"/>
                <w:sz w:val="20"/>
              </w:rPr>
              <w:t>
Құжаттардың топтамасын тапсыру үшін күтуге рұқсат етілген ең ұзақ уақыт - 15 минут.</w:t>
            </w:r>
            <w:r>
              <w:br/>
            </w:r>
            <w:r>
              <w:rPr>
                <w:rFonts w:ascii="Times New Roman"/>
                <w:b w:val="false"/>
                <w:i w:val="false"/>
                <w:color w:val="000000"/>
                <w:sz w:val="20"/>
              </w:rPr>
              <w:t>
Кандидатқа қызмет көрсетуге рұқсат етілген ең ұзақ уақыт - 30 минут..</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және/немесе қағаз түрінде</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Республикасының мемлекеттік тілі мен заңнамасын білуге арналған тестілеуден өту туралы сертификат, осы Қағидаларға 10-қосымшаға сәйкес кандидаттардың жеке қасиеттерін бағалауға арналған тестілеу нәтижесі бойынша қорытынды немесе осы Қағидаларға 7-қосымшаға сәйкес нысан бойынша тестілеуді өту мәндерінен төмен нәтижелерімен тестілеуден өткені туралы анықтама.</w:t>
            </w:r>
            <w:r>
              <w:br/>
            </w:r>
            <w:r>
              <w:rPr>
                <w:rFonts w:ascii="Times New Roman"/>
                <w:b w:val="false"/>
                <w:i w:val="false"/>
                <w:color w:val="000000"/>
                <w:sz w:val="20"/>
              </w:rPr>
              <w:t>
Мемлекеттік тілді білуге арналған тестілеуге шекті мән белгіленбейді.</w:t>
            </w:r>
            <w:r>
              <w:br/>
            </w:r>
            <w:r>
              <w:rPr>
                <w:rFonts w:ascii="Times New Roman"/>
                <w:b w:val="false"/>
                <w:i w:val="false"/>
                <w:color w:val="000000"/>
                <w:sz w:val="20"/>
              </w:rPr>
              <w:t>
Мемлекеттік көрсетілетін қызметті көрсету нәтижесін ұсыну нысаны: қағаз түрінде.</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көрсетілетін қызметті көрсету кезінде кандидаттан алынатын төлем мөлшері, және оны алу тәсілдері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- 2015 жылғы 23 қарашадағы Қазақстан Республикасының Еңбек кодексіне және 2001 жылғы 13 желтоқсандағы "Қазақстан Республикасындағы мерекелер туралы" Қазақстан Республикасының Заңына сәйкес демалыс және мереке күндерін қоспағанда, дүйсенбі - сенбі аралығында сағат 09.00-ден 20.00-ге дейін, түскі үзіліссіз жүргізіледі.</w:t>
            </w:r>
            <w:r>
              <w:br/>
            </w:r>
            <w:r>
              <w:rPr>
                <w:rFonts w:ascii="Times New Roman"/>
                <w:b w:val="false"/>
                <w:i w:val="false"/>
                <w:color w:val="000000"/>
                <w:sz w:val="20"/>
              </w:rPr>
              <w:t>
Құжаттарды қабылдау жеделдетілген қызмет көрсетусіз "электронды" кезек тәртібінде жүзеге асырылады. Электронды кезекті портал арқылы брондауға болады.</w:t>
            </w:r>
            <w:r>
              <w:br/>
            </w:r>
            <w:r>
              <w:rPr>
                <w:rFonts w:ascii="Times New Roman"/>
                <w:b w:val="false"/>
                <w:i w:val="false"/>
                <w:color w:val="000000"/>
                <w:sz w:val="20"/>
              </w:rPr>
              <w:t xml:space="preserve">
3)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r>
              <w:br/>
            </w:r>
            <w:r>
              <w:rPr>
                <w:rFonts w:ascii="Times New Roman"/>
                <w:b w:val="false"/>
                <w:i w:val="false"/>
                <w:color w:val="000000"/>
                <w:sz w:val="20"/>
              </w:rPr>
              <w:t>
Мемлекеттік көрсетілетін қызметтерді көрсету орындарының мекенжайлары:</w:t>
            </w:r>
            <w:r>
              <w:br/>
            </w:r>
            <w:r>
              <w:rPr>
                <w:rFonts w:ascii="Times New Roman"/>
                <w:b w:val="false"/>
                <w:i w:val="false"/>
                <w:color w:val="000000"/>
                <w:sz w:val="20"/>
              </w:rPr>
              <w:t>
1) мемлекеттік көрсетілетін қызметті берушінің интернет-ресурсында;</w:t>
            </w:r>
            <w:r>
              <w:br/>
            </w:r>
            <w:r>
              <w:rPr>
                <w:rFonts w:ascii="Times New Roman"/>
                <w:b w:val="false"/>
                <w:i w:val="false"/>
                <w:color w:val="000000"/>
                <w:sz w:val="20"/>
              </w:rPr>
              <w:t>
2) Мемлекеттік корпорацияның: www.gov4c.kz.</w:t>
            </w:r>
            <w:r>
              <w:br/>
            </w:r>
            <w:r>
              <w:rPr>
                <w:rFonts w:ascii="Times New Roman"/>
                <w:b w:val="false"/>
                <w:i w:val="false"/>
                <w:color w:val="000000"/>
                <w:sz w:val="20"/>
              </w:rPr>
              <w:t>
3) порталда www.egov.kz орналастырылған.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құжаттардың тізбесі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осы Қағидаларға 1-қосымшаға сәйкес нысан бойынша өтініш;</w:t>
            </w:r>
            <w:r>
              <w:br/>
            </w:r>
            <w:r>
              <w:rPr>
                <w:rFonts w:ascii="Times New Roman"/>
                <w:b w:val="false"/>
                <w:i w:val="false"/>
                <w:color w:val="000000"/>
                <w:sz w:val="20"/>
              </w:rPr>
              <w:t>
жеке басын куәландыратын құжат (сәйкестендіру үшін);</w:t>
            </w:r>
            <w:r>
              <w:br/>
            </w:r>
            <w:r>
              <w:rPr>
                <w:rFonts w:ascii="Times New Roman"/>
                <w:b w:val="false"/>
                <w:i w:val="false"/>
                <w:color w:val="000000"/>
                <w:sz w:val="20"/>
              </w:rPr>
              <w:t>
2) портал арқылы жүгінген кезде:</w:t>
            </w:r>
            <w:r>
              <w:br/>
            </w:r>
            <w:r>
              <w:rPr>
                <w:rFonts w:ascii="Times New Roman"/>
                <w:b w:val="false"/>
                <w:i w:val="false"/>
                <w:color w:val="000000"/>
                <w:sz w:val="20"/>
              </w:rPr>
              <w:t>
электрондық құжат нысанындағы сұрау салу.</w:t>
            </w:r>
            <w:r>
              <w:br/>
            </w:r>
            <w:r>
              <w:rPr>
                <w:rFonts w:ascii="Times New Roman"/>
                <w:b w:val="false"/>
                <w:i w:val="false"/>
                <w:color w:val="000000"/>
                <w:sz w:val="20"/>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бір ай ішінде шекті мәннен төмен нәтижемен тестілеуден өтуі;</w:t>
            </w:r>
            <w:r>
              <w:br/>
            </w:r>
            <w:r>
              <w:rPr>
                <w:rFonts w:ascii="Times New Roman"/>
                <w:b w:val="false"/>
                <w:i w:val="false"/>
                <w:color w:val="000000"/>
                <w:sz w:val="20"/>
              </w:rPr>
              <w:t xml:space="preserve">
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бағдарламаларын және қағидаларын бұзғандығы туралы қызмет беруші толтырған актінің бар болуы;</w:t>
            </w:r>
            <w:r>
              <w:br/>
            </w:r>
            <w:r>
              <w:rPr>
                <w:rFonts w:ascii="Times New Roman"/>
                <w:b w:val="false"/>
                <w:i w:val="false"/>
                <w:color w:val="000000"/>
                <w:sz w:val="20"/>
              </w:rPr>
              <w:t>
3) соңғы бір жыл ішінде тестілеу кезінде жалған адамды анықтау туралы оператор толтырған актінің бар болуы.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оның ішінде электрондық нысанда және Мемлекеттік корпорация арқылы көрсетілетін қызметтерге қойылатын өзге де талаптар</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қозғалу, бағдар алу қабілетін немесе мүмкіндігін толық не ішінара жоғалтқан кандидаттарға мемлекеттік қызмет көрсету үшін құжаттарды қабылдауды Мемлекеттік корпорацияның қызметкерлері Бірыңғай байланыс орталығы 1414, 8-800-080-7777 жүгіну арқылы тұрғылықты жері бойынша шыға отырып жүргізеді.</w:t>
            </w:r>
            <w:r>
              <w:br/>
            </w:r>
            <w:r>
              <w:rPr>
                <w:rFonts w:ascii="Times New Roman"/>
                <w:b w:val="false"/>
                <w:i w:val="false"/>
                <w:color w:val="000000"/>
                <w:sz w:val="20"/>
              </w:rPr>
              <w:t>
Кандидаттың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алғаш рет 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Құқық қорғау қызметінің лауазымына орналасуға</w:t>
      </w:r>
    </w:p>
    <w:p>
      <w:pPr>
        <w:spacing w:after="0"/>
        <w:ind w:left="0"/>
        <w:jc w:val="both"/>
      </w:pPr>
      <w:r>
        <w:rPr>
          <w:rFonts w:ascii="Times New Roman"/>
          <w:b w:val="false"/>
          <w:i w:val="false"/>
          <w:color w:val="000000"/>
          <w:sz w:val="28"/>
        </w:rPr>
        <w:t xml:space="preserve">
      кандидаттың________________________________________ өтініші қабылданды.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_________________________</w:t>
      </w:r>
    </w:p>
    <w:p>
      <w:pPr>
        <w:spacing w:after="0"/>
        <w:ind w:left="0"/>
        <w:jc w:val="both"/>
      </w:pPr>
      <w:r>
        <w:rPr>
          <w:rFonts w:ascii="Times New Roman"/>
          <w:b w:val="false"/>
          <w:i w:val="false"/>
          <w:color w:val="000000"/>
          <w:sz w:val="28"/>
        </w:rPr>
        <w:t>
      Тестілеу өту уақыты: ______________________</w:t>
      </w:r>
    </w:p>
    <w:p>
      <w:pPr>
        <w:spacing w:after="0"/>
        <w:ind w:left="0"/>
        <w:jc w:val="both"/>
      </w:pPr>
      <w:r>
        <w:rPr>
          <w:rFonts w:ascii="Times New Roman"/>
          <w:b w:val="false"/>
          <w:i w:val="false"/>
          <w:color w:val="000000"/>
          <w:sz w:val="28"/>
        </w:rPr>
        <w:t>
      Тестілеу өту мекенжайы: ___________________</w:t>
      </w:r>
    </w:p>
    <w:p>
      <w:pPr>
        <w:spacing w:after="0"/>
        <w:ind w:left="0"/>
        <w:jc w:val="both"/>
      </w:pPr>
      <w:r>
        <w:rPr>
          <w:rFonts w:ascii="Times New Roman"/>
          <w:b w:val="false"/>
          <w:i w:val="false"/>
          <w:color w:val="000000"/>
          <w:sz w:val="28"/>
        </w:rPr>
        <w:t>
      Тестілеу бағдарламасы: ____________________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тестiлеуден өту кезiнде шектi мәннен төмен баға алған құқық қорғау қызметінің лауазымына орналасуға кандидаттар қайта тестілеуді алдыңғы тестілеу өткізілген күннен бастап күнтізбелік он бес күннен кем емес мерзімнен кейін өтеді.</w:t>
      </w:r>
    </w:p>
    <w:p>
      <w:pPr>
        <w:spacing w:after="0"/>
        <w:ind w:left="0"/>
        <w:jc w:val="both"/>
      </w:pPr>
      <w:r>
        <w:rPr>
          <w:rFonts w:ascii="Times New Roman"/>
          <w:b w:val="false"/>
          <w:i w:val="false"/>
          <w:color w:val="000000"/>
          <w:sz w:val="28"/>
        </w:rPr>
        <w:t>
      Апелляциялық комиссиямен кандидаттың апелляциясы қанағаттандырылған жағдайда ол тестілеуді қайта тапсыруға жоғарыда көрсетілген мерзімді сақтаусыз жіберіледі.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алғаш рет 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3-қосымша</w:t>
            </w:r>
          </w:p>
        </w:tc>
      </w:tr>
    </w:tbl>
    <w:bookmarkStart w:name="z62" w:id="44"/>
    <w:p>
      <w:pPr>
        <w:spacing w:after="0"/>
        <w:ind w:left="0"/>
        <w:jc w:val="left"/>
      </w:pPr>
      <w:r>
        <w:rPr>
          <w:rFonts w:ascii="Times New Roman"/>
          <w:b/>
          <w:i w:val="false"/>
          <w:color w:val="000000"/>
        </w:rPr>
        <w:t xml:space="preserve"> Құқық қорғау қызметіне алғаш рет кіретін азаматтарды Қазақстан Республикасының мемлекеттік тілі мен заңнамасын білуге арналған тестілеу бағдарламалары</w:t>
      </w:r>
    </w:p>
    <w:bookmarkEnd w:id="44"/>
    <w:bookmarkStart w:name="z63" w:id="45"/>
    <w:p>
      <w:pPr>
        <w:spacing w:after="0"/>
        <w:ind w:left="0"/>
        <w:jc w:val="both"/>
      </w:pPr>
      <w:r>
        <w:rPr>
          <w:rFonts w:ascii="Times New Roman"/>
          <w:b w:val="false"/>
          <w:i w:val="false"/>
          <w:color w:val="000000"/>
          <w:sz w:val="28"/>
        </w:rPr>
        <w:t>
      1) бірінші бағдарлама C-GP-1, C-AGP-1, C-KGP-1, C-GP-2, C-AGP-2, C-KGP-2, C-GP-3, C-AGP-3, C-KGP-3, C-GP-4, C-AGP-4, C-KGP-4, C-GP-5, C-AGP-5, C-KGP-5, C-GP-6, C-AGP-6, C-OGP-2, C-OGP-3, C-OGP-4, C-OGP-5, C-OGP-6, C-GP-7, C-AGP-7, C-OGP-7, C-AGP-8, C-OGP-8, C-OKGP-1, C-OKGP-2, C-OKGP-3, C-OKGP-4, C-OKGP-5, C-OKGP-6, C-OKGP-7, C-RGP-1, C-RGP-2, C-RGP-3, C-RGP-4, C-RGP-5, С-SVО-8, С-SVR-7, C-SVU-8, C-SVU-9, C-SVU-10, C-SVU-12, C-SGU-5, C-SGU-7, В-PK-1, В-PK-2, В-PK-3, В-PKО-1, В-PKО-2, В-PKО-3, С-FM-2, С-FM-3, С-FM-4, С-FMО-1, С-FMО-2, С-FMО-3, С-FMО-4 санаттағы құқық қорғау қызметінің лауазымдарына арналған және келесіні қамтиды:</w:t>
      </w:r>
    </w:p>
    <w:bookmarkEnd w:id="4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Қылмыстық-процестік кодексі</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білуге арналған тестілер.</w:t>
      </w:r>
    </w:p>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Бірінші бағдарлама бойынша Қазақстан Республикасының заңнамасын білуге арналған тестілерді орындау үшін жалпы уақыт 110 минутті құрайды.</w:t>
      </w:r>
    </w:p>
    <w:bookmarkStart w:name="z64" w:id="46"/>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В-PK-4, В-PK-5, В-PK-6, В-PK-7, В-PK-8, В-PKО-4, В-PKО-5, В-PKО-6, В-PKО-7, В-PKО-8, С-FM-5, С-FM-6, С-FMО-5, С-FMО-6 санаттағы құқық қорғау қызметінің лауазымдарына арналған және келесіні қамтиды:</w:t>
      </w:r>
    </w:p>
    <w:bookmarkEnd w:id="4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Қылмыстық кодексі (15 сұрақ), Қазақстан Республикасының Қылмыстық-процестік кодексі (15 сұрақ) Қазақстан Республикасының Әкімшілік құқық бұзушылық туралы кодексі,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білуге арналған тестілер.</w:t>
      </w:r>
    </w:p>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Екінші бағдарлама бойынша Қазақстан Республикасының заңнамасын білуге арналған тестілерді орындау үшін жалпы уақыт 90 минутті құрайды.</w:t>
      </w:r>
    </w:p>
    <w:bookmarkStart w:name="z65" w:id="47"/>
    <w:p>
      <w:pPr>
        <w:spacing w:after="0"/>
        <w:ind w:left="0"/>
        <w:jc w:val="both"/>
      </w:pPr>
      <w:r>
        <w:rPr>
          <w:rFonts w:ascii="Times New Roman"/>
          <w:b w:val="false"/>
          <w:i w:val="false"/>
          <w:color w:val="000000"/>
          <w:sz w:val="28"/>
        </w:rPr>
        <w:t>
      3) үшінші бағдарлама C-SV-12, C-SV-13 санаттағы құқық қорғау қызметінің лауазымдарына арналған және келесіні қамтиды:</w:t>
      </w:r>
    </w:p>
    <w:bookmarkEnd w:id="47"/>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заңын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білуге арналған тестілер.</w:t>
      </w:r>
    </w:p>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(45 сұрақ) кем дегенде 21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Үшінші бағдарлама бойынша Қазақстан Республикасының заңнамасын білуге арналған тестілерді орындау үшін жалпы уақыт 40 минутті құрайды.</w:t>
      </w:r>
    </w:p>
    <w:bookmarkStart w:name="z66" w:id="48"/>
    <w:p>
      <w:pPr>
        <w:spacing w:after="0"/>
        <w:ind w:left="0"/>
        <w:jc w:val="both"/>
      </w:pPr>
      <w:r>
        <w:rPr>
          <w:rFonts w:ascii="Times New Roman"/>
          <w:b w:val="false"/>
          <w:i w:val="false"/>
          <w:color w:val="000000"/>
          <w:sz w:val="28"/>
        </w:rPr>
        <w:t>
      4) төртінші бағдарлама C-GP-1, C-AGP-1, C-KGP-1, C-GP-2, C-AGP-2, C-KGP-2, C-GP-3, C-AGP-3, C-KGP-3, C-GP-4, C-AGP-4, C-KGP-4, C-GP-5, C-AGP-5, C-KGP-5, C-GP-6, C-AGP-6, C-OGP-2, C-OGP-3, C-OGP-4, C-OGP-5, C-OGP-6, C-GP-7, C-AGP-7, C-OGP-7, C-AGP-8, C-OGP-8, C-OKGP-1, C-OKGP-2, C-OKGP-3, C-OKGP-4, C-OKGP-5, C-OKGP-6, C-OKGP-7, C-RGP-1, C-RGP-2, C-RGP-3, C-RGP-4, C-RGP-5, С-SVО-9, С-SVR-8, C-SVU-13, C-SVU-14, C-SVU-15, C-SGU-8, C-SGU-11, C-SGU-12, C-SGU-13, C-SSP-7, C-SSP-8, C-SN-5, C-SN-7, C-SN-8, В-РК-3, В-РК-4, В-РК-5, В-РК-6, В-РК-7, В-РК-8, В-РКО-3, В-РКО-4, В-РКО-5, В-РКО-6, В-РКО-7, В-РКО-8 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bookmarkEnd w:id="48"/>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Қазақстан Республикасының конституциялық заңын,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білуге арналған тестілер.</w:t>
      </w:r>
    </w:p>
    <w:p>
      <w:pPr>
        <w:spacing w:after="0"/>
        <w:ind w:left="0"/>
        <w:jc w:val="both"/>
      </w:pPr>
      <w:r>
        <w:rPr>
          <w:rFonts w:ascii="Times New Roman"/>
          <w:b w:val="false"/>
          <w:i w:val="false"/>
          <w:color w:val="000000"/>
          <w:sz w:val="28"/>
        </w:rPr>
        <w:t>
      Төртінші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Төртінші бағдарлама бойынша Қазақстан Республикасының заңнамасын білуге арналған тестілерді орындау үшін жалпы уақыт 60 минутті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алғаш рет 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Тестілеу кезінде жалған адамды анықтау туралы акті</w:t>
      </w:r>
    </w:p>
    <w:tbl>
      <w:tblPr>
        <w:tblW w:w="0" w:type="auto"/>
        <w:tblCellSpacing w:w="0" w:type="auto"/>
        <w:tblBorders>
          <w:top w:val="none"/>
          <w:left w:val="none"/>
          <w:bottom w:val="none"/>
          <w:right w:val="none"/>
          <w:insideH w:val="none"/>
          <w:insideV w:val="none"/>
        </w:tblBorders>
      </w:tblPr>
      <w:tblGrid>
        <w:gridCol w:w="3685"/>
        <w:gridCol w:w="8615"/>
      </w:tblGrid>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8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 20___ ж. __ сағ.. _ мин.</w:t>
            </w:r>
          </w:p>
        </w:tc>
      </w:tr>
    </w:tbl>
    <w:p>
      <w:pPr>
        <w:spacing w:after="0"/>
        <w:ind w:left="0"/>
        <w:jc w:val="both"/>
      </w:pPr>
      <w:r>
        <w:rPr>
          <w:rFonts w:ascii="Times New Roman"/>
          <w:b w:val="false"/>
          <w:i w:val="false"/>
          <w:color w:val="000000"/>
          <w:sz w:val="28"/>
        </w:rPr>
        <w:t xml:space="preserve">
      ______________________________________________________ тестілеу операторымен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азамат _______________________________ЖСН________________________________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орнына азамат _____________________________ЖСН____________________________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тестілеуді тапсыру әрекеті дерегі анықталды. </w:t>
      </w:r>
    </w:p>
    <w:p>
      <w:pPr>
        <w:spacing w:after="0"/>
        <w:ind w:left="0"/>
        <w:jc w:val="both"/>
      </w:pPr>
      <w:r>
        <w:rPr>
          <w:rFonts w:ascii="Times New Roman"/>
          <w:b w:val="false"/>
          <w:i w:val="false"/>
          <w:color w:val="000000"/>
          <w:sz w:val="28"/>
        </w:rPr>
        <w:t>
      Тестілеу операторының қолы: ________________________________________________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w:t>
      </w:r>
    </w:p>
    <w:p>
      <w:pPr>
        <w:spacing w:after="0"/>
        <w:ind w:left="0"/>
        <w:jc w:val="both"/>
      </w:pPr>
      <w:r>
        <w:rPr>
          <w:rFonts w:ascii="Times New Roman"/>
          <w:b w:val="false"/>
          <w:i w:val="false"/>
          <w:color w:val="000000"/>
          <w:sz w:val="28"/>
        </w:rPr>
        <w:t>
      (жоғарыда көрсетілген бұзушылыққа жол берген азаматтың тегі, аты, әкесінің аты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(жоғарыда аталған Ереже бұзушылыққа жол берген азаматтың осы актіге қол </w:t>
      </w:r>
    </w:p>
    <w:p>
      <w:pPr>
        <w:spacing w:after="0"/>
        <w:ind w:left="0"/>
        <w:jc w:val="both"/>
      </w:pPr>
      <w:r>
        <w:rPr>
          <w:rFonts w:ascii="Times New Roman"/>
          <w:b w:val="false"/>
          <w:i w:val="false"/>
          <w:color w:val="000000"/>
          <w:sz w:val="28"/>
        </w:rPr>
        <w:t xml:space="preserve">
      қоюдан бас тартқанын растайтын басқа адамның қолы, тегі, аты, </w:t>
      </w:r>
    </w:p>
    <w:p>
      <w:pPr>
        <w:spacing w:after="0"/>
        <w:ind w:left="0"/>
        <w:jc w:val="both"/>
      </w:pPr>
      <w:r>
        <w:rPr>
          <w:rFonts w:ascii="Times New Roman"/>
          <w:b w:val="false"/>
          <w:i w:val="false"/>
          <w:color w:val="000000"/>
          <w:sz w:val="28"/>
        </w:rPr>
        <w:t>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алғаш рет 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4052"/>
        <w:gridCol w:w="3091"/>
        <w:gridCol w:w="29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 (кандидаттың тегі, аты, әкесінің аты (ол болған жағдайда)) Қазақстан Республикасының мемлекеттік тілі мен заңнамасын білуге арналған тестілеуден _________________ қаласында "___" ____________ 20____ж. _____ бағдарлама бойынша тестілеуді өту мәндерінен төмен нәтижелерімен тестілеуден өткені туралы берілді.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0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сұрақтарының/тапсырмалардың саны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кандидат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Тестілеу операторының қолы: __________________________________</w:t>
      </w:r>
    </w:p>
    <w:p>
      <w:pPr>
        <w:spacing w:after="0"/>
        <w:ind w:left="0"/>
        <w:jc w:val="both"/>
      </w:pPr>
      <w:r>
        <w:rPr>
          <w:rFonts w:ascii="Times New Roman"/>
          <w:b w:val="false"/>
          <w:i w:val="false"/>
          <w:color w:val="000000"/>
          <w:sz w:val="28"/>
        </w:rPr>
        <w:t xml:space="preserve">
      "___" ___________________ 20 __ ж.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алғаш рет 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9-қосымша</w:t>
            </w:r>
          </w:p>
        </w:tc>
      </w:tr>
    </w:tbl>
    <w:bookmarkStart w:name="z73" w:id="49"/>
    <w:p>
      <w:pPr>
        <w:spacing w:after="0"/>
        <w:ind w:left="0"/>
        <w:jc w:val="left"/>
      </w:pPr>
      <w:r>
        <w:rPr>
          <w:rFonts w:ascii="Times New Roman"/>
          <w:b/>
          <w:i w:val="false"/>
          <w:color w:val="000000"/>
        </w:rPr>
        <w:t xml:space="preserve"> Құқық қорғау қызметінің лауазымдарына орналасуға кандидаттардың жеке қасиеттерін бағалауға арналған тестілеу бағдарламалары</w:t>
      </w:r>
    </w:p>
    <w:bookmarkEnd w:id="49"/>
    <w:p>
      <w:pPr>
        <w:spacing w:after="0"/>
        <w:ind w:left="0"/>
        <w:jc w:val="both"/>
      </w:pPr>
      <w:r>
        <w:rPr>
          <w:rFonts w:ascii="Times New Roman"/>
          <w:b w:val="false"/>
          <w:i w:val="false"/>
          <w:color w:val="000000"/>
          <w:sz w:val="28"/>
        </w:rPr>
        <w:t>
      Кандидаттардың жеке қасиеттерін бағалауға арналған тестілеу екі бағдарламадан тұрады:</w:t>
      </w:r>
    </w:p>
    <w:bookmarkStart w:name="z74" w:id="50"/>
    <w:p>
      <w:pPr>
        <w:spacing w:after="0"/>
        <w:ind w:left="0"/>
        <w:jc w:val="both"/>
      </w:pPr>
      <w:r>
        <w:rPr>
          <w:rFonts w:ascii="Times New Roman"/>
          <w:b w:val="false"/>
          <w:i w:val="false"/>
          <w:color w:val="000000"/>
          <w:sz w:val="28"/>
        </w:rPr>
        <w:t>
      1) бірінші бағдарлама C-GP-1, C-AGP-1, C-KGP-1, C-GP-2, C-AGP-2, C-KGP-2, C-GP-3, C-AGP-3, C-KGP-3, C-GP-4, C-AGP-4, C-OGP-2, C-OGP-3, C-OGP-4, C-OGP-5, C-OGP-6, C-OKGP-1, C-OKGP-2, C-OKGP-3, C-OKGP-4, C-OKGP-5, C-RGP-1, C-RGP-2, C-RGP-3, В-PK-1, В-PK-2, В-PK-3, В-PK-4, В-PK-5, В-PKО-1, В-PKО-2, В-PKО-3, В-PKО-4, В-PKО-5, С-FM-2, С-FM-3, С-FM -4, С-FMO-1, С-FMО-2, С-FMО-3, С-FMО-4 санаттарына арналған және келесіні қамтиды:</w:t>
      </w:r>
    </w:p>
    <w:bookmarkEnd w:id="50"/>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p>
      <w:pPr>
        <w:spacing w:after="0"/>
        <w:ind w:left="0"/>
        <w:jc w:val="both"/>
      </w:pPr>
      <w:r>
        <w:rPr>
          <w:rFonts w:ascii="Times New Roman"/>
          <w:b w:val="false"/>
          <w:i w:val="false"/>
          <w:color w:val="000000"/>
          <w:sz w:val="28"/>
        </w:rPr>
        <w:t>
      Бірінші бағдарлама бойынша тестілерді орындау үшін жалпы уақыт 90 минутті құрайды.</w:t>
      </w:r>
    </w:p>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талдамалық - 2,5 балл, ұйымдасқандық - 2,5 балл, стратегиялық ойлану - 2,5 балл, көшбасшылық - 2,5 балл, әдептілік - 1,5 балл, сапаға бағдарлану - 1,5 балл, тұтынушыға бағдарлану - 1,5 балл, сыбайлас жемқорлыққа төзбеушілік - 2 балл.</w:t>
      </w:r>
    </w:p>
    <w:bookmarkStart w:name="z75" w:id="51"/>
    <w:p>
      <w:pPr>
        <w:spacing w:after="0"/>
        <w:ind w:left="0"/>
        <w:jc w:val="both"/>
      </w:pPr>
      <w:r>
        <w:rPr>
          <w:rFonts w:ascii="Times New Roman"/>
          <w:b w:val="false"/>
          <w:i w:val="false"/>
          <w:color w:val="000000"/>
          <w:sz w:val="28"/>
        </w:rPr>
        <w:t>
      2) екінші бағдарлама C-KGP-4, C-GP-5, C-AGP-5, C-KGP-5, C-GP-6, C-AGP-6, C-OKGP-6, C-GP-7, C-AGP-7, C-OGP-7, C-OKGP-7, C-AGP-8, C-OGP-8, C-RGP-4, C-RGP-5, C-SV-12, C-SV-13, С-SVО-8, С-SVR-7, C-SVU-8, C-SVU-9, C-SVU-10, C-SVU-12, C-SVU-13, C-SVU-14, C-SGU-5, C-SGU-7, C-SGU-8, C-SGU-11, C-SGU-12, С-SV-10, С-SVО-9, С-SVR-4, С-SVR-8, C-SVU-15, C-SGU-13, C-SSP-7, C-SSP-8, C-SN-5, C-SN-7, C-SN-8, В-PK-6, В-PK-7, В-PK-8, В-PKО-6, В-PKО-7, В-PKО-8, С-FM-5, С-FM-6, С-FMО-5, С-FMО-6 санаттарына арналған және келесіні қамтиды:</w:t>
      </w:r>
    </w:p>
    <w:bookmarkEnd w:id="51"/>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p>
      <w:pPr>
        <w:spacing w:after="0"/>
        <w:ind w:left="0"/>
        <w:jc w:val="both"/>
      </w:pPr>
      <w:r>
        <w:rPr>
          <w:rFonts w:ascii="Times New Roman"/>
          <w:b w:val="false"/>
          <w:i w:val="false"/>
          <w:color w:val="000000"/>
          <w:sz w:val="28"/>
        </w:rPr>
        <w:t>
      Екінші бағдарлама бойынша тестілерді орындау үшін жалпы уақыт 75 минутті құрайды.</w:t>
      </w:r>
    </w:p>
    <w:p>
      <w:pPr>
        <w:spacing w:after="0"/>
        <w:ind w:left="0"/>
        <w:jc w:val="both"/>
      </w:pPr>
      <w:r>
        <w:rPr>
          <w:rFonts w:ascii="Times New Roman"/>
          <w:b w:val="false"/>
          <w:i w:val="false"/>
          <w:color w:val="000000"/>
          <w:sz w:val="28"/>
        </w:rPr>
        <w:t>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алғаш рет кіретін азаматтарды</w:t>
            </w:r>
            <w:r>
              <w:br/>
            </w:r>
            <w:r>
              <w:rPr>
                <w:rFonts w:ascii="Times New Roman"/>
                <w:b w:val="false"/>
                <w:i w:val="false"/>
                <w:color w:val="000000"/>
                <w:sz w:val="20"/>
              </w:rPr>
              <w:t>тесттен 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color w:val="000000"/>
                <w:sz w:val="20"/>
              </w:rPr>
              <w:t>(кандидаттың Т.А.Ә. (ол болған</w:t>
            </w:r>
            <w:r>
              <w:br/>
            </w:r>
            <w:r>
              <w:rPr>
                <w:rFonts w:ascii="Times New Roman"/>
                <w:b w:val="false"/>
                <w:i/>
                <w:color w:val="000000"/>
                <w:sz w:val="20"/>
              </w:rPr>
              <w:t>жағдайда))</w:t>
            </w:r>
            <w:r>
              <w:br/>
            </w:r>
            <w:r>
              <w:rPr>
                <w:rFonts w:ascii="Times New Roman"/>
                <w:b w:val="false"/>
                <w:i/>
                <w:color w:val="000000"/>
                <w:sz w:val="20"/>
              </w:rPr>
              <w:t>__________________________</w:t>
            </w:r>
            <w:r>
              <w:br/>
            </w:r>
            <w:r>
              <w:rPr>
                <w:rFonts w:ascii="Times New Roman"/>
                <w:b w:val="false"/>
                <w:i/>
                <w:color w:val="000000"/>
                <w:sz w:val="20"/>
              </w:rPr>
              <w:t>(кандидаттың ЖСН)</w:t>
            </w:r>
            <w:r>
              <w:br/>
            </w:r>
            <w:r>
              <w:rPr>
                <w:rFonts w:ascii="Times New Roman"/>
                <w:b w:val="false"/>
                <w:i/>
                <w:color w:val="000000"/>
                <w:sz w:val="20"/>
              </w:rPr>
              <w:t>Тел.________________</w:t>
            </w:r>
            <w:r>
              <w:br/>
            </w:r>
            <w:r>
              <w:rPr>
                <w:rFonts w:ascii="Times New Roman"/>
                <w:b w:val="false"/>
                <w:i/>
                <w:color w:val="000000"/>
                <w:sz w:val="20"/>
              </w:rPr>
              <w:t>Эл. мекенжайы________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20__ жылдың ____________________ _____________________ қ. </w:t>
      </w:r>
    </w:p>
    <w:p>
      <w:pPr>
        <w:spacing w:after="0"/>
        <w:ind w:left="0"/>
        <w:jc w:val="both"/>
      </w:pPr>
      <w:r>
        <w:rPr>
          <w:rFonts w:ascii="Times New Roman"/>
          <w:b w:val="false"/>
          <w:i w:val="false"/>
          <w:color w:val="000000"/>
          <w:sz w:val="28"/>
        </w:rPr>
        <w:t xml:space="preserve">
      (тестілеу күнін көрсету) </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Құқық қорғау қызметіне алғаш рет кіретін азаматтарды тесттен өткізу қағидалары, бағдарламалары және оны ұйымдастырудың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xml:space="preserve">
      "___" _______________ 20__ж.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8-қосымша</w:t>
            </w:r>
          </w:p>
        </w:tc>
      </w:tr>
    </w:tbl>
    <w:bookmarkStart w:name="z78" w:id="52"/>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Төрағасының күші жойылды деп танылған кейбір бұйрықтарының құрылымдық элементтерінің тізбесі</w:t>
      </w:r>
    </w:p>
    <w:bookmarkEnd w:id="52"/>
    <w:bookmarkStart w:name="z79" w:id="53"/>
    <w:p>
      <w:pPr>
        <w:spacing w:after="0"/>
        <w:ind w:left="0"/>
        <w:jc w:val="both"/>
      </w:pPr>
      <w:r>
        <w:rPr>
          <w:rFonts w:ascii="Times New Roman"/>
          <w:b w:val="false"/>
          <w:i w:val="false"/>
          <w:color w:val="000000"/>
          <w:sz w:val="28"/>
        </w:rPr>
        <w:t xml:space="preserve">
      1. "Мемлекеттік қызмет мәселелері бойынша мемлекеттік көрсетілетін қызмет стандарттарын бекіту туралы" Қазақстан Республикасы Мемлекеттік қызмет істері және сыбайлас жемқорлыққа қарсы іс-қимыл агенттігі Төрағасының 2016 жылғы 21 желтоқсандағы № 96 бұйрығы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актілерінің мемлекеттік тіркеу тізілімінде № 14632 болып тіркелген, Қазақстан Республикасының нормативтік құқықтық актілерінің электрондық түрдегі эталондық бақылау банкінде 2017 жылғы 17 қаңтарда жарияланған).</w:t>
      </w:r>
    </w:p>
    <w:bookmarkEnd w:id="53"/>
    <w:bookmarkStart w:name="z80" w:id="54"/>
    <w:p>
      <w:pPr>
        <w:spacing w:after="0"/>
        <w:ind w:left="0"/>
        <w:jc w:val="both"/>
      </w:pPr>
      <w:r>
        <w:rPr>
          <w:rFonts w:ascii="Times New Roman"/>
          <w:b w:val="false"/>
          <w:i w:val="false"/>
          <w:color w:val="000000"/>
          <w:sz w:val="28"/>
        </w:rPr>
        <w:t xml:space="preserve">
      2. "Мемлекеттік қызмет мәселелері бойынша мемлекеттік көрсетілетін қызмет стандарттарын бекіту туралы" Қазақстан Республикасы Мемлекеттік қызмет істері және сыбайлас жемқорлыққа қарсы іс-қимыл агенттігі Төрағасының 2016 жылғы 21 желтоқсандағы № 96 бұйрығына өзгерістер мен толықтырулар енгізу туралы" Қазақстан Республикасы Мемлекеттік қызмет істері және сыбайлас жемқорлыққа қарсы іс-қимыл агенттігі Төрағасының міндетін атқарушының 2017 жылғы 25 мамырдағы № 112 бұйрығы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(Нормативтік құқықтық актілерінің мемлекеттік тіркеу тізілімінде № 15267 болып тіркелген, Қазақстан Республикасының нормативтік құқықтық актілерінің электрондық түрдегі эталондық бақылау банкінде 2017 жылғы 10 шілдеде жарияланған).</w:t>
      </w:r>
    </w:p>
    <w:bookmarkEnd w:id="54"/>
    <w:bookmarkStart w:name="z81" w:id="55"/>
    <w:p>
      <w:pPr>
        <w:spacing w:after="0"/>
        <w:ind w:left="0"/>
        <w:jc w:val="both"/>
      </w:pPr>
      <w:r>
        <w:rPr>
          <w:rFonts w:ascii="Times New Roman"/>
          <w:b w:val="false"/>
          <w:i w:val="false"/>
          <w:color w:val="000000"/>
          <w:sz w:val="28"/>
        </w:rPr>
        <w:t xml:space="preserve">
      3. "Мемлекеттік қызмет мәселелері бойынша мемлекеттік көрсетілетін қызметтердің регламенттерін бекіту туралы" Қазақстан Республикасы Мемлекеттік қызмет істері және сыбайлас жемқорлыққа қарсы іс-қимыл агенттігі Төрағасының 2017 жылғы 29 тамыздағы № 172 бұйрығы </w:t>
      </w:r>
      <w:r>
        <w:rPr>
          <w:rFonts w:ascii="Times New Roman"/>
          <w:b w:val="false"/>
          <w:i w:val="false"/>
          <w:color w:val="000000"/>
          <w:sz w:val="28"/>
        </w:rPr>
        <w:t>1-тармағының</w:t>
      </w:r>
      <w:r>
        <w:rPr>
          <w:rFonts w:ascii="Times New Roman"/>
          <w:b w:val="false"/>
          <w:i w:val="false"/>
          <w:color w:val="000000"/>
          <w:sz w:val="28"/>
        </w:rPr>
        <w:t xml:space="preserve"> 1) тармақшасы (Нормативтік құқықтық актілерінің мемлекеттік тіркеу тізілімінде № 15853 болып тіркелген, Қазақстан Республикасының нормативтік құқықтық актілерінің электрондық түрдегі эталондық бақылау банкінде 2017 жылғы 16 қазанда жарияланған).</w:t>
      </w:r>
    </w:p>
    <w:bookmarkEnd w:id="55"/>
    <w:bookmarkStart w:name="z82" w:id="56"/>
    <w:p>
      <w:pPr>
        <w:spacing w:after="0"/>
        <w:ind w:left="0"/>
        <w:jc w:val="both"/>
      </w:pPr>
      <w:r>
        <w:rPr>
          <w:rFonts w:ascii="Times New Roman"/>
          <w:b w:val="false"/>
          <w:i w:val="false"/>
          <w:color w:val="000000"/>
          <w:sz w:val="28"/>
        </w:rPr>
        <w:t xml:space="preserve">
      4. "Қазақстан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2018 жылғы 20 желтоқсандағы № 282 бұйрығымен (Нормативтік құқықтық актілерінің мемлекеттік тіркеу тізілімінде № 18018 болып тіркелген, Қазақстан Республикасының нормативтік құқықтық актілерінің электрондық түрдегі эталондық бақылау банкінде 2019 жылғы 3 қаңтарда жарияланған) бекітілген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 тізбесінің </w:t>
      </w:r>
      <w:r>
        <w:rPr>
          <w:rFonts w:ascii="Times New Roman"/>
          <w:b w:val="false"/>
          <w:i w:val="false"/>
          <w:color w:val="000000"/>
          <w:sz w:val="28"/>
        </w:rPr>
        <w:t>7-тармағының</w:t>
      </w:r>
      <w:r>
        <w:rPr>
          <w:rFonts w:ascii="Times New Roman"/>
          <w:b w:val="false"/>
          <w:i w:val="false"/>
          <w:color w:val="000000"/>
          <w:sz w:val="28"/>
        </w:rPr>
        <w:t xml:space="preserve"> бірінші абзацы.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