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fb9b" w14:textId="7f9f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министрінің міндетін атқарушының 2015 жылғы 18 ақпандағы № 133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14 мамырдағы № 193/НҚ бұйрығы. Қазақстан Республикасының Әділет министрлігінде 2020 жылғы 16 мамырда № 20643 болып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 оңтайландыру және автоматтандыру қағидаларын бекіту туралы" Қазақстан Республикасы Инвестициялар және даму министрінің міндетін атқарушының 2015 жылғы 18 ақпандағы № 133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10501 болып тіркелген, 2015 жылғы 9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қызметтерді оңтайландыру және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193/НҚ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18 ақпандағы</w:t>
            </w:r>
            <w:r>
              <w:br/>
            </w:r>
            <w:r>
              <w:rPr>
                <w:rFonts w:ascii="Times New Roman"/>
                <w:b w:val="false"/>
                <w:i w:val="false"/>
                <w:color w:val="000000"/>
                <w:sz w:val="20"/>
              </w:rPr>
              <w:t>№ 133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көрсетілетін қызметтерді оңтайландыру және автоматтандыру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көрсетілетін қызметтерді оңтайландыру және автоматтандыру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мемлекеттік қызметтерді көрсету құзыретіне кіретін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көрсетілетін қызметтерді оңтайландыру және автоматтандыру тәртібін айқындайды.</w:t>
      </w:r>
    </w:p>
    <w:bookmarkEnd w:id="11"/>
    <w:bookmarkStart w:name="z15" w:id="12"/>
    <w:p>
      <w:pPr>
        <w:spacing w:after="0"/>
        <w:ind w:left="0"/>
        <w:jc w:val="both"/>
      </w:pPr>
      <w:r>
        <w:rPr>
          <w:rFonts w:ascii="Times New Roman"/>
          <w:b w:val="false"/>
          <w:i w:val="false"/>
          <w:color w:val="000000"/>
          <w:sz w:val="28"/>
        </w:rPr>
        <w:t xml:space="preserve">
      2. Мемлекеттік көрсетілетін қызметтерді оңтайландыру және автоматтандырудың мақсаттары, мемлекеттік органдармен көрсетілетін мемлекеттік қызметтерді көрсету процесін оңайлату және жеделдету, оның ішінде: </w:t>
      </w:r>
    </w:p>
    <w:bookmarkEnd w:id="12"/>
    <w:bookmarkStart w:name="z16" w:id="13"/>
    <w:p>
      <w:pPr>
        <w:spacing w:after="0"/>
        <w:ind w:left="0"/>
        <w:jc w:val="both"/>
      </w:pPr>
      <w:r>
        <w:rPr>
          <w:rFonts w:ascii="Times New Roman"/>
          <w:b w:val="false"/>
          <w:i w:val="false"/>
          <w:color w:val="000000"/>
          <w:sz w:val="28"/>
        </w:rPr>
        <w:t xml:space="preserve">
      1) артық әкімшілік рәсімдерді және мемлекеттік органдардың келісуші бөлімшелерінің санын қысқарту; </w:t>
      </w:r>
    </w:p>
    <w:bookmarkEnd w:id="13"/>
    <w:bookmarkStart w:name="z17" w:id="14"/>
    <w:p>
      <w:pPr>
        <w:spacing w:after="0"/>
        <w:ind w:left="0"/>
        <w:jc w:val="both"/>
      </w:pPr>
      <w:r>
        <w:rPr>
          <w:rFonts w:ascii="Times New Roman"/>
          <w:b w:val="false"/>
          <w:i w:val="false"/>
          <w:color w:val="000000"/>
          <w:sz w:val="28"/>
        </w:rPr>
        <w:t xml:space="preserve">
      2) мемлекеттік көрсетілетін қызметтерді алу үшін көрсетілетін қызметті алушылар ұсынатын қағаз құжаттардың санын қысқарту не оларды электрондық нысанға ауыстыру немесе оларды мәліметтер нысанымен ауыстыру; </w:t>
      </w:r>
    </w:p>
    <w:bookmarkEnd w:id="14"/>
    <w:bookmarkStart w:name="z18" w:id="15"/>
    <w:p>
      <w:pPr>
        <w:spacing w:after="0"/>
        <w:ind w:left="0"/>
        <w:jc w:val="both"/>
      </w:pPr>
      <w:r>
        <w:rPr>
          <w:rFonts w:ascii="Times New Roman"/>
          <w:b w:val="false"/>
          <w:i w:val="false"/>
          <w:color w:val="000000"/>
          <w:sz w:val="28"/>
        </w:rPr>
        <w:t>
      3) мемлекеттік органдардың ақпараттық жүйелерінің ведомствоаралық өзара іс-қимылын қамтамасыз ету;</w:t>
      </w:r>
    </w:p>
    <w:bookmarkEnd w:id="15"/>
    <w:bookmarkStart w:name="z19" w:id="16"/>
    <w:p>
      <w:pPr>
        <w:spacing w:after="0"/>
        <w:ind w:left="0"/>
        <w:jc w:val="both"/>
      </w:pPr>
      <w:r>
        <w:rPr>
          <w:rFonts w:ascii="Times New Roman"/>
          <w:b w:val="false"/>
          <w:i w:val="false"/>
          <w:color w:val="000000"/>
          <w:sz w:val="28"/>
        </w:rPr>
        <w:t>
      4) көрсетілетін қызметті алушылардың мемлекеттік органдардың лауазымды тұлғаларымен "бір терезе" қағидаты бойынша ақпараттық-коммуникациялық технологияларды пайдалана отырып, көрсетілетін қызметті алушының мемлекеттік органдарға жеке келуінсіз өзара іс-қимылы;</w:t>
      </w:r>
    </w:p>
    <w:bookmarkEnd w:id="16"/>
    <w:bookmarkStart w:name="z20" w:id="17"/>
    <w:p>
      <w:pPr>
        <w:spacing w:after="0"/>
        <w:ind w:left="0"/>
        <w:jc w:val="both"/>
      </w:pPr>
      <w:r>
        <w:rPr>
          <w:rFonts w:ascii="Times New Roman"/>
          <w:b w:val="false"/>
          <w:i w:val="false"/>
          <w:color w:val="000000"/>
          <w:sz w:val="28"/>
        </w:rPr>
        <w:t>
      5) мемлекетті көрсетілетін қызметтерді бір реттік пароль арқылы көрсету;</w:t>
      </w:r>
    </w:p>
    <w:bookmarkEnd w:id="17"/>
    <w:bookmarkStart w:name="z21" w:id="18"/>
    <w:p>
      <w:pPr>
        <w:spacing w:after="0"/>
        <w:ind w:left="0"/>
        <w:jc w:val="both"/>
      </w:pPr>
      <w:r>
        <w:rPr>
          <w:rFonts w:ascii="Times New Roman"/>
          <w:b w:val="false"/>
          <w:i w:val="false"/>
          <w:color w:val="000000"/>
          <w:sz w:val="28"/>
        </w:rPr>
        <w:t>
      6) бірнеше мемлекеттік көрсетілетін қызметті "бір өтініш" қағидаты бойынша көрсету;</w:t>
      </w:r>
    </w:p>
    <w:bookmarkEnd w:id="18"/>
    <w:bookmarkStart w:name="z22" w:id="19"/>
    <w:p>
      <w:pPr>
        <w:spacing w:after="0"/>
        <w:ind w:left="0"/>
        <w:jc w:val="both"/>
      </w:pPr>
      <w:r>
        <w:rPr>
          <w:rFonts w:ascii="Times New Roman"/>
          <w:b w:val="false"/>
          <w:i w:val="false"/>
          <w:color w:val="000000"/>
          <w:sz w:val="28"/>
        </w:rPr>
        <w:t>
      7) мемлекеттік көрсетілетін қызметтерді проактивті нысанда көрсету;</w:t>
      </w:r>
    </w:p>
    <w:bookmarkEnd w:id="19"/>
    <w:bookmarkStart w:name="z23" w:id="20"/>
    <w:p>
      <w:pPr>
        <w:spacing w:after="0"/>
        <w:ind w:left="0"/>
        <w:jc w:val="both"/>
      </w:pPr>
      <w:r>
        <w:rPr>
          <w:rFonts w:ascii="Times New Roman"/>
          <w:b w:val="false"/>
          <w:i w:val="false"/>
          <w:color w:val="000000"/>
          <w:sz w:val="28"/>
        </w:rPr>
        <w:t>
      8) мемлекеттік қызметтер көрсету кезінде адами факторды болдырмау;</w:t>
      </w:r>
    </w:p>
    <w:bookmarkEnd w:id="20"/>
    <w:bookmarkStart w:name="z24" w:id="21"/>
    <w:p>
      <w:pPr>
        <w:spacing w:after="0"/>
        <w:ind w:left="0"/>
        <w:jc w:val="both"/>
      </w:pPr>
      <w:r>
        <w:rPr>
          <w:rFonts w:ascii="Times New Roman"/>
          <w:b w:val="false"/>
          <w:i w:val="false"/>
          <w:color w:val="000000"/>
          <w:sz w:val="28"/>
        </w:rPr>
        <w:t xml:space="preserve">
      9) мемлекеттік қызмет көрсету мерзімдерін қысқарту болып табылады. </w:t>
      </w:r>
    </w:p>
    <w:bookmarkEnd w:id="21"/>
    <w:bookmarkStart w:name="z25" w:id="2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2"/>
    <w:bookmarkStart w:name="z26" w:id="2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3"/>
    <w:bookmarkStart w:name="z27" w:id="24"/>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24"/>
    <w:bookmarkStart w:name="z28" w:id="25"/>
    <w:p>
      <w:pPr>
        <w:spacing w:after="0"/>
        <w:ind w:left="0"/>
        <w:jc w:val="both"/>
      </w:pPr>
      <w:r>
        <w:rPr>
          <w:rFonts w:ascii="Times New Roman"/>
          <w:b w:val="false"/>
          <w:i w:val="false"/>
          <w:color w:val="000000"/>
          <w:sz w:val="28"/>
        </w:rPr>
        <w:t xml:space="preserve">
      3) ақпараттық жүйелерді ықпалдастыру - ақпараттық жүйелер арасындағы ақпараттық өзара іс-қимылды қамтамасыз ету жөніндегі іс-шаралар; </w:t>
      </w:r>
    </w:p>
    <w:bookmarkEnd w:id="25"/>
    <w:bookmarkStart w:name="z29" w:id="26"/>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6"/>
    <w:bookmarkStart w:name="z30" w:id="27"/>
    <w:p>
      <w:pPr>
        <w:spacing w:after="0"/>
        <w:ind w:left="0"/>
        <w:jc w:val="both"/>
      </w:pPr>
      <w:r>
        <w:rPr>
          <w:rFonts w:ascii="Times New Roman"/>
          <w:b w:val="false"/>
          <w:i w:val="false"/>
          <w:color w:val="000000"/>
          <w:sz w:val="28"/>
        </w:rPr>
        <w:t>
      5) жауапты мемлекеттік орган (бұдан әрі - мемлекеттік орган) - заңға тәуелді нормативтік құқықтық актілерді әзірлейтін, мемлекеттік қызмет көрсету тәртібін реттейтін, сондай-ақ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қолданатын орталық мемлекеттік орган;</w:t>
      </w:r>
    </w:p>
    <w:bookmarkEnd w:id="27"/>
    <w:bookmarkStart w:name="z31" w:id="28"/>
    <w:p>
      <w:pPr>
        <w:spacing w:after="0"/>
        <w:ind w:left="0"/>
        <w:jc w:val="both"/>
      </w:pPr>
      <w:r>
        <w:rPr>
          <w:rFonts w:ascii="Times New Roman"/>
          <w:b w:val="false"/>
          <w:i w:val="false"/>
          <w:color w:val="000000"/>
          <w:sz w:val="28"/>
        </w:rPr>
        <w:t>
      6) мәліметтер нысаны - мемлекеттік қызметтер көрсету кезінде қойылатын талаптарға сәйкес келетіні туралы ақпаратты қамтитын, Қазақстан Республикасының заңнамасында белгіленген электрондық немесе өзге де нысандағы құжат;</w:t>
      </w:r>
    </w:p>
    <w:bookmarkEnd w:id="28"/>
    <w:bookmarkStart w:name="z32" w:id="29"/>
    <w:p>
      <w:pPr>
        <w:spacing w:after="0"/>
        <w:ind w:left="0"/>
        <w:jc w:val="both"/>
      </w:pPr>
      <w:r>
        <w:rPr>
          <w:rFonts w:ascii="Times New Roman"/>
          <w:b w:val="false"/>
          <w:i w:val="false"/>
          <w:color w:val="000000"/>
          <w:sz w:val="28"/>
        </w:rPr>
        <w:t>
      7) мемлекеттік көрсетілетін қызметтерді оңтайландыру және автоматтандыру жөніндегі жол картасы - мерзімдерін, орындаушыларын және түпкілікті нәтижелерін көрсете отырып, қажетті іс-әрекеттерді қамтитын іс-шаралар жоспары;</w:t>
      </w:r>
    </w:p>
    <w:bookmarkEnd w:id="29"/>
    <w:bookmarkStart w:name="z33" w:id="30"/>
    <w:p>
      <w:pPr>
        <w:spacing w:after="0"/>
        <w:ind w:left="0"/>
        <w:jc w:val="both"/>
      </w:pPr>
      <w:r>
        <w:rPr>
          <w:rFonts w:ascii="Times New Roman"/>
          <w:b w:val="false"/>
          <w:i w:val="false"/>
          <w:color w:val="000000"/>
          <w:sz w:val="28"/>
        </w:rPr>
        <w:t xml:space="preserve">
      8) Мемлекеттік қызметтер көрсету мәселелері жөніндегі ведомствоаралық комиссия - Қазақстан Республикасы Үкіметінің жанындағы консультативтік-кеңесші орган; </w:t>
      </w:r>
    </w:p>
    <w:bookmarkEnd w:id="30"/>
    <w:bookmarkStart w:name="z34" w:id="31"/>
    <w:p>
      <w:pPr>
        <w:spacing w:after="0"/>
        <w:ind w:left="0"/>
        <w:jc w:val="both"/>
      </w:pPr>
      <w:r>
        <w:rPr>
          <w:rFonts w:ascii="Times New Roman"/>
          <w:b w:val="false"/>
          <w:i w:val="false"/>
          <w:color w:val="000000"/>
          <w:sz w:val="28"/>
        </w:rPr>
        <w:t>
      9)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қайта құру рәсімі;</w:t>
      </w:r>
    </w:p>
    <w:bookmarkEnd w:id="31"/>
    <w:bookmarkStart w:name="z35" w:id="32"/>
    <w:p>
      <w:pPr>
        <w:spacing w:after="0"/>
        <w:ind w:left="0"/>
        <w:jc w:val="both"/>
      </w:pPr>
      <w:r>
        <w:rPr>
          <w:rFonts w:ascii="Times New Roman"/>
          <w:b w:val="false"/>
          <w:i w:val="false"/>
          <w:color w:val="000000"/>
          <w:sz w:val="28"/>
        </w:rPr>
        <w:t>
      10)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 тізбесін, сондай-ақ оны көрсету процесінің буындарын қысқартуға, оның ішінде автоматтандыру арқылы қысқартуға бағытталған іс-шара;</w:t>
      </w:r>
    </w:p>
    <w:bookmarkEnd w:id="32"/>
    <w:bookmarkStart w:name="z36" w:id="33"/>
    <w:p>
      <w:pPr>
        <w:spacing w:after="0"/>
        <w:ind w:left="0"/>
        <w:jc w:val="both"/>
      </w:pPr>
      <w:r>
        <w:rPr>
          <w:rFonts w:ascii="Times New Roman"/>
          <w:b w:val="false"/>
          <w:i w:val="false"/>
          <w:color w:val="000000"/>
          <w:sz w:val="28"/>
        </w:rPr>
        <w:t>
      11)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33"/>
    <w:bookmarkStart w:name="z37" w:id="34"/>
    <w:p>
      <w:pPr>
        <w:spacing w:after="0"/>
        <w:ind w:left="0"/>
        <w:jc w:val="both"/>
      </w:pPr>
      <w:r>
        <w:rPr>
          <w:rFonts w:ascii="Times New Roman"/>
          <w:b w:val="false"/>
          <w:i w:val="false"/>
          <w:color w:val="000000"/>
          <w:sz w:val="28"/>
        </w:rPr>
        <w:t>
      12) проактивті көрсетілетін қызмет - қызметтер көрсету субъектісінің бастамасы бойынша электрондық нысанда, оны көрсету үшін ұялы байланыстың абоненттік құрылғысы арқылы ұсынылған қызметті алу субъектісінің міндетті келісімін қажет ететін мемлекеттік қызмет.</w:t>
      </w:r>
    </w:p>
    <w:bookmarkEnd w:id="34"/>
    <w:bookmarkStart w:name="z38" w:id="35"/>
    <w:p>
      <w:pPr>
        <w:spacing w:after="0"/>
        <w:ind w:left="0"/>
        <w:jc w:val="left"/>
      </w:pPr>
      <w:r>
        <w:rPr>
          <w:rFonts w:ascii="Times New Roman"/>
          <w:b/>
          <w:i w:val="false"/>
          <w:color w:val="000000"/>
        </w:rPr>
        <w:t xml:space="preserve"> 2-тарау. Мемлекеттік көрсетілетін қызметтерді оңтайландыру және автоматтандыру тәртібі</w:t>
      </w:r>
    </w:p>
    <w:bookmarkEnd w:id="35"/>
    <w:bookmarkStart w:name="z39" w:id="36"/>
    <w:p>
      <w:pPr>
        <w:spacing w:after="0"/>
        <w:ind w:left="0"/>
        <w:jc w:val="both"/>
      </w:pPr>
      <w:r>
        <w:rPr>
          <w:rFonts w:ascii="Times New Roman"/>
          <w:b w:val="false"/>
          <w:i w:val="false"/>
          <w:color w:val="000000"/>
          <w:sz w:val="28"/>
        </w:rPr>
        <w:t>
      4. 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bookmarkEnd w:id="36"/>
    <w:bookmarkStart w:name="z40" w:id="37"/>
    <w:p>
      <w:pPr>
        <w:spacing w:after="0"/>
        <w:ind w:left="0"/>
        <w:jc w:val="both"/>
      </w:pPr>
      <w:r>
        <w:rPr>
          <w:rFonts w:ascii="Times New Roman"/>
          <w:b w:val="false"/>
          <w:i w:val="false"/>
          <w:color w:val="000000"/>
          <w:sz w:val="28"/>
        </w:rPr>
        <w:t>
      5. Орталық мемлекеттік органдар және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қызметтер көрсету процестерін оңтайландыру және автоматтандыру жөнінде:</w:t>
      </w:r>
    </w:p>
    <w:bookmarkEnd w:id="37"/>
    <w:bookmarkStart w:name="z41" w:id="38"/>
    <w:p>
      <w:pPr>
        <w:spacing w:after="0"/>
        <w:ind w:left="0"/>
        <w:jc w:val="both"/>
      </w:pPr>
      <w:r>
        <w:rPr>
          <w:rFonts w:ascii="Times New Roman"/>
          <w:b w:val="false"/>
          <w:i w:val="false"/>
          <w:color w:val="000000"/>
          <w:sz w:val="28"/>
        </w:rPr>
        <w:t>
      1) уәкілетті органмен келісім бойынша Қазақстан Республикасының заңнамасына сәйкес;</w:t>
      </w:r>
    </w:p>
    <w:bookmarkEnd w:id="38"/>
    <w:bookmarkStart w:name="z42" w:id="39"/>
    <w:p>
      <w:pPr>
        <w:spacing w:after="0"/>
        <w:ind w:left="0"/>
        <w:jc w:val="both"/>
      </w:pPr>
      <w:r>
        <w:rPr>
          <w:rFonts w:ascii="Times New Roman"/>
          <w:b w:val="false"/>
          <w:i w:val="false"/>
          <w:color w:val="000000"/>
          <w:sz w:val="28"/>
        </w:rPr>
        <w:t>
      2) уәкілетті органның электрондық нысанда көрсетілетін мемлекеттік қызметтер көрсету тәртібін айқындайтын заңға тәуелді нормативтік құқықтық актілерді жетілдіру жөніндегі ұсыныстары негізінде;</w:t>
      </w:r>
    </w:p>
    <w:bookmarkEnd w:id="39"/>
    <w:bookmarkStart w:name="z43" w:id="40"/>
    <w:p>
      <w:pPr>
        <w:spacing w:after="0"/>
        <w:ind w:left="0"/>
        <w:jc w:val="both"/>
      </w:pPr>
      <w:r>
        <w:rPr>
          <w:rFonts w:ascii="Times New Roman"/>
          <w:b w:val="false"/>
          <w:i w:val="false"/>
          <w:color w:val="000000"/>
          <w:sz w:val="28"/>
        </w:rPr>
        <w:t>
      3)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орталық мемлекеттік органдардың қатарынан Қазақстан Республикасының Үкіметі айқындайтын уәкілетті органның ұсыныстары негізінде;</w:t>
      </w:r>
    </w:p>
    <w:bookmarkEnd w:id="40"/>
    <w:bookmarkStart w:name="z44" w:id="41"/>
    <w:p>
      <w:pPr>
        <w:spacing w:after="0"/>
        <w:ind w:left="0"/>
        <w:jc w:val="both"/>
      </w:pPr>
      <w:r>
        <w:rPr>
          <w:rFonts w:ascii="Times New Roman"/>
          <w:b w:val="false"/>
          <w:i w:val="false"/>
          <w:color w:val="000000"/>
          <w:sz w:val="28"/>
        </w:rPr>
        <w:t>
      4) Мемлекеттік қызмет көрсету мәселелері жөніндегі ведомствоаралық комиссияның ұсынымдары негізінде шараларды қабылдайды.</w:t>
      </w:r>
    </w:p>
    <w:bookmarkEnd w:id="41"/>
    <w:bookmarkStart w:name="z45" w:id="42"/>
    <w:p>
      <w:pPr>
        <w:spacing w:after="0"/>
        <w:ind w:left="0"/>
        <w:jc w:val="both"/>
      </w:pPr>
      <w:r>
        <w:rPr>
          <w:rFonts w:ascii="Times New Roman"/>
          <w:b w:val="false"/>
          <w:i w:val="false"/>
          <w:color w:val="000000"/>
          <w:sz w:val="28"/>
        </w:rPr>
        <w:t>
      6. 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әзірлеушілердің мемлекеттік қызметтер көрсету саласындағы пилоттық жобаларын іске асыру бірлескен шешімнің негізінде жүзеге асырылады.</w:t>
      </w:r>
    </w:p>
    <w:bookmarkEnd w:id="42"/>
    <w:bookmarkStart w:name="z46" w:id="43"/>
    <w:p>
      <w:pPr>
        <w:spacing w:after="0"/>
        <w:ind w:left="0"/>
        <w:jc w:val="both"/>
      </w:pPr>
      <w:r>
        <w:rPr>
          <w:rFonts w:ascii="Times New Roman"/>
          <w:b w:val="false"/>
          <w:i w:val="false"/>
          <w:color w:val="000000"/>
          <w:sz w:val="28"/>
        </w:rPr>
        <w:t>
      7. Уәкілетті орган жыл сайын осы Қағидалардың 5-тармағының 2), 3) 4) тармақшаларында жазылған негіздер бойынша Мемлекеттік қызметтер көрсету мәселелері жөніндегі ведомствоаралық комиссияда қарауға жататын мемлекеттік қызметтердің тізбесін қалыптастырады және 30 наурыздан кешіктірмей мемлекеттік органдарға жібереді.</w:t>
      </w:r>
    </w:p>
    <w:bookmarkEnd w:id="43"/>
    <w:bookmarkStart w:name="z47" w:id="44"/>
    <w:p>
      <w:pPr>
        <w:spacing w:after="0"/>
        <w:ind w:left="0"/>
        <w:jc w:val="both"/>
      </w:pPr>
      <w:r>
        <w:rPr>
          <w:rFonts w:ascii="Times New Roman"/>
          <w:b w:val="false"/>
          <w:i w:val="false"/>
          <w:color w:val="000000"/>
          <w:sz w:val="28"/>
        </w:rPr>
        <w:t>
      8. Мемлекеттік органдар осы Қағидалардың 7-тармағында көрсетілген тізімді алған күннен бастап бір айдан кешіктірмей уәкілетті органға ұсынылатын материалдарды:</w:t>
      </w:r>
    </w:p>
    <w:bookmarkEnd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көрсететін қолданыстағы және ұсынылатын бизнес-процестер;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қызметтер көрсету мәселелері жөніндегі ведомствоаралық комиссияның қарауына жататын мемлекеттік көрсетілетін қызметтер бойынша сауалнама парағы;</w:t>
      </w:r>
    </w:p>
    <w:p>
      <w:pPr>
        <w:spacing w:after="0"/>
        <w:ind w:left="0"/>
        <w:jc w:val="both"/>
      </w:pPr>
      <w:r>
        <w:rPr>
          <w:rFonts w:ascii="Times New Roman"/>
          <w:b w:val="false"/>
          <w:i w:val="false"/>
          <w:color w:val="000000"/>
          <w:sz w:val="28"/>
        </w:rPr>
        <w:t>
      Мемлекеттік қызметтер көрсету мәселелері жөніндегі ведомствоаралық комиссиясына шығарылуға жататын қызметтер тізіліміне кіретін мемлекеттік қызметтер бойынша еркін нысандағы түсіндірме жазба;</w:t>
      </w:r>
    </w:p>
    <w:p>
      <w:pPr>
        <w:spacing w:after="0"/>
        <w:ind w:left="0"/>
        <w:jc w:val="both"/>
      </w:pPr>
      <w:r>
        <w:rPr>
          <w:rFonts w:ascii="Times New Roman"/>
          <w:b w:val="false"/>
          <w:i w:val="false"/>
          <w:color w:val="000000"/>
          <w:sz w:val="28"/>
        </w:rPr>
        <w:t xml:space="preserve">
      Мемлекеттік көрсетілетін қызметтерді оңтайландыру мен автоматтандыру бойынша қосымша ұсыныстар болған кезде қалыптастырады. </w:t>
      </w:r>
    </w:p>
    <w:p>
      <w:pPr>
        <w:spacing w:after="0"/>
        <w:ind w:left="0"/>
        <w:jc w:val="both"/>
      </w:pPr>
      <w:r>
        <w:rPr>
          <w:rFonts w:ascii="Times New Roman"/>
          <w:b w:val="false"/>
          <w:i w:val="false"/>
          <w:color w:val="000000"/>
          <w:sz w:val="28"/>
        </w:rPr>
        <w:t>
      Мемлекеттік органмен материалдарды қалыптастыру кезінде мемлекеттік қызметті автоматтандыру мүмкіндігі қарастырылады, ол үшін мынадай:</w:t>
      </w:r>
    </w:p>
    <w:bookmarkStart w:name="z48" w:id="45"/>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алушылардан талап етілетін қағаз құжаттардың сипаты мен санын айқындау және оларды осы құжаттарды электрондық ақпараттық ресурстармен ауыстыру мәніне мемлекеттік ақпараттық жүйелердің электрондық ақпараттық ресурстарымен салыстырып тексеру (егер мемлекеттік ақпараттық жүйелерде қағаз құжаттарда қамтылған мәліметтер болмаса, онда қағаз құжаттардың сканерленген нұсқаларын пайдалану және (немесе) оларды мәліметтер нысанына ауыстыру мүмкіндігі айқындалады);</w:t>
      </w:r>
    </w:p>
    <w:bookmarkEnd w:id="45"/>
    <w:bookmarkStart w:name="z49" w:id="46"/>
    <w:p>
      <w:pPr>
        <w:spacing w:after="0"/>
        <w:ind w:left="0"/>
        <w:jc w:val="both"/>
      </w:pPr>
      <w:r>
        <w:rPr>
          <w:rFonts w:ascii="Times New Roman"/>
          <w:b w:val="false"/>
          <w:i w:val="false"/>
          <w:color w:val="000000"/>
          <w:sz w:val="28"/>
        </w:rPr>
        <w:t>
      2) қағаз құжаттарды осы жүйелерде сақталатын, өңделетін электрондық ақпараттық ресурстармен алмастыруға байланысты интеграциялауға жататын ақпараттық жүйелерді айқындау;</w:t>
      </w:r>
    </w:p>
    <w:bookmarkEnd w:id="46"/>
    <w:bookmarkStart w:name="z50" w:id="47"/>
    <w:p>
      <w:pPr>
        <w:spacing w:after="0"/>
        <w:ind w:left="0"/>
        <w:jc w:val="both"/>
      </w:pPr>
      <w:r>
        <w:rPr>
          <w:rFonts w:ascii="Times New Roman"/>
          <w:b w:val="false"/>
          <w:i w:val="false"/>
          <w:color w:val="000000"/>
          <w:sz w:val="28"/>
        </w:rPr>
        <w:t>
      3) мемлекеттік қызметті көрсету мерзімін қысқартуға болатын уақыт кезеңін айқындау (мемлекеттік қызметті көрсету мерзімін қысқартуға құжаттарды алу, тексеру, келісу, жеткізу мерзімдерін қысқарту есебінен, сондай-ақ мемлекеттік органның келісетін құрылымдық бөлімшелерінің санын жою және (немесе) құжаттарды мемлекеттік ақпараттық жүйелерде сақталатын электрондық ақпараттық ресурстарға алмастыруға байланысты басқа мемлекеттік органдармен ресми өзара іс-қимылды жою есебінен қол жеткізіледі);</w:t>
      </w:r>
    </w:p>
    <w:bookmarkEnd w:id="47"/>
    <w:bookmarkStart w:name="z51" w:id="48"/>
    <w:p>
      <w:pPr>
        <w:spacing w:after="0"/>
        <w:ind w:left="0"/>
        <w:jc w:val="both"/>
      </w:pPr>
      <w:r>
        <w:rPr>
          <w:rFonts w:ascii="Times New Roman"/>
          <w:b w:val="false"/>
          <w:i w:val="false"/>
          <w:color w:val="000000"/>
          <w:sz w:val="28"/>
        </w:rPr>
        <w:t xml:space="preserve">
      4) функцияларын ұтымды бөлу есебінен мемлекеттік органның келісетін құрылымдық бөлімшелерінің, ведомстволық бағынысты ұйымдарының санын алып тастау; </w:t>
      </w:r>
    </w:p>
    <w:bookmarkEnd w:id="48"/>
    <w:bookmarkStart w:name="z52" w:id="49"/>
    <w:p>
      <w:pPr>
        <w:spacing w:after="0"/>
        <w:ind w:left="0"/>
        <w:jc w:val="both"/>
      </w:pPr>
      <w:r>
        <w:rPr>
          <w:rFonts w:ascii="Times New Roman"/>
          <w:b w:val="false"/>
          <w:i w:val="false"/>
          <w:color w:val="000000"/>
          <w:sz w:val="28"/>
        </w:rPr>
        <w:t>
      5) мемлекеттік органдардың қайталанатын функцияларын алып тастау;</w:t>
      </w:r>
    </w:p>
    <w:bookmarkEnd w:id="49"/>
    <w:bookmarkStart w:name="z53" w:id="50"/>
    <w:p>
      <w:pPr>
        <w:spacing w:after="0"/>
        <w:ind w:left="0"/>
        <w:jc w:val="both"/>
      </w:pPr>
      <w:r>
        <w:rPr>
          <w:rFonts w:ascii="Times New Roman"/>
          <w:b w:val="false"/>
          <w:i w:val="false"/>
          <w:color w:val="000000"/>
          <w:sz w:val="28"/>
        </w:rPr>
        <w:t>
      6) мемлекеттік қызметті көрсету кезінде мемлекеттік органның құрылымдық бөлімшелерінің, ведомстволық бағынысты ұйымдарының ішкі өзара іс-қимылын немесе екі және одан да көп мемлекеттік органдардың сыртқы өзара іс-қимылын регламенттеу;</w:t>
      </w:r>
    </w:p>
    <w:bookmarkEnd w:id="50"/>
    <w:bookmarkStart w:name="z54" w:id="51"/>
    <w:p>
      <w:pPr>
        <w:spacing w:after="0"/>
        <w:ind w:left="0"/>
        <w:jc w:val="both"/>
      </w:pPr>
      <w:r>
        <w:rPr>
          <w:rFonts w:ascii="Times New Roman"/>
          <w:b w:val="false"/>
          <w:i w:val="false"/>
          <w:color w:val="000000"/>
          <w:sz w:val="28"/>
        </w:rPr>
        <w:t>
      7) кадрлық құрамды ұтымды бөлу, оның ішінде мемлекеттік органның, ведомстволық бағынысты ұйымдардың кадрлық құрамын көбейту немесе азайту;</w:t>
      </w:r>
    </w:p>
    <w:bookmarkEnd w:id="51"/>
    <w:bookmarkStart w:name="z55" w:id="52"/>
    <w:p>
      <w:pPr>
        <w:spacing w:after="0"/>
        <w:ind w:left="0"/>
        <w:jc w:val="both"/>
      </w:pPr>
      <w:r>
        <w:rPr>
          <w:rFonts w:ascii="Times New Roman"/>
          <w:b w:val="false"/>
          <w:i w:val="false"/>
          <w:color w:val="000000"/>
          <w:sz w:val="28"/>
        </w:rPr>
        <w:t>
      8) құрылымдық бөлімшелерді, ведомстволық бағынысты ұйымдарды олардың арасындағы коммуникация жылдамдығын ұлғайту және пошталық хат-хабардың ұзақ өтуін жою мақсатында ұтымды аумақтық орналастыру;</w:t>
      </w:r>
    </w:p>
    <w:bookmarkEnd w:id="52"/>
    <w:bookmarkStart w:name="z56" w:id="53"/>
    <w:p>
      <w:pPr>
        <w:spacing w:after="0"/>
        <w:ind w:left="0"/>
        <w:jc w:val="both"/>
      </w:pPr>
      <w:r>
        <w:rPr>
          <w:rFonts w:ascii="Times New Roman"/>
          <w:b w:val="false"/>
          <w:i w:val="false"/>
          <w:color w:val="000000"/>
          <w:sz w:val="28"/>
        </w:rPr>
        <w:t xml:space="preserve">
      9) құрылымдық бөлімшелерді, ведомстволық бағынысты ұйымдарды уақтылы және сапалы материалдық қамтамасыз ету; </w:t>
      </w:r>
    </w:p>
    <w:bookmarkEnd w:id="53"/>
    <w:bookmarkStart w:name="z57" w:id="54"/>
    <w:p>
      <w:pPr>
        <w:spacing w:after="0"/>
        <w:ind w:left="0"/>
        <w:jc w:val="both"/>
      </w:pPr>
      <w:r>
        <w:rPr>
          <w:rFonts w:ascii="Times New Roman"/>
          <w:b w:val="false"/>
          <w:i w:val="false"/>
          <w:color w:val="000000"/>
          <w:sz w:val="28"/>
        </w:rPr>
        <w:t>
      10) мемлекеттік қызметтерді көрсетудің түпкі нәтижелерін әзірлеу технологияларын өзгерту (сертификаттар, жеке куәліктер және т.б.);</w:t>
      </w:r>
    </w:p>
    <w:bookmarkEnd w:id="54"/>
    <w:bookmarkStart w:name="z58" w:id="55"/>
    <w:p>
      <w:pPr>
        <w:spacing w:after="0"/>
        <w:ind w:left="0"/>
        <w:jc w:val="both"/>
      </w:pPr>
      <w:r>
        <w:rPr>
          <w:rFonts w:ascii="Times New Roman"/>
          <w:b w:val="false"/>
          <w:i w:val="false"/>
          <w:color w:val="000000"/>
          <w:sz w:val="28"/>
        </w:rPr>
        <w:t xml:space="preserve">
      11) мемлекеттік көрсетілетін қызметтерді алу үшін көрсетілетін қызметті алушылар ұсынатын құжаттар санын, оның ішінде оларды мәліметтер нысанымен алмастыру жолымен қысқарту; </w:t>
      </w:r>
    </w:p>
    <w:bookmarkEnd w:id="55"/>
    <w:bookmarkStart w:name="z59" w:id="56"/>
    <w:p>
      <w:pPr>
        <w:spacing w:after="0"/>
        <w:ind w:left="0"/>
        <w:jc w:val="both"/>
      </w:pPr>
      <w:r>
        <w:rPr>
          <w:rFonts w:ascii="Times New Roman"/>
          <w:b w:val="false"/>
          <w:i w:val="false"/>
          <w:color w:val="000000"/>
          <w:sz w:val="28"/>
        </w:rPr>
        <w:t>
      12) мемлекеттік қызметтерді Мемлекеттік корпорациясы арқылы көрсету;</w:t>
      </w:r>
    </w:p>
    <w:bookmarkEnd w:id="56"/>
    <w:bookmarkStart w:name="z60" w:id="57"/>
    <w:p>
      <w:pPr>
        <w:spacing w:after="0"/>
        <w:ind w:left="0"/>
        <w:jc w:val="both"/>
      </w:pPr>
      <w:r>
        <w:rPr>
          <w:rFonts w:ascii="Times New Roman"/>
          <w:b w:val="false"/>
          <w:i w:val="false"/>
          <w:color w:val="000000"/>
          <w:sz w:val="28"/>
        </w:rPr>
        <w:t>
      13) көрсетілетін қызметті алушының өтінішінсіз, көрсетілетін қызметті берушінің бастамасы бойынша мемлекеттік органдардың ақпараттық жүйелері арқылы мемлекеттік қызмет көрсету (проактивті түрде көрсету);</w:t>
      </w:r>
    </w:p>
    <w:bookmarkEnd w:id="57"/>
    <w:bookmarkStart w:name="z61" w:id="58"/>
    <w:p>
      <w:pPr>
        <w:spacing w:after="0"/>
        <w:ind w:left="0"/>
        <w:jc w:val="both"/>
      </w:pPr>
      <w:r>
        <w:rPr>
          <w:rFonts w:ascii="Times New Roman"/>
          <w:b w:val="false"/>
          <w:i w:val="false"/>
          <w:color w:val="000000"/>
          <w:sz w:val="28"/>
        </w:rPr>
        <w:t>
      14) "бір өтініш" қағидаты бойынша өзара байланысты қызметтер кешенін көрсету (композиттік түрде көрсету) іс-әрекеттері жүргізіледі.</w:t>
      </w:r>
    </w:p>
    <w:bookmarkEnd w:id="58"/>
    <w:p>
      <w:pPr>
        <w:spacing w:after="0"/>
        <w:ind w:left="0"/>
        <w:jc w:val="both"/>
      </w:pPr>
      <w:r>
        <w:rPr>
          <w:rFonts w:ascii="Times New Roman"/>
          <w:b w:val="false"/>
          <w:i w:val="false"/>
          <w:color w:val="000000"/>
          <w:sz w:val="28"/>
        </w:rPr>
        <w:t>
      Егер мемлекеттік көрсетілетін қызмет материалдарды қалыптастыру сәтінде автоматтандырыла алмайтын болса немесе автоматтандырудан тыс мемлекеттік көрсетілетін қызметті ұйымдастырушылық, кадрлық, әкімшілік-шаруашылық, технологиялық және басқа іс-шаралар жолымен оңтайландыру мүмкіндігі болса, онда мемлекеттік орган мемлекеттік қызметті көрсету процесін жеделдетуге және оңайлатуға қол жеткізілетін, қосымша іс-шаралардың құрамы мен сипатын айқындайды.</w:t>
      </w:r>
    </w:p>
    <w:bookmarkStart w:name="z62" w:id="59"/>
    <w:p>
      <w:pPr>
        <w:spacing w:after="0"/>
        <w:ind w:left="0"/>
        <w:jc w:val="both"/>
      </w:pPr>
      <w:r>
        <w:rPr>
          <w:rFonts w:ascii="Times New Roman"/>
          <w:b w:val="false"/>
          <w:i w:val="false"/>
          <w:color w:val="000000"/>
          <w:sz w:val="28"/>
        </w:rPr>
        <w:t>
      9. Осы Қағидалардың 8-тармағына сәйкес материалдарды қалыптастыру нәтижелері бойынша мемлекеттік орган әрбір мемлекеттік қызмет бойынша қорытынды материалдарды уәкілетті органға жібереді.</w:t>
      </w:r>
    </w:p>
    <w:bookmarkEnd w:id="59"/>
    <w:bookmarkStart w:name="z63" w:id="60"/>
    <w:p>
      <w:pPr>
        <w:spacing w:after="0"/>
        <w:ind w:left="0"/>
        <w:jc w:val="both"/>
      </w:pPr>
      <w:r>
        <w:rPr>
          <w:rFonts w:ascii="Times New Roman"/>
          <w:b w:val="false"/>
          <w:i w:val="false"/>
          <w:color w:val="000000"/>
          <w:sz w:val="28"/>
        </w:rPr>
        <w:t xml:space="preserve">
      10. Уәкілетті орган мемлекеттік органдар ұсынған материалдардың, сондай-ақ қосымша ұсыныстардың негізінде мемлекеттік қызметтер тізбесін және оларды Мемлекеттік қызметтер көрсету мәселелері жөніндегі ведомствоаралық комиссияның қарауына шығару кестесін қалыптастырады. </w:t>
      </w:r>
    </w:p>
    <w:bookmarkEnd w:id="60"/>
    <w:bookmarkStart w:name="z64" w:id="61"/>
    <w:p>
      <w:pPr>
        <w:spacing w:after="0"/>
        <w:ind w:left="0"/>
        <w:jc w:val="both"/>
      </w:pPr>
      <w:r>
        <w:rPr>
          <w:rFonts w:ascii="Times New Roman"/>
          <w:b w:val="false"/>
          <w:i w:val="false"/>
          <w:color w:val="000000"/>
          <w:sz w:val="28"/>
        </w:rPr>
        <w:t xml:space="preserve">
      11. Уәкілетті орган мемлекеттік қызметтерді қарастыру кестесін Мемлекеттік қызметтер көрсету мәселелері жөніндегі ведомствоаралық комиссияның кезекті отырысына бекіту үшін шығарады. </w:t>
      </w:r>
    </w:p>
    <w:bookmarkEnd w:id="61"/>
    <w:bookmarkStart w:name="z65" w:id="62"/>
    <w:p>
      <w:pPr>
        <w:spacing w:after="0"/>
        <w:ind w:left="0"/>
        <w:jc w:val="both"/>
      </w:pPr>
      <w:r>
        <w:rPr>
          <w:rFonts w:ascii="Times New Roman"/>
          <w:b w:val="false"/>
          <w:i w:val="false"/>
          <w:color w:val="000000"/>
          <w:sz w:val="28"/>
        </w:rPr>
        <w:t>
      12. Мемлекеттік қызметтер көрсету мәселелері жөніндегі ведомствоаралық комиссияның шешімі бойынша оңтайландыруға және автоматтандыруға жататын мемлекеттік көрсетілетін қызметтерді қарау кестесіне тиісті өзгерістер мен толықтырулар енгізілуі мүмкін.</w:t>
      </w:r>
    </w:p>
    <w:bookmarkEnd w:id="62"/>
    <w:bookmarkStart w:name="z66" w:id="63"/>
    <w:p>
      <w:pPr>
        <w:spacing w:after="0"/>
        <w:ind w:left="0"/>
        <w:jc w:val="both"/>
      </w:pPr>
      <w:r>
        <w:rPr>
          <w:rFonts w:ascii="Times New Roman"/>
          <w:b w:val="false"/>
          <w:i w:val="false"/>
          <w:color w:val="000000"/>
          <w:sz w:val="28"/>
        </w:rPr>
        <w:t xml:space="preserve">
      13. Мемлекеттік көрсетілетін қызметтерді оңтайландыруды және автоматтандыруды іске асыру уәкілетті органмен, мүдделі мемлекеттік органдармен және мекемелермен келісіліп, шешім қабылданған күннен бастап бір айдан кешіктірілмейтін мерзім ішінде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бекітілетін мемлекеттік көрсетілетін қызметтерді оңтайландыру және автоматтандыру жөніндегі жол карталары негізінде жүзеге асырылады.</w:t>
      </w:r>
    </w:p>
    <w:bookmarkEnd w:id="63"/>
    <w:bookmarkStart w:name="z67" w:id="64"/>
    <w:p>
      <w:pPr>
        <w:spacing w:after="0"/>
        <w:ind w:left="0"/>
        <w:jc w:val="both"/>
      </w:pPr>
      <w:r>
        <w:rPr>
          <w:rFonts w:ascii="Times New Roman"/>
          <w:b w:val="false"/>
          <w:i w:val="false"/>
          <w:color w:val="000000"/>
          <w:sz w:val="28"/>
        </w:rPr>
        <w:t>
      14. Мемлекеттік органдар мемлекеттік көрсетілетін қызметтерді оңтайландыру және автоматтандыру жөніндегі жол карталарын уақтылы орындау бойынша шаралар қабылдайды.</w:t>
      </w:r>
    </w:p>
    <w:bookmarkEnd w:id="64"/>
    <w:bookmarkStart w:name="z68" w:id="65"/>
    <w:p>
      <w:pPr>
        <w:spacing w:after="0"/>
        <w:ind w:left="0"/>
        <w:jc w:val="both"/>
      </w:pPr>
      <w:r>
        <w:rPr>
          <w:rFonts w:ascii="Times New Roman"/>
          <w:b w:val="false"/>
          <w:i w:val="false"/>
          <w:color w:val="000000"/>
          <w:sz w:val="28"/>
        </w:rPr>
        <w:t>
      15. Уәкілетті орган мемлекеттік қызметтерді оңтайландыру және автоматтандыру жөніндегі жол карталарының уақытылы орындалуын мониторингілеуді жүзеге асырады.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2-қосымша</w:t>
            </w:r>
          </w:p>
        </w:tc>
      </w:tr>
    </w:tbl>
    <w:bookmarkStart w:name="z71" w:id="66"/>
    <w:p>
      <w:pPr>
        <w:spacing w:after="0"/>
        <w:ind w:left="0"/>
        <w:jc w:val="left"/>
      </w:pPr>
      <w:r>
        <w:rPr>
          <w:rFonts w:ascii="Times New Roman"/>
          <w:b/>
          <w:i w:val="false"/>
          <w:color w:val="000000"/>
        </w:rPr>
        <w:t xml:space="preserve"> Мемлекеттік қызметтер көрсету мәселелері жөніндегі ведомствоаралық комиссияның қарауына жататын мемлекеттік көрсетілетін қызметтің сауалнама парағы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қаншалықты сұранысқа ие? (статистикасы)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қағаз түрден тек электрондық түрге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нәтижесін қағаз түрден тек электрондық түрге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мерзімін қаншалықты қысқартуға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құжаттарды сұратылатын тізілімнен, оның ішінде ақпараттық жүйелерден алу арқылы алып тастауға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процесінен алқалы органдардың отырыстары рәсімдерін (болған жағдайда) алып тастау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берушінің қатысуын (оның ішінде шешім қабылдау және нәтижеге қол қою процесін) толық алып тастауға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 бір реттік пароль арқылы көрсету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қызметті проактивті қызметке ауыстыру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 қызметтермен композитті түрде көрсету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толтырылатын жолдарды қысқарту мүмкін бе? (қызметті "электрондық үкімет" порталы арқылы көрсеткен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алуға құжаттарды тапсыру және нәтижесін алуды қызмет беруші арқылы немесе Мемлекеттік корпорация арқылы алып тастау мүмкін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көрсетуде қолданыстағы ақпараттық жүйе бар ма? (әзірлеушіні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басқа ақпараттық жүйелермен (болса қандай жүйелермен) интеграцияланған 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 оңтайландыру және</w:t>
            </w:r>
            <w:r>
              <w:br/>
            </w:r>
            <w:r>
              <w:rPr>
                <w:rFonts w:ascii="Times New Roman"/>
                <w:b w:val="false"/>
                <w:i w:val="false"/>
                <w:color w:val="000000"/>
                <w:sz w:val="20"/>
              </w:rPr>
              <w:t>автоматтандыру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20 _ жылғы "__" _______</w:t>
            </w:r>
          </w:p>
        </w:tc>
      </w:tr>
    </w:tbl>
    <w:p>
      <w:pPr>
        <w:spacing w:after="0"/>
        <w:ind w:left="0"/>
        <w:jc w:val="left"/>
      </w:pPr>
      <w:r>
        <w:rPr>
          <w:rFonts w:ascii="Times New Roman"/>
          <w:b/>
          <w:i w:val="false"/>
          <w:color w:val="000000"/>
        </w:rPr>
        <w:t xml:space="preserve"> Мемлекеттік көрсетілетін қызметтерді оңтайландыру және автоматтандыру жөніндегі жол картасы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Жол картасын орындауға жауапты: </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Мемлекеттік </w:t>
            </w:r>
          </w:p>
          <w:p>
            <w:pPr>
              <w:spacing w:after="20"/>
              <w:ind w:left="20"/>
              <w:jc w:val="both"/>
            </w:pPr>
            <w:r>
              <w:rPr>
                <w:rFonts w:ascii="Times New Roman"/>
                <w:b/>
                <w:i w:val="false"/>
                <w:color w:val="000000"/>
                <w:sz w:val="20"/>
              </w:rPr>
              <w:t xml:space="preserve">
орган басшысы </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Ақпараттандыру </w:t>
            </w:r>
          </w:p>
          <w:p>
            <w:pPr>
              <w:spacing w:after="20"/>
              <w:ind w:left="20"/>
              <w:jc w:val="both"/>
            </w:pPr>
            <w:r>
              <w:rPr>
                <w:rFonts w:ascii="Times New Roman"/>
                <w:b/>
                <w:i w:val="false"/>
                <w:color w:val="000000"/>
                <w:sz w:val="20"/>
              </w:rPr>
              <w:t xml:space="preserve">
саласындағы уәкілетті орган </w:t>
            </w:r>
          </w:p>
          <w:p>
            <w:pPr>
              <w:spacing w:after="20"/>
              <w:ind w:left="20"/>
              <w:jc w:val="both"/>
            </w:pPr>
            <w:r>
              <w:rPr>
                <w:rFonts w:ascii="Times New Roman"/>
                <w:b/>
                <w:i w:val="false"/>
                <w:color w:val="000000"/>
                <w:sz w:val="20"/>
              </w:rPr>
              <w:t xml:space="preserve">
басшысының орынбасары </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Мүдделі мемлекеттік </w:t>
            </w:r>
          </w:p>
          <w:p>
            <w:pPr>
              <w:spacing w:after="20"/>
              <w:ind w:left="20"/>
              <w:jc w:val="both"/>
            </w:pPr>
            <w:r>
              <w:rPr>
                <w:rFonts w:ascii="Times New Roman"/>
                <w:b/>
                <w:i w:val="false"/>
                <w:color w:val="000000"/>
                <w:sz w:val="20"/>
              </w:rPr>
              <w:t xml:space="preserve">
орган/мекеме </w:t>
            </w:r>
          </w:p>
          <w:p>
            <w:pPr>
              <w:spacing w:after="20"/>
              <w:ind w:left="20"/>
              <w:jc w:val="both"/>
            </w:pPr>
            <w:r>
              <w:rPr>
                <w:rFonts w:ascii="Times New Roman"/>
                <w:b/>
                <w:i w:val="false"/>
                <w:color w:val="000000"/>
                <w:sz w:val="20"/>
              </w:rPr>
              <w:t>
(қажеттілікке байланысты)</w:t>
            </w:r>
          </w:p>
          <w:p>
            <w:pPr>
              <w:spacing w:after="20"/>
              <w:ind w:left="20"/>
              <w:jc w:val="both"/>
            </w:pPr>
            <w:r>
              <w:rPr>
                <w:rFonts w:ascii="Times New Roman"/>
                <w:b/>
                <w:i w:val="false"/>
                <w:color w:val="000000"/>
                <w:sz w:val="20"/>
              </w:rPr>
              <w:t xml:space="preserve">
______________________ </w:t>
            </w:r>
          </w:p>
          <w:p>
            <w:pPr>
              <w:spacing w:after="20"/>
              <w:ind w:left="20"/>
              <w:jc w:val="both"/>
            </w:pPr>
            <w:r>
              <w:rPr>
                <w:rFonts w:ascii="Times New Roman"/>
                <w:b/>
                <w:i w:val="false"/>
                <w:color w:val="000000"/>
                <w:sz w:val="20"/>
              </w:rPr>
              <w:t>
20 _ жылғы "__" 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модификациялау және интеграциялау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Оңтайландырылған бизнес-процесті іске қосу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хабардарлығын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