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1f1b" w14:textId="ef71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"Фильмге прокаттау куәлігін беру қағидаларын бекіту туралы" Қазақстан Республикасы Мәдениет және спорт министрінің 2019 жылғы 3 мамырдағы № 125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11 мамырдағы № 118 бұйрығы. Қазақстан Республикасының Әділет министрлігінде 2020 жылғы 12 мамырда № 20616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"Кинематография туралы" 2019 жылғы 3 қаңтардағы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18639 болып тіркелген, 2019 жылғы 15 мамырда Қазақстан Республикасының нормативтiк құқықтық актiлерiнiң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Фильмге прокаттау куәлігін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бұйрықта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xml:space="preserve">
      және аэроғарыш </w:t>
      </w:r>
    </w:p>
    <w:p>
      <w:pPr>
        <w:spacing w:after="0"/>
        <w:ind w:left="0"/>
        <w:jc w:val="both"/>
      </w:pPr>
      <w:r>
        <w:rPr>
          <w:rFonts w:ascii="Times New Roman"/>
          <w:b w:val="false"/>
          <w:i w:val="false"/>
          <w:color w:val="000000"/>
          <w:sz w:val="28"/>
        </w:rPr>
        <w:t>
      өнер 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11 мамырдағы</w:t>
            </w:r>
            <w:r>
              <w:br/>
            </w:r>
            <w:r>
              <w:rPr>
                <w:rFonts w:ascii="Times New Roman"/>
                <w:b w:val="false"/>
                <w:i w:val="false"/>
                <w:color w:val="000000"/>
                <w:sz w:val="20"/>
              </w:rPr>
              <w:t>№ 118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3 мамырдағы</w:t>
            </w:r>
            <w:r>
              <w:br/>
            </w:r>
            <w:r>
              <w:rPr>
                <w:rFonts w:ascii="Times New Roman"/>
                <w:b w:val="false"/>
                <w:i w:val="false"/>
                <w:color w:val="000000"/>
                <w:sz w:val="20"/>
              </w:rPr>
              <w:t>№ 125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Фильмге прокаттау куәлігін 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Фильмге прокаттау куәлігін беру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"Кинематография туралы" 2019 жылғы 3 қаңтардағы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6) тармақшасына сәйкес әзірленген және фильмге прокаттау куәлігін беру тәртібін (бұдан әрі - мемлекеттік көрсетілетін қызмет) айқындайды.</w:t>
      </w:r>
    </w:p>
    <w:bookmarkEnd w:id="11"/>
    <w:bookmarkStart w:name="z15" w:id="12"/>
    <w:p>
      <w:pPr>
        <w:spacing w:after="0"/>
        <w:ind w:left="0"/>
        <w:jc w:val="both"/>
      </w:pPr>
      <w:r>
        <w:rPr>
          <w:rFonts w:ascii="Times New Roman"/>
          <w:b w:val="false"/>
          <w:i w:val="false"/>
          <w:color w:val="000000"/>
          <w:sz w:val="28"/>
        </w:rPr>
        <w:t>
      2. Мемлекеттік көрсетілетін қызметті Қазақстан Республикасы Мәдениет және спорт министрлігі (бұдан әрі - көрсетілетін қызметті беруші) жеке және заңды тұлғаларға (бұдан әрі - көрсетілетін қызметті алушы) осы Қағидаларға сәйкес көрсетеді.</w:t>
      </w:r>
    </w:p>
    <w:bookmarkEnd w:id="12"/>
    <w:bookmarkStart w:name="z16" w:id="13"/>
    <w:p>
      <w:pPr>
        <w:spacing w:after="0"/>
        <w:ind w:left="0"/>
        <w:jc w:val="both"/>
      </w:pPr>
      <w:r>
        <w:rPr>
          <w:rFonts w:ascii="Times New Roman"/>
          <w:b w:val="false"/>
          <w:i w:val="false"/>
          <w:color w:val="000000"/>
          <w:sz w:val="28"/>
        </w:rPr>
        <w:t>
      3. Фильмнің прокаттау куәлігі (бұдан әрі - прокаттау куәлігі) - фильм туралы техникалық мәліметтер, фильмнің жасаушылары, жас санаты мен жанры туралы ақпарат көрсетілетін жеке немесе заңды тұлғаның Қазақстан Республикасының аумағында фильмді тарату құқығын куәландыратын белгіленген үлгідегі құжат.</w:t>
      </w:r>
    </w:p>
    <w:bookmarkEnd w:id="13"/>
    <w:bookmarkStart w:name="z17" w:id="14"/>
    <w:p>
      <w:pPr>
        <w:spacing w:after="0"/>
        <w:ind w:left="0"/>
        <w:jc w:val="left"/>
      </w:pPr>
      <w:r>
        <w:rPr>
          <w:rFonts w:ascii="Times New Roman"/>
          <w:b/>
          <w:i w:val="false"/>
          <w:color w:val="000000"/>
        </w:rPr>
        <w:t xml:space="preserve"> 2-тарау. Мемлекеттiк қызметті көрсету тәртiбi</w:t>
      </w:r>
    </w:p>
    <w:bookmarkEnd w:id="14"/>
    <w:bookmarkStart w:name="z18"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www.egov.kz, www.elicense.kz "электрондық үкімет" веб-порталдары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прокаттау куәлігін алу үшін өтінішпен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"Фильмге прокаттау куәлігін беру" мемлекеттік көрсетілетін қызмет стандартының 8-тармағында (бұдан әрі - Стандарт) көрсетілген құжаттарды ұсынады.</w:t>
      </w:r>
    </w:p>
    <w:bookmarkEnd w:id="15"/>
    <w:p>
      <w:pPr>
        <w:spacing w:after="0"/>
        <w:ind w:left="0"/>
        <w:jc w:val="both"/>
      </w:pPr>
      <w:r>
        <w:rPr>
          <w:rFonts w:ascii="Times New Roman"/>
          <w:b w:val="false"/>
          <w:i w:val="false"/>
          <w:color w:val="000000"/>
          <w:sz w:val="28"/>
        </w:rPr>
        <w:t>
      Мемлекеттік көрсетілетін қызмет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мазмұндалған.</w:t>
      </w:r>
    </w:p>
    <w:bookmarkStart w:name="z19" w:id="16"/>
    <w:p>
      <w:pPr>
        <w:spacing w:after="0"/>
        <w:ind w:left="0"/>
        <w:jc w:val="both"/>
      </w:pPr>
      <w:r>
        <w:rPr>
          <w:rFonts w:ascii="Times New Roman"/>
          <w:b w:val="false"/>
          <w:i w:val="false"/>
          <w:color w:val="000000"/>
          <w:sz w:val="28"/>
        </w:rPr>
        <w:t>
      5. Көрсетілетін қызметті берушінің кеңсесі құжаттар келіп түскен күні қабылдауды, тіркеуді жүзеге асырады және оларды жауапты құрылымдық бөлімшеге орындауға береді.</w:t>
      </w:r>
    </w:p>
    <w:bookmarkEnd w:id="16"/>
    <w:p>
      <w:pPr>
        <w:spacing w:after="0"/>
        <w:ind w:left="0"/>
        <w:jc w:val="both"/>
      </w:pPr>
      <w:r>
        <w:rPr>
          <w:rFonts w:ascii="Times New Roman"/>
          <w:b w:val="false"/>
          <w:i w:val="false"/>
          <w:color w:val="000000"/>
          <w:sz w:val="28"/>
        </w:rPr>
        <w:t>
      Көрсетілетін қызметті алушы еңбек заңнамасына сәйкес жұмыс уақыты аяқталғаннан кейін, демалыс және мереке күндері өтініш жасаған кезде өтініштерді қабылдау және мемлекеттік көрсетілетін қызмет нәтижелерін беруді келесі жұмыс күні жүзеге асырады.</w:t>
      </w:r>
    </w:p>
    <w:bookmarkStart w:name="z20" w:id="17"/>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өтінішті тіркеген кезден бастап 2 (екі) жұмыс күні ішінде ұсынылған құжаттардың толықтығын тексереді.</w:t>
      </w:r>
    </w:p>
    <w:bookmarkEnd w:id="17"/>
    <w:p>
      <w:pPr>
        <w:spacing w:after="0"/>
        <w:ind w:left="0"/>
        <w:jc w:val="both"/>
      </w:pPr>
      <w:r>
        <w:rPr>
          <w:rFonts w:ascii="Times New Roman"/>
          <w:b w:val="false"/>
          <w:i w:val="false"/>
          <w:color w:val="000000"/>
          <w:sz w:val="28"/>
        </w:rPr>
        <w:t>
      Жеке басын куәландыратын, заңды тұлға ретінде мемлекеттік тіркеу (қайта тіркеу) туралы, жеке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bookmarkStart w:name="z21" w:id="18"/>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жағдайда, жауапты құрылымдық бөлімшенің қызметкері құжаттарды тіркеген кезден бастап 2 (екі) жұмыс күні ішінде кинематография саласындағы уәкілетті орган (бұдан әрі - уәкілетті орган) басшысының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оны өтініш берушіге Порталдағы жеке кабинетіне жібереді.</w:t>
      </w:r>
    </w:p>
    <w:bookmarkEnd w:id="18"/>
    <w:bookmarkStart w:name="z22" w:id="19"/>
    <w:p>
      <w:pPr>
        <w:spacing w:after="0"/>
        <w:ind w:left="0"/>
        <w:jc w:val="both"/>
      </w:pPr>
      <w:r>
        <w:rPr>
          <w:rFonts w:ascii="Times New Roman"/>
          <w:b w:val="false"/>
          <w:i w:val="false"/>
          <w:color w:val="000000"/>
          <w:sz w:val="28"/>
        </w:rPr>
        <w:t xml:space="preserve">
      8. Көрсетілетін қызметті алушы көрсетілген құжаттарды тіркеу күннен бастап, құжаттардың толық топтамасын ұсынған жағдайда, уәкілетті органның құрылымдық бөлімшесінің қызметкері өтінішті тіркеген кезден бастап 6 (алты) жұмыс күні ішінде құжаттарды қарастырады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 нәтижесінің жобасын қалыптастырады.</w:t>
      </w:r>
    </w:p>
    <w:bookmarkEnd w:id="19"/>
    <w:bookmarkStart w:name="z23" w:id="20"/>
    <w:p>
      <w:pPr>
        <w:spacing w:after="0"/>
        <w:ind w:left="0"/>
        <w:jc w:val="both"/>
      </w:pPr>
      <w:r>
        <w:rPr>
          <w:rFonts w:ascii="Times New Roman"/>
          <w:b w:val="false"/>
          <w:i w:val="false"/>
          <w:color w:val="000000"/>
          <w:sz w:val="28"/>
        </w:rPr>
        <w:t>
      9. Мемлекеттік қызметті көрсету нәтижесінің қалыптастырылған жобасын жауапты орындаушы 1 (бір) жұмыс күні ішінде басшылыққа бұрыштама қоюға (қол қоюға) жолдайды.</w:t>
      </w:r>
    </w:p>
    <w:bookmarkEnd w:id="20"/>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Стандарттың 9-тармағында көрсетілген.</w:t>
      </w:r>
    </w:p>
    <w:bookmarkStart w:name="z24" w:id="21"/>
    <w:p>
      <w:pPr>
        <w:spacing w:after="0"/>
        <w:ind w:left="0"/>
        <w:jc w:val="both"/>
      </w:pPr>
      <w:r>
        <w:rPr>
          <w:rFonts w:ascii="Times New Roman"/>
          <w:b w:val="false"/>
          <w:i w:val="false"/>
          <w:color w:val="000000"/>
          <w:sz w:val="28"/>
        </w:rPr>
        <w:t>
      10. Мемлекеттік қызметті көрсету нәтижесі көрсетілетін қызметті алушының "жеке кабинетіне" көрсетілетін қызметті берушінің уәкілетті тұлғасының ЭЦҚ қол қойылған электрондық құжат нысанында жіберіледі.</w:t>
      </w:r>
    </w:p>
    <w:bookmarkEnd w:id="21"/>
    <w:bookmarkStart w:name="z25" w:id="22"/>
    <w:p>
      <w:pPr>
        <w:spacing w:after="0"/>
        <w:ind w:left="0"/>
        <w:jc w:val="both"/>
      </w:pPr>
      <w:r>
        <w:rPr>
          <w:rFonts w:ascii="Times New Roman"/>
          <w:b w:val="false"/>
          <w:i w:val="false"/>
          <w:color w:val="000000"/>
          <w:sz w:val="28"/>
        </w:rPr>
        <w:t xml:space="preserve">
      11. Көрсетілетін қызметті беруші мемлекеттік қызметтер көрсету мониторингінің ақпараттық жүйесіне мемлекеттік қызмет көрсету сатысы туралы деректерді енгізуді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22"/>
    <w:bookmarkStart w:name="z26" w:id="23"/>
    <w:p>
      <w:pPr>
        <w:spacing w:after="0"/>
        <w:ind w:left="0"/>
        <w:jc w:val="both"/>
      </w:pPr>
      <w:r>
        <w:rPr>
          <w:rFonts w:ascii="Times New Roman"/>
          <w:b w:val="false"/>
          <w:i w:val="false"/>
          <w:color w:val="000000"/>
          <w:sz w:val="28"/>
        </w:rPr>
        <w:t>
      12. Егер уәкілетті орган белгіленген мерзімде прокаттау куәлігін бермеген не прокаттау куәлігін беруден дәлелді бас тартуды ұсынбаған жағдайда, оларды беру мерзімі өткен күннен бастап прокаттау куәлігі берілді деп есептеледі.</w:t>
      </w:r>
    </w:p>
    <w:bookmarkEnd w:id="23"/>
    <w:p>
      <w:pPr>
        <w:spacing w:after="0"/>
        <w:ind w:left="0"/>
        <w:jc w:val="both"/>
      </w:pPr>
      <w:r>
        <w:rPr>
          <w:rFonts w:ascii="Times New Roman"/>
          <w:b w:val="false"/>
          <w:i w:val="false"/>
          <w:color w:val="000000"/>
          <w:sz w:val="28"/>
        </w:rPr>
        <w:t>
      Уәкілетті орган прокаттау куәлігін беру мерзімі өткен сәттен бастап екі жұмыс күнінен кешіктірмей тиісті прокаттау куәлігін береді.</w:t>
      </w:r>
    </w:p>
    <w:p>
      <w:pPr>
        <w:spacing w:after="0"/>
        <w:ind w:left="0"/>
        <w:jc w:val="both"/>
      </w:pPr>
      <w:r>
        <w:rPr>
          <w:rFonts w:ascii="Times New Roman"/>
          <w:b w:val="false"/>
          <w:i w:val="false"/>
          <w:color w:val="000000"/>
          <w:sz w:val="28"/>
        </w:rPr>
        <w:t>
      Телеарналарда фильмдердің прокатталуы және көрсетілуі Қазақстан Республикасының телерадио хабарларын тарату туралы заңнамасына сәйкес жүзеге асырылады.</w:t>
      </w:r>
    </w:p>
    <w:bookmarkStart w:name="z27" w:id="24"/>
    <w:p>
      <w:pPr>
        <w:spacing w:after="0"/>
        <w:ind w:left="0"/>
        <w:jc w:val="both"/>
      </w:pPr>
      <w:r>
        <w:rPr>
          <w:rFonts w:ascii="Times New Roman"/>
          <w:b w:val="false"/>
          <w:i w:val="false"/>
          <w:color w:val="000000"/>
          <w:sz w:val="28"/>
        </w:rPr>
        <w:t>
      13. Бұрын прокаттау куәлігін беру үшін негіз болған фильм туралы ақпараттың дұрыс еместігі және (немесе) бұрмалануы анықталған жағдайда, уәкілетті орган прокаттау куәлігінің қолданылуын тоқтата тұрады.</w:t>
      </w:r>
    </w:p>
    <w:bookmarkEnd w:id="24"/>
    <w:p>
      <w:pPr>
        <w:spacing w:after="0"/>
        <w:ind w:left="0"/>
        <w:jc w:val="both"/>
      </w:pPr>
      <w:r>
        <w:rPr>
          <w:rFonts w:ascii="Times New Roman"/>
          <w:b w:val="false"/>
          <w:i w:val="false"/>
          <w:color w:val="000000"/>
          <w:sz w:val="28"/>
        </w:rPr>
        <w:t>
      Прокаттау куәлігінің қолданылуы прокаттау куәлігінің қолданылуын тоқтата тұруға әкеп соққан себептерді жою үшін қажетті мерзімге, бірақ күнтізбелік алпыс күннен аспайтын мерзімге тоқтатыла тұрады.</w:t>
      </w:r>
    </w:p>
    <w:p>
      <w:pPr>
        <w:spacing w:after="0"/>
        <w:ind w:left="0"/>
        <w:jc w:val="both"/>
      </w:pPr>
      <w:r>
        <w:rPr>
          <w:rFonts w:ascii="Times New Roman"/>
          <w:b w:val="false"/>
          <w:i w:val="false"/>
          <w:color w:val="000000"/>
          <w:sz w:val="28"/>
        </w:rPr>
        <w:t>
      Прокаттау куәлігінің қолданылуын тоқтата тұру туралы шешім оны берген тұлғаның не оны алмастыратын тұлғаның бұйрығымен ресімделеді және уәкілетті орган мән-жайларды анықтаған сәттен бастап үш жұмыс күні ішінде ресімделеді және прокаттау куәлігін алған жеке немесе заңды тұлғаны қабылданған шешім туралы хабардар еткен күннен бастап күшіне енеді.</w:t>
      </w:r>
    </w:p>
    <w:p>
      <w:pPr>
        <w:spacing w:after="0"/>
        <w:ind w:left="0"/>
        <w:jc w:val="both"/>
      </w:pPr>
      <w:r>
        <w:rPr>
          <w:rFonts w:ascii="Times New Roman"/>
          <w:b w:val="false"/>
          <w:i w:val="false"/>
          <w:color w:val="000000"/>
          <w:sz w:val="28"/>
        </w:rPr>
        <w:t>
      Прокаттау куәлігінің қолданылуы прокаттау куәлігін алған жеке немесе заңды тұлғаның прокаттау куәлігінің қолданылуын бұрын тоқтата тұруға әкеп соққан мән-жайларды жою туралы жазбаша өтініші тіркелген сәттен бастап үш жұмыс күні ішінде прокаттау куәлігінің қолданылуын тоқтата тұрған тұлғаның не оны алмастыратын тұлғаның бұйрығымен қайта жаңартылады.</w:t>
      </w:r>
    </w:p>
    <w:p>
      <w:pPr>
        <w:spacing w:after="0"/>
        <w:ind w:left="0"/>
        <w:jc w:val="both"/>
      </w:pPr>
      <w:r>
        <w:rPr>
          <w:rFonts w:ascii="Times New Roman"/>
          <w:b w:val="false"/>
          <w:i w:val="false"/>
          <w:color w:val="000000"/>
          <w:sz w:val="28"/>
        </w:rPr>
        <w:t>
      Прокаттау куәлігін тоқтата тұру үшін бұрын негіз болған мән-жайлар жойылмаған жағдайда, дау туындаған кезде уәкілетті орган прокаттау куәлігін сот тәртібімен қайтарып алады.</w:t>
      </w:r>
    </w:p>
    <w:bookmarkStart w:name="z28" w:id="2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25"/>
    <w:bookmarkStart w:name="z29" w:id="26"/>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Қазақстан Республикасының заңнамасына сәйкес, уәкілетті органға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6"/>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(фильмге прокаттау куәлігін</w:t>
            </w:r>
            <w:r>
              <w:br/>
            </w:r>
            <w:r>
              <w:rPr>
                <w:rFonts w:ascii="Times New Roman"/>
                <w:b w:val="false"/>
                <w:i w:val="false"/>
                <w:color w:val="000000"/>
                <w:sz w:val="20"/>
              </w:rPr>
              <w:t>беретін органның толық атауы,</w:t>
            </w:r>
            <w:r>
              <w:br/>
            </w:r>
            <w:r>
              <w:rPr>
                <w:rFonts w:ascii="Times New Roman"/>
                <w:b w:val="false"/>
                <w:i w:val="false"/>
                <w:color w:val="000000"/>
                <w:sz w:val="20"/>
              </w:rPr>
              <w:t>орган басшысының тегі, аты,</w:t>
            </w:r>
            <w:r>
              <w:br/>
            </w:r>
            <w:r>
              <w:rPr>
                <w:rFonts w:ascii="Times New Roman"/>
                <w:b w:val="false"/>
                <w:i w:val="false"/>
                <w:color w:val="000000"/>
                <w:sz w:val="20"/>
              </w:rPr>
              <w:t>жөні (бар болған жағдайда)</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заңды тұлға басшысының тегі,</w:t>
            </w:r>
            <w:r>
              <w:br/>
            </w:r>
            <w:r>
              <w:rPr>
                <w:rFonts w:ascii="Times New Roman"/>
                <w:b w:val="false"/>
                <w:i w:val="false"/>
                <w:color w:val="000000"/>
                <w:sz w:val="20"/>
              </w:rPr>
              <w:t>аты, жөні немесе жеке тұлғаның</w:t>
            </w:r>
            <w:r>
              <w:br/>
            </w:r>
            <w:r>
              <w:rPr>
                <w:rFonts w:ascii="Times New Roman"/>
                <w:b w:val="false"/>
                <w:i w:val="false"/>
                <w:color w:val="000000"/>
                <w:sz w:val="20"/>
              </w:rPr>
              <w:t>тегі, аты, жөні</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 фильміне прокаттау куәлігін беруді сұраймын. </w:t>
      </w:r>
    </w:p>
    <w:p>
      <w:pPr>
        <w:spacing w:after="0"/>
        <w:ind w:left="0"/>
        <w:jc w:val="both"/>
      </w:pPr>
      <w:r>
        <w:rPr>
          <w:rFonts w:ascii="Times New Roman"/>
          <w:b w:val="false"/>
          <w:i w:val="false"/>
          <w:color w:val="000000"/>
          <w:sz w:val="28"/>
        </w:rPr>
        <w:t xml:space="preserve">
      (фильмнің атауы) </w:t>
      </w:r>
    </w:p>
    <w:p>
      <w:pPr>
        <w:spacing w:after="0"/>
        <w:ind w:left="0"/>
        <w:jc w:val="both"/>
      </w:pPr>
      <w:r>
        <w:rPr>
          <w:rFonts w:ascii="Times New Roman"/>
          <w:b w:val="false"/>
          <w:i w:val="false"/>
          <w:color w:val="000000"/>
          <w:sz w:val="28"/>
        </w:rPr>
        <w:t>
      БСН/ЖСН: (автоматты түрде) ______________________________________________________</w:t>
      </w:r>
    </w:p>
    <w:p>
      <w:pPr>
        <w:spacing w:after="0"/>
        <w:ind w:left="0"/>
        <w:jc w:val="both"/>
      </w:pPr>
      <w:r>
        <w:rPr>
          <w:rFonts w:ascii="Times New Roman"/>
          <w:b w:val="false"/>
          <w:i w:val="false"/>
          <w:color w:val="000000"/>
          <w:sz w:val="28"/>
        </w:rPr>
        <w:t xml:space="preserve">
      Мекен жайы </w:t>
      </w:r>
    </w:p>
    <w:p>
      <w:pPr>
        <w:spacing w:after="0"/>
        <w:ind w:left="0"/>
        <w:jc w:val="both"/>
      </w:pPr>
      <w:r>
        <w:rPr>
          <w:rFonts w:ascii="Times New Roman"/>
          <w:b w:val="false"/>
          <w:i w:val="false"/>
          <w:color w:val="000000"/>
          <w:sz w:val="28"/>
        </w:rPr>
        <w:t>
      Пошталық индексі: _______________________________________________________________</w:t>
      </w:r>
    </w:p>
    <w:p>
      <w:pPr>
        <w:spacing w:after="0"/>
        <w:ind w:left="0"/>
        <w:jc w:val="both"/>
      </w:pPr>
      <w:r>
        <w:rPr>
          <w:rFonts w:ascii="Times New Roman"/>
          <w:b w:val="false"/>
          <w:i w:val="false"/>
          <w:color w:val="000000"/>
          <w:sz w:val="28"/>
        </w:rPr>
        <w:t>
      Ел/облыс/аудан/елді мекен: ________________________________________________________</w:t>
      </w:r>
    </w:p>
    <w:p>
      <w:pPr>
        <w:spacing w:after="0"/>
        <w:ind w:left="0"/>
        <w:jc w:val="both"/>
      </w:pPr>
      <w:r>
        <w:rPr>
          <w:rFonts w:ascii="Times New Roman"/>
          <w:b w:val="false"/>
          <w:i w:val="false"/>
          <w:color w:val="000000"/>
          <w:sz w:val="28"/>
        </w:rPr>
        <w:t>
      Көше атауы: _____________________________________________________________________</w:t>
      </w:r>
    </w:p>
    <w:p>
      <w:pPr>
        <w:spacing w:after="0"/>
        <w:ind w:left="0"/>
        <w:jc w:val="both"/>
      </w:pPr>
      <w:r>
        <w:rPr>
          <w:rFonts w:ascii="Times New Roman"/>
          <w:b w:val="false"/>
          <w:i w:val="false"/>
          <w:color w:val="000000"/>
          <w:sz w:val="28"/>
        </w:rPr>
        <w:t>
      Үй/ғимарат нөмірі: _______________________________________________________________</w:t>
      </w:r>
    </w:p>
    <w:p>
      <w:pPr>
        <w:spacing w:after="0"/>
        <w:ind w:left="0"/>
        <w:jc w:val="both"/>
      </w:pPr>
      <w:r>
        <w:rPr>
          <w:rFonts w:ascii="Times New Roman"/>
          <w:b w:val="false"/>
          <w:i w:val="false"/>
          <w:color w:val="000000"/>
          <w:sz w:val="28"/>
        </w:rPr>
        <w:t>
      Үй индексі: ______________________________________________________________________</w:t>
      </w:r>
    </w:p>
    <w:p>
      <w:pPr>
        <w:spacing w:after="0"/>
        <w:ind w:left="0"/>
        <w:jc w:val="both"/>
      </w:pPr>
      <w:r>
        <w:rPr>
          <w:rFonts w:ascii="Times New Roman"/>
          <w:b w:val="false"/>
          <w:i w:val="false"/>
          <w:color w:val="000000"/>
          <w:sz w:val="28"/>
        </w:rPr>
        <w:t>
      Пәтердің/кеңсенің нөмірі: _________________________________________________________</w:t>
      </w:r>
    </w:p>
    <w:p>
      <w:pPr>
        <w:spacing w:after="0"/>
        <w:ind w:left="0"/>
        <w:jc w:val="both"/>
      </w:pPr>
      <w:r>
        <w:rPr>
          <w:rFonts w:ascii="Times New Roman"/>
          <w:b w:val="false"/>
          <w:i w:val="false"/>
          <w:color w:val="000000"/>
          <w:sz w:val="28"/>
        </w:rPr>
        <w:t>
      Телефон нөмірлері: _______________________________________________________________</w:t>
      </w:r>
    </w:p>
    <w:p>
      <w:pPr>
        <w:spacing w:after="0"/>
        <w:ind w:left="0"/>
        <w:jc w:val="both"/>
      </w:pPr>
      <w:r>
        <w:rPr>
          <w:rFonts w:ascii="Times New Roman"/>
          <w:b w:val="false"/>
          <w:i w:val="false"/>
          <w:color w:val="000000"/>
          <w:sz w:val="28"/>
        </w:rPr>
        <w:t>
      Электрондық мекен-жайы (e-maіl): __________________________________________________</w:t>
      </w:r>
    </w:p>
    <w:p>
      <w:pPr>
        <w:spacing w:after="0"/>
        <w:ind w:left="0"/>
        <w:jc w:val="both"/>
      </w:pPr>
      <w:r>
        <w:rPr>
          <w:rFonts w:ascii="Times New Roman"/>
          <w:b w:val="false"/>
          <w:i w:val="false"/>
          <w:color w:val="000000"/>
          <w:sz w:val="28"/>
        </w:rPr>
        <w:t xml:space="preserve">
      Фильм туралы мәлімет </w:t>
      </w:r>
    </w:p>
    <w:p>
      <w:pPr>
        <w:spacing w:after="0"/>
        <w:ind w:left="0"/>
        <w:jc w:val="both"/>
      </w:pPr>
      <w:r>
        <w:rPr>
          <w:rFonts w:ascii="Times New Roman"/>
          <w:b w:val="false"/>
          <w:i w:val="false"/>
          <w:color w:val="000000"/>
          <w:sz w:val="28"/>
        </w:rPr>
        <w:t>
      Фильмнің атауы: _________________________________________________________________</w:t>
      </w:r>
    </w:p>
    <w:p>
      <w:pPr>
        <w:spacing w:after="0"/>
        <w:ind w:left="0"/>
        <w:jc w:val="both"/>
      </w:pPr>
      <w:r>
        <w:rPr>
          <w:rFonts w:ascii="Times New Roman"/>
          <w:b w:val="false"/>
          <w:i w:val="false"/>
          <w:color w:val="000000"/>
          <w:sz w:val="28"/>
        </w:rPr>
        <w:t xml:space="preserve">
      Өндіруші ел: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Өндіруші студия: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Шығарылған жылы: ______________________________________________________________</w:t>
      </w:r>
    </w:p>
    <w:p>
      <w:pPr>
        <w:spacing w:after="0"/>
        <w:ind w:left="0"/>
        <w:jc w:val="both"/>
      </w:pPr>
      <w:r>
        <w:rPr>
          <w:rFonts w:ascii="Times New Roman"/>
          <w:b w:val="false"/>
          <w:i w:val="false"/>
          <w:color w:val="000000"/>
          <w:sz w:val="28"/>
        </w:rPr>
        <w:t xml:space="preserve">
      Фильм пішімі: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Фильмнің хронометражы: _________________________________________________________</w:t>
      </w:r>
    </w:p>
    <w:p>
      <w:pPr>
        <w:spacing w:after="0"/>
        <w:ind w:left="0"/>
        <w:jc w:val="both"/>
      </w:pPr>
      <w:r>
        <w:rPr>
          <w:rFonts w:ascii="Times New Roman"/>
          <w:b w:val="false"/>
          <w:i w:val="false"/>
          <w:color w:val="000000"/>
          <w:sz w:val="28"/>
        </w:rPr>
        <w:t>
      Сценарий авторы (лар): ___________________________________________________________</w:t>
      </w:r>
    </w:p>
    <w:p>
      <w:pPr>
        <w:spacing w:after="0"/>
        <w:ind w:left="0"/>
        <w:jc w:val="both"/>
      </w:pPr>
      <w:r>
        <w:rPr>
          <w:rFonts w:ascii="Times New Roman"/>
          <w:b w:val="false"/>
          <w:i w:val="false"/>
          <w:color w:val="000000"/>
          <w:sz w:val="28"/>
        </w:rPr>
        <w:t>
      Қоюшы режиссер (лар): ___________________________________________________________</w:t>
      </w:r>
    </w:p>
    <w:p>
      <w:pPr>
        <w:spacing w:after="0"/>
        <w:ind w:left="0"/>
        <w:jc w:val="both"/>
      </w:pPr>
      <w:r>
        <w:rPr>
          <w:rFonts w:ascii="Times New Roman"/>
          <w:b w:val="false"/>
          <w:i w:val="false"/>
          <w:color w:val="000000"/>
          <w:sz w:val="28"/>
        </w:rPr>
        <w:t>
      Қоюшы оператор(лар): ____________________________________________________________</w:t>
      </w:r>
    </w:p>
    <w:p>
      <w:pPr>
        <w:spacing w:after="0"/>
        <w:ind w:left="0"/>
        <w:jc w:val="both"/>
      </w:pPr>
      <w:r>
        <w:rPr>
          <w:rFonts w:ascii="Times New Roman"/>
          <w:b w:val="false"/>
          <w:i w:val="false"/>
          <w:color w:val="000000"/>
          <w:sz w:val="28"/>
        </w:rPr>
        <w:t>
      Қоюшы суретші (лар): ____________________________________________________________</w:t>
      </w:r>
    </w:p>
    <w:p>
      <w:pPr>
        <w:spacing w:after="0"/>
        <w:ind w:left="0"/>
        <w:jc w:val="both"/>
      </w:pPr>
      <w:r>
        <w:rPr>
          <w:rFonts w:ascii="Times New Roman"/>
          <w:b w:val="false"/>
          <w:i w:val="false"/>
          <w:color w:val="000000"/>
          <w:sz w:val="28"/>
        </w:rPr>
        <w:t>
      Музыкалық шығарманың авторы: ___________________________________________________</w:t>
      </w:r>
    </w:p>
    <w:p>
      <w:pPr>
        <w:spacing w:after="0"/>
        <w:ind w:left="0"/>
        <w:jc w:val="both"/>
      </w:pPr>
      <w:r>
        <w:rPr>
          <w:rFonts w:ascii="Times New Roman"/>
          <w:b w:val="false"/>
          <w:i w:val="false"/>
          <w:color w:val="000000"/>
          <w:sz w:val="28"/>
        </w:rPr>
        <w:t xml:space="preserve">
      Продюсер(лар):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Фильм серияларының саны:________________________________________________________</w:t>
      </w:r>
    </w:p>
    <w:p>
      <w:pPr>
        <w:spacing w:after="0"/>
        <w:ind w:left="0"/>
        <w:jc w:val="both"/>
      </w:pPr>
      <w:r>
        <w:rPr>
          <w:rFonts w:ascii="Times New Roman"/>
          <w:b w:val="false"/>
          <w:i w:val="false"/>
          <w:color w:val="000000"/>
          <w:sz w:val="28"/>
        </w:rPr>
        <w:t>
      Фильмнің жанры: ________________________________________________________________</w:t>
      </w:r>
    </w:p>
    <w:p>
      <w:pPr>
        <w:spacing w:after="0"/>
        <w:ind w:left="0"/>
        <w:jc w:val="both"/>
      </w:pPr>
      <w:r>
        <w:rPr>
          <w:rFonts w:ascii="Times New Roman"/>
          <w:b w:val="false"/>
          <w:i w:val="false"/>
          <w:color w:val="000000"/>
          <w:sz w:val="28"/>
        </w:rPr>
        <w:t xml:space="preserve">
      Фильм тілі: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Дубляж немесе субтитр, не кадр сыртындағы аударманың болуы </w:t>
      </w:r>
    </w:p>
    <w:p>
      <w:pPr>
        <w:spacing w:after="0"/>
        <w:ind w:left="0"/>
        <w:jc w:val="both"/>
      </w:pPr>
      <w:r>
        <w:rPr>
          <w:rFonts w:ascii="Times New Roman"/>
          <w:b w:val="false"/>
          <w:i w:val="false"/>
          <w:color w:val="000000"/>
          <w:sz w:val="28"/>
        </w:rPr>
        <w:t xml:space="preserve">
      (прокатталуы шектеулі фильмдерді, прокатталуы және көрсетілуі телеарналарда жүзеге </w:t>
      </w:r>
    </w:p>
    <w:p>
      <w:pPr>
        <w:spacing w:after="0"/>
        <w:ind w:left="0"/>
        <w:jc w:val="both"/>
      </w:pPr>
      <w:r>
        <w:rPr>
          <w:rFonts w:ascii="Times New Roman"/>
          <w:b w:val="false"/>
          <w:i w:val="false"/>
          <w:color w:val="000000"/>
          <w:sz w:val="28"/>
        </w:rPr>
        <w:t xml:space="preserve">
      асырылатын фильмдерді қоспағанда): ___________ </w:t>
      </w:r>
    </w:p>
    <w:p>
      <w:pPr>
        <w:spacing w:after="0"/>
        <w:ind w:left="0"/>
        <w:jc w:val="both"/>
      </w:pPr>
      <w:r>
        <w:rPr>
          <w:rFonts w:ascii="Times New Roman"/>
          <w:b w:val="false"/>
          <w:i w:val="false"/>
          <w:color w:val="000000"/>
          <w:sz w:val="28"/>
        </w:rPr>
        <w:t>
      Фильмнің түрі: ___________________________________________________________________</w:t>
      </w:r>
    </w:p>
    <w:p>
      <w:pPr>
        <w:spacing w:after="0"/>
        <w:ind w:left="0"/>
        <w:jc w:val="both"/>
      </w:pPr>
      <w:r>
        <w:rPr>
          <w:rFonts w:ascii="Times New Roman"/>
          <w:b w:val="false"/>
          <w:i w:val="false"/>
          <w:color w:val="000000"/>
          <w:sz w:val="28"/>
        </w:rPr>
        <w:t xml:space="preserve">
      Фильмді пайдалану құқығы _____________ аумағында ______________ тиесілі </w:t>
      </w:r>
    </w:p>
    <w:p>
      <w:pPr>
        <w:spacing w:after="0"/>
        <w:ind w:left="0"/>
        <w:jc w:val="both"/>
      </w:pPr>
      <w:r>
        <w:rPr>
          <w:rFonts w:ascii="Times New Roman"/>
          <w:b w:val="false"/>
          <w:i w:val="false"/>
          <w:color w:val="000000"/>
          <w:sz w:val="28"/>
        </w:rPr>
        <w:t xml:space="preserve">
      Фильмді пайдалану құқығының санаты: _______________________________ </w:t>
      </w:r>
    </w:p>
    <w:p>
      <w:pPr>
        <w:spacing w:after="0"/>
        <w:ind w:left="0"/>
        <w:jc w:val="both"/>
      </w:pPr>
      <w:r>
        <w:rPr>
          <w:rFonts w:ascii="Times New Roman"/>
          <w:b w:val="false"/>
          <w:i w:val="false"/>
          <w:color w:val="000000"/>
          <w:sz w:val="28"/>
        </w:rPr>
        <w:t xml:space="preserve">
      Фильмді пайдалану құқықтарының қолданылу мерзімі: __________ дейін: ________ </w:t>
      </w:r>
    </w:p>
    <w:p>
      <w:pPr>
        <w:spacing w:after="0"/>
        <w:ind w:left="0"/>
        <w:jc w:val="both"/>
      </w:pPr>
      <w:r>
        <w:rPr>
          <w:rFonts w:ascii="Times New Roman"/>
          <w:b w:val="false"/>
          <w:i w:val="false"/>
          <w:color w:val="000000"/>
          <w:sz w:val="28"/>
        </w:rPr>
        <w:t xml:space="preserve">
      Жас санаты белгісі: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 үшін - бизнес-сәйкестендіру нөмірі; жеке тұлға үшін-жеке сәйкестендіру нөмірі)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"Фильмге прокаттау куәлігін беру" мемлекеттік көрсетілетін қызмет стандартында көзделген </w:t>
      </w:r>
    </w:p>
    <w:p>
      <w:pPr>
        <w:spacing w:after="0"/>
        <w:ind w:left="0"/>
        <w:jc w:val="both"/>
      </w:pPr>
      <w:r>
        <w:rPr>
          <w:rFonts w:ascii="Times New Roman"/>
          <w:b w:val="false"/>
          <w:i w:val="false"/>
          <w:color w:val="000000"/>
          <w:sz w:val="28"/>
        </w:rPr>
        <w:t>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770"/>
        <w:gridCol w:w="99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 беру" мемлекеттік көрсетілетін қызмет стандарты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веб-порталдары www.​egov.​kz, www.​eli​cens​e.​kz</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мерзімі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ұсынылған құжаттардың толық болмауы және (немесе) қолданылу мерзімі өтіп кеткен құжаттарды ұсынған жағдайларда 2 (екі) жұмыс күні</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ұсыну нысаны</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түрінде</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нәтижесi</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 - Қазақстан Республикасы Мәдениет және спорт министрінің 2019 жылғы 1 сәуірдегі № 82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18473 болып тіркелген) нысан бойынша фильмге прокаттау куәлігі немесе мемлекеттік қызметті көрсетуден бас тарту туралы дәлелді жауап.</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оларды алу тәсілдері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9.00-ден 18.30-ға дейін, түскі үзіліс сағат 13.00-ден 14.30-ға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көрсетілетін жердің мекенжайлары көрсетілетін қызметті берушінің www.mсs.​gov.​kz интернет-ресурсында, www.​eli​cens​e.​kz порталында орналастырылған</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қажетті құжаттар тізбесі</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уәкілетті өкіл) жүгінген кезде мемлекеттік қызметті алу үшін қажетті құжаттар тізбесі:</w:t>
            </w:r>
            <w:r>
              <w:br/>
            </w:r>
            <w:r>
              <w:rPr>
                <w:rFonts w:ascii="Times New Roman"/>
                <w:b w:val="false"/>
                <w:i w:val="false"/>
                <w:color w:val="000000"/>
                <w:sz w:val="20"/>
              </w:rPr>
              <w:t>
1) осы мемлекеттік көрсетілетін қызмет стандартына сәйкес көрсетілетін қызметті алушының ЭЦҚ-мен куәландырылған электрондық цифрлық қолтаңбасымен расталған электрондық құжат нысанындағы өтініш;</w:t>
            </w:r>
            <w:r>
              <w:br/>
            </w:r>
            <w:r>
              <w:rPr>
                <w:rFonts w:ascii="Times New Roman"/>
                <w:b w:val="false"/>
                <w:i w:val="false"/>
                <w:color w:val="000000"/>
                <w:sz w:val="20"/>
              </w:rPr>
              <w:t>
2) көрсетілетін қызметті алушының фильмге немесе оны пайдалануға құқығын растайтын құжаттардың электрондық көшірмесі (шет тіліндегі құжаттарға қазақ және (немесе) орыс тілдеріндегі нотариалды куәландырылған көшірмелері қоса беріледі);</w:t>
            </w:r>
            <w:r>
              <w:br/>
            </w:r>
            <w:r>
              <w:rPr>
                <w:rFonts w:ascii="Times New Roman"/>
                <w:b w:val="false"/>
                <w:i w:val="false"/>
                <w:color w:val="000000"/>
                <w:sz w:val="20"/>
              </w:rPr>
              <w:t>
3) жас санатын анықтау үшін бар барлық көріністерді сипаттай отырып, фильмнің мазмұны туралы ақпаратты қамтитын фильмнің аннотациясы;</w:t>
            </w:r>
            <w:r>
              <w:br/>
            </w:r>
            <w:r>
              <w:rPr>
                <w:rFonts w:ascii="Times New Roman"/>
                <w:b w:val="false"/>
                <w:i w:val="false"/>
                <w:color w:val="000000"/>
                <w:sz w:val="20"/>
              </w:rPr>
              <w:t>
 4) Қазақстан Республикасында шығарылған фильмдерде пайдаланылатын туындылар туралы мәліметтер.</w:t>
            </w:r>
            <w:r>
              <w:br/>
            </w:r>
            <w:r>
              <w:rPr>
                <w:rFonts w:ascii="Times New Roman"/>
                <w:b w:val="false"/>
                <w:i w:val="false"/>
                <w:color w:val="000000"/>
                <w:sz w:val="20"/>
              </w:rPr>
              <w:t>
 Жеке басын куәландыратын, заңды тұлға ретінде мемлекеттік тіркеу (қайта тіркеу) туралы, дара кәсіпкер ретінде мемлекеттік тіркеу туралы құжаттардың мемлекеттік электрондық ақпараттық ресурстар болып табылатын мәліметтерін көрсетілетін қызметті беруші тиісті мемлекеттік ақпараттық жүйелерден - "электрондық үкімет" шлюзы арқылы алады.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анық емес (және) немесе бұрмаланған ақпарат беруі;</w:t>
            </w:r>
            <w:r>
              <w:br/>
            </w:r>
            <w:r>
              <w:rPr>
                <w:rFonts w:ascii="Times New Roman"/>
                <w:b w:val="false"/>
                <w:i w:val="false"/>
                <w:color w:val="000000"/>
                <w:sz w:val="20"/>
              </w:rPr>
              <w:t>
2) көрсетілетін қызметті алушының осы мемлекеттік көрсетілетін қызмет стандартының 9-тармағында көрсетілген құжаттар мен материалдарды ұсынбауы;</w:t>
            </w:r>
            <w:r>
              <w:br/>
            </w:r>
            <w:r>
              <w:rPr>
                <w:rFonts w:ascii="Times New Roman"/>
                <w:b w:val="false"/>
                <w:i w:val="false"/>
                <w:color w:val="000000"/>
                <w:sz w:val="20"/>
              </w:rPr>
              <w:t>
3) фильмнің мазмұны Республиканың конституциялық құрылысын күштеп өзгертуді, тұтастығын бұзуды, мемлекет қауіпсіздігіне нұқсан келтіруді, әлеуметтік, нәсілдік, ұлттық, діни, тектік-топтық және рулық араздықты қоздыруды, қатыгездік пен зорлық-зомбылыққа табынуды, сондай-ақ порнографияны насихаттауға немесе үгіттеуге бағытталуы;</w:t>
            </w:r>
            <w:r>
              <w:br/>
            </w:r>
            <w:r>
              <w:rPr>
                <w:rFonts w:ascii="Times New Roman"/>
                <w:b w:val="false"/>
                <w:i w:val="false"/>
                <w:color w:val="000000"/>
                <w:sz w:val="20"/>
              </w:rPr>
              <w:t>
4) прокатталуы шектеулі фильмдерді қоспағанда, қазақ тілінде жасалмаған фильмге дубляж жасалмаған не субтитрленбеген не қазақ тіліне кадр сыртындағы аудармамен қамтамасыз етілмеуі;</w:t>
            </w:r>
            <w:r>
              <w:br/>
            </w:r>
            <w:r>
              <w:rPr>
                <w:rFonts w:ascii="Times New Roman"/>
                <w:b w:val="false"/>
                <w:i w:val="false"/>
                <w:color w:val="000000"/>
                <w:sz w:val="20"/>
              </w:rPr>
              <w:t xml:space="preserve">
5) прокатталуы шектеулі фильмдерді қоспағанда, Қазақстан Республикасында шығарылған фильмде қазақ тілімен қатар басқа да тілдер қолданылған жағдайда, оны прокаттауды және көрсетуді жүзеге асыру кезінде басқа тілдердегі мәтін қазақ тілінде субтитрмен не кадр сыртындағы аудармамен қамтамасыз етілмеуі.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өзге де талаптар</w:t>
            </w:r>
          </w:p>
        </w:tc>
        <w:tc>
          <w:tcPr>
            <w:tcW w:w="9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жөніндегі ақпаратты порталдың "жеке кабинеті" арқылы қашықтықтан қол жеткізу режимінде алуға мүмкіндігі бар.</w:t>
            </w:r>
            <w:r>
              <w:br/>
            </w: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www.​mcs.​gov.​kz интернет-ресурсында "Мемлекеттік көрсетілетін қызметтер" бөлімінде көрсетілген.</w:t>
            </w:r>
            <w:r>
              <w:br/>
            </w:r>
            <w:r>
              <w:rPr>
                <w:rFonts w:ascii="Times New Roman"/>
                <w:b w:val="false"/>
                <w:i w:val="false"/>
                <w:color w:val="000000"/>
                <w:sz w:val="20"/>
              </w:rPr>
              <w:t>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Фильмге прокаттау</w:t>
            </w:r>
            <w:r>
              <w:br/>
            </w:r>
            <w:r>
              <w:rPr>
                <w:rFonts w:ascii="Times New Roman"/>
                <w:b w:val="false"/>
                <w:i w:val="false"/>
                <w:color w:val="000000"/>
                <w:sz w:val="20"/>
              </w:rPr>
              <w:t>куәлігін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Фильмге прокаттау куәлігі</w:t>
      </w:r>
    </w:p>
    <w:p>
      <w:pPr>
        <w:spacing w:after="0"/>
        <w:ind w:left="0"/>
        <w:jc w:val="both"/>
      </w:pPr>
      <w:r>
        <w:rPr>
          <w:rFonts w:ascii="Times New Roman"/>
          <w:b w:val="false"/>
          <w:i w:val="false"/>
          <w:color w:val="000000"/>
          <w:sz w:val="28"/>
        </w:rPr>
        <w:t>
      Фильмнің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 ел: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 cтудия: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Өндіріс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Фильмнің форматы: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Фильмнің хронометражы: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Сценарий авторы (лары)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Қоюшы режиссер (лер):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Қоюшы оператор(лар):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Қоюшы суретші (лер):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Музыкалық шығарманың авторы (лары):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Продюсер (лер):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 серияларының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Фильмнің жанры: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 тілі: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Дубляж немесе субтитр, не кадр сыртындағы аударманың болуы</w:t>
      </w:r>
    </w:p>
    <w:p>
      <w:pPr>
        <w:spacing w:after="0"/>
        <w:ind w:left="0"/>
        <w:jc w:val="both"/>
      </w:pPr>
      <w:r>
        <w:rPr>
          <w:rFonts w:ascii="Times New Roman"/>
          <w:b w:val="false"/>
          <w:i w:val="false"/>
          <w:color w:val="000000"/>
          <w:sz w:val="28"/>
        </w:rPr>
        <w:t>
      (прокатталуы шектеулі фильмдерді, прокатталуы және көрсетілуі телеарналарда жүзеге</w:t>
      </w:r>
    </w:p>
    <w:p>
      <w:pPr>
        <w:spacing w:after="0"/>
        <w:ind w:left="0"/>
        <w:jc w:val="both"/>
      </w:pPr>
      <w:r>
        <w:rPr>
          <w:rFonts w:ascii="Times New Roman"/>
          <w:b w:val="false"/>
          <w:i w:val="false"/>
          <w:color w:val="000000"/>
          <w:sz w:val="28"/>
        </w:rPr>
        <w:t>
      асырылатын фильмдерді қоспағанда):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Фильмге құқық ________________ тиесілі: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Фильмді пайдалану құқығының санаты: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Фильмді пайдалану құқықтарының қолданылу мерзімі: _________ бастап, дейін:______</w:t>
      </w:r>
    </w:p>
    <w:p>
      <w:pPr>
        <w:spacing w:after="0"/>
        <w:ind w:left="0"/>
        <w:jc w:val="both"/>
      </w:pPr>
      <w:r>
        <w:rPr>
          <w:rFonts w:ascii="Times New Roman"/>
          <w:b w:val="false"/>
          <w:i w:val="false"/>
          <w:color w:val="000000"/>
          <w:sz w:val="28"/>
        </w:rPr>
        <w:t>
      Жас санаты</w:t>
      </w:r>
    </w:p>
    <w:p>
      <w:pPr>
        <w:spacing w:after="0"/>
        <w:ind w:left="0"/>
        <w:jc w:val="both"/>
      </w:pPr>
      <w:r>
        <w:rPr>
          <w:rFonts w:ascii="Times New Roman"/>
          <w:b w:val="false"/>
          <w:i w:val="false"/>
          <w:color w:val="000000"/>
          <w:sz w:val="28"/>
        </w:rPr>
        <w:t>
      белгісі:____________________________________________________________________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тұлғаның тегі және аты-жөні)</w:t>
      </w:r>
    </w:p>
    <w:p>
      <w:pPr>
        <w:spacing w:after="0"/>
        <w:ind w:left="0"/>
        <w:jc w:val="both"/>
      </w:pPr>
      <w:r>
        <w:rPr>
          <w:rFonts w:ascii="Times New Roman"/>
          <w:b w:val="false"/>
          <w:i w:val="false"/>
          <w:color w:val="000000"/>
          <w:sz w:val="28"/>
        </w:rPr>
        <w:t>
      Уәкілетті тұлғаның электрондық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