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62e06" w14:textId="9862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"Кешенді тестілеуді өткізу қағидаларын бекіту туралы" Қазақтан Республикасы Білім және ғылым министрінің 2019 жылғы 8 мамырдағы № 190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5 мамырдағы № 185 бұйрығы. Қазақстан Республикасының Әділет министрлігінде 2020 жылғы 11 мамырда № 20607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"Кешенді тестілеуді өткізу қағидаларын бекіту туралы" Қазақстан Республикасы Білім және ғылым министрінің 2019 жылғы 8 мамырдағы № 190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2019 жылғы 13 мамырда № 18657 болып тіркелген, "Қазақстан Республикасы нормативтік құқықтық актілер электрондық түрдегі эталондық бақылау банкі" АЖ 2019 жылғы 21 мамырда жарияланған)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Кешенді тестілеуді өткізу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p>
    <w:bookmarkStart w:name="z5" w:id="3"/>
    <w:p>
      <w:pPr>
        <w:spacing w:after="0"/>
        <w:ind w:left="0"/>
        <w:jc w:val="both"/>
      </w:pPr>
      <w:r>
        <w:rPr>
          <w:rFonts w:ascii="Times New Roman"/>
          <w:b w:val="false"/>
          <w:i w:val="false"/>
          <w:color w:val="000000"/>
          <w:sz w:val="28"/>
        </w:rPr>
        <w:t>
      "2. Осы Қағидаларда келесі ұғымдар пайдаланылады:</w:t>
      </w:r>
    </w:p>
    <w:bookmarkEnd w:id="3"/>
    <w:p>
      <w:pPr>
        <w:spacing w:after="0"/>
        <w:ind w:left="0"/>
        <w:jc w:val="both"/>
      </w:pPr>
      <w:r>
        <w:rPr>
          <w:rFonts w:ascii="Times New Roman"/>
          <w:b w:val="false"/>
          <w:i w:val="false"/>
          <w:color w:val="000000"/>
          <w:sz w:val="28"/>
        </w:rPr>
        <w:t>
      1) жауап парағы – түсуші тест тапсырмаларының жауаптарын белгілейтін кешенді тестілеу нәтижелерін бағалауға арналған арнайы бланк;</w:t>
      </w:r>
    </w:p>
    <w:p>
      <w:pPr>
        <w:spacing w:after="0"/>
        <w:ind w:left="0"/>
        <w:jc w:val="both"/>
      </w:pPr>
      <w:r>
        <w:rPr>
          <w:rFonts w:ascii="Times New Roman"/>
          <w:b w:val="false"/>
          <w:i w:val="false"/>
          <w:color w:val="000000"/>
          <w:sz w:val="28"/>
        </w:rPr>
        <w:t>
      2) жауап парақтарының көшірмесі – тестілеу нәтижелерін бағалауға арналған құжат болып табылмайтын кешенді тестілеуден кейін балдарды өз бетінше санауға арналған бланк;</w:t>
      </w:r>
    </w:p>
    <w:p>
      <w:pPr>
        <w:spacing w:after="0"/>
        <w:ind w:left="0"/>
        <w:jc w:val="both"/>
      </w:pPr>
      <w:r>
        <w:rPr>
          <w:rFonts w:ascii="Times New Roman"/>
          <w:b w:val="false"/>
          <w:i w:val="false"/>
          <w:color w:val="000000"/>
          <w:sz w:val="28"/>
        </w:rPr>
        <w:t>
      3) желілік ЖОО-лар – кешенді тестілеуге құжаттарды қабылдауды жүзеге асыратын ЖОО-лар;</w:t>
      </w:r>
    </w:p>
    <w:p>
      <w:pPr>
        <w:spacing w:after="0"/>
        <w:ind w:left="0"/>
        <w:jc w:val="both"/>
      </w:pPr>
      <w:r>
        <w:rPr>
          <w:rFonts w:ascii="Times New Roman"/>
          <w:b w:val="false"/>
          <w:i w:val="false"/>
          <w:color w:val="000000"/>
          <w:sz w:val="28"/>
        </w:rPr>
        <w:t>
      4) желілік ЖОО-лардың қабылдау комиссиясы - кешенді тестілеуге түсушілерден құжаттарды қабылдауды жүзеге асыратын ЖОО жанындағы комиссия;</w:t>
      </w:r>
    </w:p>
    <w:p>
      <w:pPr>
        <w:spacing w:after="0"/>
        <w:ind w:left="0"/>
        <w:jc w:val="both"/>
      </w:pPr>
      <w:r>
        <w:rPr>
          <w:rFonts w:ascii="Times New Roman"/>
          <w:b w:val="false"/>
          <w:i w:val="false"/>
          <w:color w:val="000000"/>
          <w:sz w:val="28"/>
        </w:rPr>
        <w:t>
      5) кешенді тестілеу – ақпараттық-коммуникациялық технологиялар қолданылып, бірнеше оқу пәндері бойынша бір мезгілде өткізілетін емтихан нысаны;</w:t>
      </w:r>
    </w:p>
    <w:p>
      <w:pPr>
        <w:spacing w:after="0"/>
        <w:ind w:left="0"/>
        <w:jc w:val="both"/>
      </w:pPr>
      <w:r>
        <w:rPr>
          <w:rFonts w:ascii="Times New Roman"/>
          <w:b w:val="false"/>
          <w:i w:val="false"/>
          <w:color w:val="000000"/>
          <w:sz w:val="28"/>
        </w:rPr>
        <w:t>
      6) нұсқаларды тарату парағы – кітапша нұсқасының аудиториядағы белгілі бір орын нөміріне бекітілгендігі туралы ақпаратты қамтитын парақ;</w:t>
      </w:r>
    </w:p>
    <w:p>
      <w:pPr>
        <w:spacing w:after="0"/>
        <w:ind w:left="0"/>
        <w:jc w:val="both"/>
      </w:pPr>
      <w:r>
        <w:rPr>
          <w:rFonts w:ascii="Times New Roman"/>
          <w:b w:val="false"/>
          <w:i w:val="false"/>
          <w:color w:val="000000"/>
          <w:sz w:val="28"/>
        </w:rPr>
        <w:t>
      7) отырғызу парағы - түсушілерді аудиториядағы орындар бойынша бөлу парағы;</w:t>
      </w:r>
    </w:p>
    <w:p>
      <w:pPr>
        <w:spacing w:after="0"/>
        <w:ind w:left="0"/>
        <w:jc w:val="both"/>
      </w:pPr>
      <w:r>
        <w:rPr>
          <w:rFonts w:ascii="Times New Roman"/>
          <w:b w:val="false"/>
          <w:i w:val="false"/>
          <w:color w:val="000000"/>
          <w:sz w:val="28"/>
        </w:rPr>
        <w:t>
      8) кешенді тестілеу өткізу пункттері (бұдан әрі – КТӨП) – КТ өткізуді жүзеге асыратын жоғары және (немесе) жоғары оқу орнынан кейінгі білім беру ұйымдары (бұдан әрі – ЖОО);</w:t>
      </w:r>
    </w:p>
    <w:p>
      <w:pPr>
        <w:spacing w:after="0"/>
        <w:ind w:left="0"/>
        <w:jc w:val="both"/>
      </w:pPr>
      <w:r>
        <w:rPr>
          <w:rFonts w:ascii="Times New Roman"/>
          <w:b w:val="false"/>
          <w:i w:val="false"/>
          <w:color w:val="000000"/>
          <w:sz w:val="28"/>
        </w:rPr>
        <w:t>
      9) КТӨП қабылдау комиссиясы – КТ өткізуді жүзеге асыратын ЖОО жанындағы комиссия;</w:t>
      </w:r>
    </w:p>
    <w:p>
      <w:pPr>
        <w:spacing w:after="0"/>
        <w:ind w:left="0"/>
        <w:jc w:val="both"/>
      </w:pPr>
      <w:r>
        <w:rPr>
          <w:rFonts w:ascii="Times New Roman"/>
          <w:b w:val="false"/>
          <w:i w:val="false"/>
          <w:color w:val="000000"/>
          <w:sz w:val="28"/>
        </w:rPr>
        <w:t>
      10) шекті балл – республикалық бюджет немесе жергілікті бюджет есебінен білім беру грантын тағайындау конкурсына қатысуға немесе ақылы негізде оқуға түсуге рұқсат беретін Үлгілік қағидалармен белгіленген тестілеудің әр бөлімі немесе пәндері бойынша балдардың минималды жиынтығы.</w:t>
      </w:r>
    </w:p>
    <w:p>
      <w:pPr>
        <w:spacing w:after="0"/>
        <w:ind w:left="0"/>
        <w:jc w:val="both"/>
      </w:pPr>
      <w:r>
        <w:rPr>
          <w:rFonts w:ascii="Times New Roman"/>
          <w:b w:val="false"/>
          <w:i w:val="false"/>
          <w:color w:val="000000"/>
          <w:sz w:val="28"/>
        </w:rPr>
        <w:t>
      11) электрондық сертификат – Ұлттық тестілеу орталығының сайтында жарияланатын КТ балдарын ресми растайтын үміткердің бірегей деректері бар электрондық құжат (бұдан әрі – сертификат);</w:t>
      </w:r>
    </w:p>
    <w:p>
      <w:pPr>
        <w:spacing w:after="0"/>
        <w:ind w:left="0"/>
        <w:jc w:val="both"/>
      </w:pPr>
      <w:r>
        <w:rPr>
          <w:rFonts w:ascii="Times New Roman"/>
          <w:b w:val="false"/>
          <w:i w:val="false"/>
          <w:color w:val="000000"/>
          <w:sz w:val="28"/>
        </w:rPr>
        <w:t>
      12) ахуалдық орталық – білім беру саласындағы уәкілетті орган айқындайтын ұйым кезінде орналастырылған, онлайн режимде КТ өткізу процесін байқау үшін коммуникация құралдарымен жарақтандырылған зал;</w:t>
      </w:r>
    </w:p>
    <w:p>
      <w:pPr>
        <w:spacing w:after="0"/>
        <w:ind w:left="0"/>
        <w:jc w:val="both"/>
      </w:pPr>
      <w:r>
        <w:rPr>
          <w:rFonts w:ascii="Times New Roman"/>
          <w:b w:val="false"/>
          <w:i w:val="false"/>
          <w:color w:val="000000"/>
          <w:sz w:val="28"/>
        </w:rPr>
        <w:t>
      13) КТ қағаз форматындағы – тест тапсырушыға сұрақ -кітапшасын және жауап парағын беру жолымен жүргізілетін тестілеу;</w:t>
      </w:r>
    </w:p>
    <w:p>
      <w:pPr>
        <w:spacing w:after="0"/>
        <w:ind w:left="0"/>
        <w:jc w:val="both"/>
      </w:pPr>
      <w:r>
        <w:rPr>
          <w:rFonts w:ascii="Times New Roman"/>
          <w:b w:val="false"/>
          <w:i w:val="false"/>
          <w:color w:val="000000"/>
          <w:sz w:val="28"/>
        </w:rPr>
        <w:t>
      14) компьютерлік форматтағы КТ– әрбір тестіленуші үшін дербес компьютерді пайдалану жолымен өткізілетін тестілеу;</w:t>
      </w:r>
    </w:p>
    <w:p>
      <w:pPr>
        <w:spacing w:after="0"/>
        <w:ind w:left="0"/>
        <w:jc w:val="both"/>
      </w:pPr>
      <w:r>
        <w:rPr>
          <w:rFonts w:ascii="Times New Roman"/>
          <w:b w:val="false"/>
          <w:i w:val="false"/>
          <w:color w:val="000000"/>
          <w:sz w:val="28"/>
        </w:rPr>
        <w:t>
      15) онлайн апелляция – КТ компьютерлік форматта өткізген кезде тестілеу аяқталғаннан кейін 100 (жүз) минут ішінде апелляцияға өтініш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7" w:id="4"/>
    <w:p>
      <w:pPr>
        <w:spacing w:after="0"/>
        <w:ind w:left="0"/>
        <w:jc w:val="both"/>
      </w:pPr>
      <w:r>
        <w:rPr>
          <w:rFonts w:ascii="Times New Roman"/>
          <w:b w:val="false"/>
          <w:i w:val="false"/>
          <w:color w:val="000000"/>
          <w:sz w:val="28"/>
        </w:rPr>
        <w:t>
      5)-тармақша келесі редакцияда жазылсын:</w:t>
      </w:r>
    </w:p>
    <w:bookmarkEnd w:id="4"/>
    <w:bookmarkStart w:name="z8" w:id="5"/>
    <w:p>
      <w:pPr>
        <w:spacing w:after="0"/>
        <w:ind w:left="0"/>
        <w:jc w:val="both"/>
      </w:pPr>
      <w:r>
        <w:rPr>
          <w:rFonts w:ascii="Times New Roman"/>
          <w:b w:val="false"/>
          <w:i w:val="false"/>
          <w:color w:val="000000"/>
          <w:sz w:val="28"/>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бекітілген 086-У нысаны бойынша электрондық форматта медициналық құжаттама (бұдан әрі – № 907 бұйрық)";</w:t>
      </w:r>
    </w:p>
    <w:bookmarkEnd w:id="5"/>
    <w:bookmarkStart w:name="z9" w:id="6"/>
    <w:p>
      <w:pPr>
        <w:spacing w:after="0"/>
        <w:ind w:left="0"/>
        <w:jc w:val="both"/>
      </w:pPr>
      <w:r>
        <w:rPr>
          <w:rFonts w:ascii="Times New Roman"/>
          <w:b w:val="false"/>
          <w:i w:val="false"/>
          <w:color w:val="000000"/>
          <w:sz w:val="28"/>
        </w:rPr>
        <w:t>
      4-бөлігімен мынадай мазмұндағы абзацпен толықтырылсын:</w:t>
      </w:r>
    </w:p>
    <w:bookmarkEnd w:id="6"/>
    <w:bookmarkStart w:name="z10" w:id="7"/>
    <w:p>
      <w:pPr>
        <w:spacing w:after="0"/>
        <w:ind w:left="0"/>
        <w:jc w:val="both"/>
      </w:pPr>
      <w:r>
        <w:rPr>
          <w:rFonts w:ascii="Times New Roman"/>
          <w:b w:val="false"/>
          <w:i w:val="false"/>
          <w:color w:val="000000"/>
          <w:sz w:val="28"/>
        </w:rPr>
        <w:t>
      "Оқуға түсушілер осы тармақта көрсетілген құжаттарды ұсына отырып, өз қалауы бойынша онлайн режимінде өтініш береді.";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жазылсын:</w:t>
      </w:r>
    </w:p>
    <w:bookmarkStart w:name="z12" w:id="8"/>
    <w:p>
      <w:pPr>
        <w:spacing w:after="0"/>
        <w:ind w:left="0"/>
        <w:jc w:val="both"/>
      </w:pPr>
      <w:r>
        <w:rPr>
          <w:rFonts w:ascii="Times New Roman"/>
          <w:b w:val="false"/>
          <w:i w:val="false"/>
          <w:color w:val="000000"/>
          <w:sz w:val="28"/>
        </w:rPr>
        <w:t>
      "6. КТ-ге қатысу үшін өтініштерді қабылдау күнтізбелік жылдың 15 маусымынан 15 шілдесіне дейін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14" w:id="9"/>
    <w:p>
      <w:pPr>
        <w:spacing w:after="0"/>
        <w:ind w:left="0"/>
        <w:jc w:val="both"/>
      </w:pPr>
      <w:r>
        <w:rPr>
          <w:rFonts w:ascii="Times New Roman"/>
          <w:b w:val="false"/>
          <w:i w:val="false"/>
          <w:color w:val="000000"/>
          <w:sz w:val="28"/>
        </w:rPr>
        <w:t>
      "7. КТ білім беру саласындағы уәкілетті орган айқындайтын ТК базасында немесе ұйымдарда қағаз немесе компьютерлік форматта жүргізіледі.";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"8. ППТК және желілік ЖОО-ның қабылдау комиссиясының құрамын ЖОО басшысы немесе оның міндетін атқарушы тұлға бекітеді. Желілік жоғары оқу орындарының қабылдау комиссиясының функциялары:</w:t>
      </w:r>
    </w:p>
    <w:bookmarkEnd w:id="10"/>
    <w:p>
      <w:pPr>
        <w:spacing w:after="0"/>
        <w:ind w:left="0"/>
        <w:jc w:val="both"/>
      </w:pPr>
      <w:r>
        <w:rPr>
          <w:rFonts w:ascii="Times New Roman"/>
          <w:b w:val="false"/>
          <w:i w:val="false"/>
          <w:color w:val="000000"/>
          <w:sz w:val="28"/>
        </w:rPr>
        <w:t>
      1) оқуға түсушілерге жоғары оқу орнынан кейінгі білім беру бағдарламаларының таңдап алынатын тобының мәселелері бойынша консультация беру, КТ рәсімдерімен танысу;</w:t>
      </w:r>
    </w:p>
    <w:p>
      <w:pPr>
        <w:spacing w:after="0"/>
        <w:ind w:left="0"/>
        <w:jc w:val="both"/>
      </w:pPr>
      <w:r>
        <w:rPr>
          <w:rFonts w:ascii="Times New Roman"/>
          <w:b w:val="false"/>
          <w:i w:val="false"/>
          <w:color w:val="000000"/>
          <w:sz w:val="28"/>
        </w:rPr>
        <w:t xml:space="preserve">
      Құжаттарды қабылдауды және тексеруді ұйымдастыру;; </w:t>
      </w:r>
    </w:p>
    <w:p>
      <w:pPr>
        <w:spacing w:after="0"/>
        <w:ind w:left="0"/>
        <w:jc w:val="both"/>
      </w:pPr>
      <w:r>
        <w:rPr>
          <w:rFonts w:ascii="Times New Roman"/>
          <w:b w:val="false"/>
          <w:i w:val="false"/>
          <w:color w:val="000000"/>
          <w:sz w:val="28"/>
        </w:rPr>
        <w:t xml:space="preserve">
      3) КТ форматымен келіп түскендерге консультация беру және жауап парағын толтыру; </w:t>
      </w:r>
    </w:p>
    <w:p>
      <w:pPr>
        <w:spacing w:after="0"/>
        <w:ind w:left="0"/>
        <w:jc w:val="both"/>
      </w:pPr>
      <w:r>
        <w:rPr>
          <w:rFonts w:ascii="Times New Roman"/>
          <w:b w:val="false"/>
          <w:i w:val="false"/>
          <w:color w:val="000000"/>
          <w:sz w:val="28"/>
        </w:rPr>
        <w:t>
      4) тестілеуге рұқсаттамаларды беруді қамтамасыз ету .</w:t>
      </w:r>
    </w:p>
    <w:p>
      <w:pPr>
        <w:spacing w:after="0"/>
        <w:ind w:left="0"/>
        <w:jc w:val="both"/>
      </w:pPr>
      <w:r>
        <w:rPr>
          <w:rFonts w:ascii="Times New Roman"/>
          <w:b w:val="false"/>
          <w:i w:val="false"/>
          <w:color w:val="000000"/>
          <w:sz w:val="28"/>
        </w:rPr>
        <w:t>
      ППТК қабылдау комиссиясының функциялары:</w:t>
      </w:r>
    </w:p>
    <w:p>
      <w:pPr>
        <w:spacing w:after="0"/>
        <w:ind w:left="0"/>
        <w:jc w:val="both"/>
      </w:pPr>
      <w:r>
        <w:rPr>
          <w:rFonts w:ascii="Times New Roman"/>
          <w:b w:val="false"/>
          <w:i w:val="false"/>
          <w:color w:val="000000"/>
          <w:sz w:val="28"/>
        </w:rPr>
        <w:t xml:space="preserve">
      1) желілік ЖОО-ның техникалық хатшылары мен жауапты хатшыларына кеңес беруді ұйымдастыру; </w:t>
      </w:r>
    </w:p>
    <w:p>
      <w:pPr>
        <w:spacing w:after="0"/>
        <w:ind w:left="0"/>
        <w:jc w:val="both"/>
      </w:pPr>
      <w:r>
        <w:rPr>
          <w:rFonts w:ascii="Times New Roman"/>
          <w:b w:val="false"/>
          <w:i w:val="false"/>
          <w:color w:val="000000"/>
          <w:sz w:val="28"/>
        </w:rPr>
        <w:t xml:space="preserve">
      2) оқуға түсушілерге жоғары оқу орнынан кейінгі білім беру бағдарламаларының таңдап алынатын тобының мәселелері бойынша консультация беру, КТ рәсімдерімен танысу; </w:t>
      </w:r>
    </w:p>
    <w:p>
      <w:pPr>
        <w:spacing w:after="0"/>
        <w:ind w:left="0"/>
        <w:jc w:val="both"/>
      </w:pPr>
      <w:r>
        <w:rPr>
          <w:rFonts w:ascii="Times New Roman"/>
          <w:b w:val="false"/>
          <w:i w:val="false"/>
          <w:color w:val="000000"/>
          <w:sz w:val="28"/>
        </w:rPr>
        <w:t xml:space="preserve">
      3) жауап парағын дұрыс толтыру бойынша түсушілерге кеңес беру; </w:t>
      </w:r>
    </w:p>
    <w:p>
      <w:pPr>
        <w:spacing w:after="0"/>
        <w:ind w:left="0"/>
        <w:jc w:val="both"/>
      </w:pPr>
      <w:r>
        <w:rPr>
          <w:rFonts w:ascii="Times New Roman"/>
          <w:b w:val="false"/>
          <w:i w:val="false"/>
          <w:color w:val="000000"/>
          <w:sz w:val="28"/>
        </w:rPr>
        <w:t xml:space="preserve">
      Құжаттарды қабылдауды және тексеруді ұйымдастыру;; </w:t>
      </w:r>
    </w:p>
    <w:p>
      <w:pPr>
        <w:spacing w:after="0"/>
        <w:ind w:left="0"/>
        <w:jc w:val="both"/>
      </w:pPr>
      <w:r>
        <w:rPr>
          <w:rFonts w:ascii="Times New Roman"/>
          <w:b w:val="false"/>
          <w:i w:val="false"/>
          <w:color w:val="000000"/>
          <w:sz w:val="28"/>
        </w:rPr>
        <w:t xml:space="preserve">
      5) КТ өткізу үшін аудиторлық қорды қалыптастыру; </w:t>
      </w:r>
    </w:p>
    <w:p>
      <w:pPr>
        <w:spacing w:after="0"/>
        <w:ind w:left="0"/>
        <w:jc w:val="both"/>
      </w:pPr>
      <w:r>
        <w:rPr>
          <w:rFonts w:ascii="Times New Roman"/>
          <w:b w:val="false"/>
          <w:i w:val="false"/>
          <w:color w:val="000000"/>
          <w:sz w:val="28"/>
        </w:rPr>
        <w:t xml:space="preserve">
      6) КТ- ге техникалық жабдықтың жұмысын ұйымдастыру және қамтамасыз ету; </w:t>
      </w:r>
    </w:p>
    <w:p>
      <w:pPr>
        <w:spacing w:after="0"/>
        <w:ind w:left="0"/>
        <w:jc w:val="both"/>
      </w:pPr>
      <w:r>
        <w:rPr>
          <w:rFonts w:ascii="Times New Roman"/>
          <w:b w:val="false"/>
          <w:i w:val="false"/>
          <w:color w:val="000000"/>
          <w:sz w:val="28"/>
        </w:rPr>
        <w:t>
      7) желілік ЖОО-ның жауапты хатшысына КТ-ге рұқсаттама беруді ұйымдастыру";</w:t>
      </w:r>
    </w:p>
    <w:bookmarkStart w:name="z17" w:id="11"/>
    <w:p>
      <w:pPr>
        <w:spacing w:after="0"/>
        <w:ind w:left="0"/>
        <w:jc w:val="both"/>
      </w:pPr>
      <w:r>
        <w:rPr>
          <w:rFonts w:ascii="Times New Roman"/>
          <w:b w:val="false"/>
          <w:i w:val="false"/>
          <w:color w:val="000000"/>
          <w:sz w:val="28"/>
        </w:rPr>
        <w:t>
      келесі мазмұндағы 8-1, 8-2, 8-3 тармақтармен толықтырылсын:</w:t>
      </w:r>
    </w:p>
    <w:bookmarkEnd w:id="11"/>
    <w:bookmarkStart w:name="z18" w:id="12"/>
    <w:p>
      <w:pPr>
        <w:spacing w:after="0"/>
        <w:ind w:left="0"/>
        <w:jc w:val="both"/>
      </w:pPr>
      <w:r>
        <w:rPr>
          <w:rFonts w:ascii="Times New Roman"/>
          <w:b w:val="false"/>
          <w:i w:val="false"/>
          <w:color w:val="000000"/>
          <w:sz w:val="28"/>
        </w:rPr>
        <w:t>
      "8-1. КТ- ны қағаз форматта өткізу үшін жергілікті жерлерде КТ– ны ұйымдастыру және өткізу жөніндегі мемлекеттік комиссиялар (бұдан әрі -мемлекеттік комиссиялар) құрылады, оларды білім беру саласындағы уәкілетті орган бекітеді.</w:t>
      </w:r>
    </w:p>
    <w:bookmarkEnd w:id="12"/>
    <w:bookmarkStart w:name="z19" w:id="13"/>
    <w:p>
      <w:pPr>
        <w:spacing w:after="0"/>
        <w:ind w:left="0"/>
        <w:jc w:val="both"/>
      </w:pPr>
      <w:r>
        <w:rPr>
          <w:rFonts w:ascii="Times New Roman"/>
          <w:b w:val="false"/>
          <w:i w:val="false"/>
          <w:color w:val="000000"/>
          <w:sz w:val="28"/>
        </w:rPr>
        <w:t>
      8.2. Мемлекеттік комиссияның төрағалары болып КТ ұйымдастыру мен өткізуді, сондай-ақ ұтқыр және радиоэлектрондық байланыс пен бейнебақылау сигналдарын беретін металл іздегіштерді, құрылғыларды пайдалануды қамтамасыз ететін жоғары оқу орындарының басшылары тағайындалады.</w:t>
      </w:r>
    </w:p>
    <w:bookmarkEnd w:id="13"/>
    <w:bookmarkStart w:name="z20" w:id="14"/>
    <w:p>
      <w:pPr>
        <w:spacing w:after="0"/>
        <w:ind w:left="0"/>
        <w:jc w:val="both"/>
      </w:pPr>
      <w:r>
        <w:rPr>
          <w:rFonts w:ascii="Times New Roman"/>
          <w:b w:val="false"/>
          <w:i w:val="false"/>
          <w:color w:val="000000"/>
          <w:sz w:val="28"/>
        </w:rPr>
        <w:t>
      8-3. Мемлекеттік комиссияның құрамына құқық қорғау органдарының, қоғамдық ұйымдардың, бұқаралық ақпарат құралдарының өкілдері, "Атамекен" Қазақстан Республикасының Ұлттық Кәсіпкерлер палатасының өкілдері кіреді.</w:t>
      </w:r>
    </w:p>
    <w:bookmarkEnd w:id="14"/>
    <w:p>
      <w:pPr>
        <w:spacing w:after="0"/>
        <w:ind w:left="0"/>
        <w:jc w:val="both"/>
      </w:pPr>
      <w:r>
        <w:rPr>
          <w:rFonts w:ascii="Times New Roman"/>
          <w:b w:val="false"/>
          <w:i w:val="false"/>
          <w:color w:val="000000"/>
          <w:sz w:val="28"/>
        </w:rPr>
        <w:t>
      Бұл ретте мемлекеттік комиссияның құрамына тізбесі "Неке (ерлі-зайыптылық) және отбасы туралы" Қазақстан Республикасының Кодексінде (бұдан әрі – Кодекс) айқындалған, күнтізбелік жылдың КС қатысушыларының жақын туыстары кірмейді.</w:t>
      </w:r>
    </w:p>
    <w:p>
      <w:pPr>
        <w:spacing w:after="0"/>
        <w:ind w:left="0"/>
        <w:jc w:val="both"/>
      </w:pPr>
      <w:r>
        <w:rPr>
          <w:rFonts w:ascii="Times New Roman"/>
          <w:b w:val="false"/>
          <w:i w:val="false"/>
          <w:color w:val="000000"/>
          <w:sz w:val="28"/>
        </w:rPr>
        <w:t>
      Мемлекеттік комиссия мүшелерінің саны бес адамды құрайды. Комиссия мүшелері арасынан көпшілік дауыспен комиссия төрағасы сайланады. Мемлекеттік комиссияның шешімдері отырысқа қатысып отырған мүшелердің жай көпшілік дауысымен қабылданады және Мәжіліс хаттамаларымен ресімделеді, оған жоғары оқу орнының білікті қызметкерлері қатарынан тағайындалатын төраға мен хатшы қол қояды. Дауыстар тең болған жағдайда төрағаның дауысы шешуші болып саналады.</w:t>
      </w:r>
    </w:p>
    <w:p>
      <w:pPr>
        <w:spacing w:after="0"/>
        <w:ind w:left="0"/>
        <w:jc w:val="both"/>
      </w:pPr>
      <w:r>
        <w:rPr>
          <w:rFonts w:ascii="Times New Roman"/>
          <w:b w:val="false"/>
          <w:i w:val="false"/>
          <w:color w:val="000000"/>
          <w:sz w:val="28"/>
        </w:rPr>
        <w:t>
      Мемлекеттік комиссия:</w:t>
      </w:r>
    </w:p>
    <w:p>
      <w:pPr>
        <w:spacing w:after="0"/>
        <w:ind w:left="0"/>
        <w:jc w:val="both"/>
      </w:pPr>
      <w:r>
        <w:rPr>
          <w:rFonts w:ascii="Times New Roman"/>
          <w:b w:val="false"/>
          <w:i w:val="false"/>
          <w:color w:val="000000"/>
          <w:sz w:val="28"/>
        </w:rPr>
        <w:t xml:space="preserve">
      1) ӨПТК-де тестілеуді өткізу үшін аудиторлық қорды бекітеді; </w:t>
      </w:r>
    </w:p>
    <w:p>
      <w:pPr>
        <w:spacing w:after="0"/>
        <w:ind w:left="0"/>
        <w:jc w:val="both"/>
      </w:pPr>
      <w:r>
        <w:rPr>
          <w:rFonts w:ascii="Times New Roman"/>
          <w:b w:val="false"/>
          <w:i w:val="false"/>
          <w:color w:val="000000"/>
          <w:sz w:val="28"/>
        </w:rPr>
        <w:t xml:space="preserve">
      2) кезекшілердің құрамын және нұсқама өткізуді бекітеді; </w:t>
      </w:r>
    </w:p>
    <w:p>
      <w:pPr>
        <w:spacing w:after="0"/>
        <w:ind w:left="0"/>
        <w:jc w:val="both"/>
      </w:pPr>
      <w:r>
        <w:rPr>
          <w:rFonts w:ascii="Times New Roman"/>
          <w:b w:val="false"/>
          <w:i w:val="false"/>
          <w:color w:val="000000"/>
          <w:sz w:val="28"/>
        </w:rPr>
        <w:t>
      3) құқық қорғау органдарының өкілдерімен бірлесіп, тестілеу басталғанға дейін ғимаратты терроризмге қарсы қорғалу мәніне тексеруді ұйымдастырады, сондай-ақ тестілеуді өткізу кезеңінде қоғамдық тәртіпті сақтауды қамтамасыз етеді;</w:t>
      </w:r>
    </w:p>
    <w:p>
      <w:pPr>
        <w:spacing w:after="0"/>
        <w:ind w:left="0"/>
        <w:jc w:val="both"/>
      </w:pPr>
      <w:r>
        <w:rPr>
          <w:rFonts w:ascii="Times New Roman"/>
          <w:b w:val="false"/>
          <w:i w:val="false"/>
          <w:color w:val="000000"/>
          <w:sz w:val="28"/>
        </w:rPr>
        <w:t xml:space="preserve">
      4) тестілеуге кіру кезінде түсушілерді іске қосуды ұйымдастырады; </w:t>
      </w:r>
    </w:p>
    <w:p>
      <w:pPr>
        <w:spacing w:after="0"/>
        <w:ind w:left="0"/>
        <w:jc w:val="both"/>
      </w:pPr>
      <w:r>
        <w:rPr>
          <w:rFonts w:ascii="Times New Roman"/>
          <w:b w:val="false"/>
          <w:i w:val="false"/>
          <w:color w:val="000000"/>
          <w:sz w:val="28"/>
        </w:rPr>
        <w:t>
      5) тестілеуге жіберу кезінде металл іздегіштерді пайдалануды және қоғамдық тәртіпті сақтауды ұйымдастырады;</w:t>
      </w:r>
    </w:p>
    <w:p>
      <w:pPr>
        <w:spacing w:after="0"/>
        <w:ind w:left="0"/>
        <w:jc w:val="both"/>
      </w:pPr>
      <w:r>
        <w:rPr>
          <w:rFonts w:ascii="Times New Roman"/>
          <w:b w:val="false"/>
          <w:i w:val="false"/>
          <w:color w:val="000000"/>
          <w:sz w:val="28"/>
        </w:rPr>
        <w:t xml:space="preserve">
      6) "халықтың санитариялық-эпидемиологиялық салауаттылығы саласындағы есепке алу және есеп беру құжаттамасының нысандарын бекіту туралы" Қазақстан Республикасы Ұлттық экономика министрінің 2015 жылғы 30 мамырдағы № 415 бұйрығымен бекітілген (Нормативтік құқықтық актілерді мемлекеттік тіркеу тізілімінде № 11626 болып тіркелген) </w:t>
      </w:r>
      <w:r>
        <w:rPr>
          <w:rFonts w:ascii="Times New Roman"/>
          <w:b w:val="false"/>
          <w:i w:val="false"/>
          <w:color w:val="000000"/>
          <w:sz w:val="28"/>
        </w:rPr>
        <w:t>135-қосымшаға</w:t>
      </w:r>
      <w:r>
        <w:rPr>
          <w:rFonts w:ascii="Times New Roman"/>
          <w:b w:val="false"/>
          <w:i w:val="false"/>
          <w:color w:val="000000"/>
          <w:sz w:val="28"/>
        </w:rPr>
        <w:t xml:space="preserve"> сәйкес ұтқыр және радиоэлектрондық байланыс сигналдарын беретін құрылғыларды пайдалануды, сондай-ақ электромагниттік өрісті өлшеу хаттамасын алуды ұйымдастырады;</w:t>
      </w:r>
    </w:p>
    <w:p>
      <w:pPr>
        <w:spacing w:after="0"/>
        <w:ind w:left="0"/>
        <w:jc w:val="both"/>
      </w:pPr>
      <w:r>
        <w:rPr>
          <w:rFonts w:ascii="Times New Roman"/>
          <w:b w:val="false"/>
          <w:i w:val="false"/>
          <w:color w:val="000000"/>
          <w:sz w:val="28"/>
        </w:rPr>
        <w:t>
      7) КТ өткізу кезінде кезекші және медициналық персоналмен жұмысты ұйымдастырады;</w:t>
      </w:r>
    </w:p>
    <w:p>
      <w:pPr>
        <w:spacing w:after="0"/>
        <w:ind w:left="0"/>
        <w:jc w:val="both"/>
      </w:pPr>
      <w:r>
        <w:rPr>
          <w:rFonts w:ascii="Times New Roman"/>
          <w:b w:val="false"/>
          <w:i w:val="false"/>
          <w:color w:val="000000"/>
          <w:sz w:val="28"/>
        </w:rPr>
        <w:t xml:space="preserve">
      8) тестілеу материалдары бар қаптарды ашу кезінде қатысады; </w:t>
      </w:r>
    </w:p>
    <w:p>
      <w:pPr>
        <w:spacing w:after="0"/>
        <w:ind w:left="0"/>
        <w:jc w:val="both"/>
      </w:pPr>
      <w:r>
        <w:rPr>
          <w:rFonts w:ascii="Times New Roman"/>
          <w:b w:val="false"/>
          <w:i w:val="false"/>
          <w:color w:val="000000"/>
          <w:sz w:val="28"/>
        </w:rPr>
        <w:t>
      9) тестілеуге жіберу кезінде металл іздеуші тексергенге дейін алынған тыйым салынған заттардың сақталуын қамтамасыз етеді;</w:t>
      </w:r>
    </w:p>
    <w:p>
      <w:pPr>
        <w:spacing w:after="0"/>
        <w:ind w:left="0"/>
        <w:jc w:val="both"/>
      </w:pPr>
      <w:r>
        <w:rPr>
          <w:rFonts w:ascii="Times New Roman"/>
          <w:b w:val="false"/>
          <w:i w:val="false"/>
          <w:color w:val="000000"/>
          <w:sz w:val="28"/>
        </w:rPr>
        <w:t>
      10) КТ шеңберінде мүгедектер, оның ішінде көру қабілеті бұзылған мүгедектер, тірек-қимыл аппараты функциялары бұзылған мүгедектер үшін тапсырылатын пәндер оқытушылары болып табылмайтын адамдар қатарындағы көмекшінің және (немесе) мүгедектікті белгілеу туралы құжатты көрсеткен кезде есту қабілеті бұзылған мүгедектер мен мүгедектер үшін ымдау тілін меңгерген маманның ұсынылуын ұйымдастырады;</w:t>
      </w:r>
    </w:p>
    <w:p>
      <w:pPr>
        <w:spacing w:after="0"/>
        <w:ind w:left="0"/>
        <w:jc w:val="both"/>
      </w:pPr>
      <w:r>
        <w:rPr>
          <w:rFonts w:ascii="Times New Roman"/>
          <w:b w:val="false"/>
          <w:i w:val="false"/>
          <w:color w:val="000000"/>
          <w:sz w:val="28"/>
        </w:rPr>
        <w:t xml:space="preserve">
      11) Қазақстан Республикасы Білім және ғылым Министрлігінің өкілдерімен (бұдан әрі – Министрлік өкілдері) бірлесіп, осы Қағидалардың </w:t>
      </w:r>
      <w:r>
        <w:rPr>
          <w:rFonts w:ascii="Times New Roman"/>
          <w:b w:val="false"/>
          <w:i w:val="false"/>
          <w:color w:val="000000"/>
          <w:sz w:val="28"/>
        </w:rPr>
        <w:t>15- тармағында</w:t>
      </w:r>
      <w:r>
        <w:rPr>
          <w:rFonts w:ascii="Times New Roman"/>
          <w:b w:val="false"/>
          <w:i w:val="false"/>
          <w:color w:val="000000"/>
          <w:sz w:val="28"/>
        </w:rPr>
        <w:t xml:space="preserve"> көзделген дәлелді себептер бойынша тестілеуге қатыспаған адамның КТ-ға қатысуы туралы шешім қабылдайды.</w:t>
      </w:r>
    </w:p>
    <w:p>
      <w:pPr>
        <w:spacing w:after="0"/>
        <w:ind w:left="0"/>
        <w:jc w:val="both"/>
      </w:pPr>
      <w:r>
        <w:rPr>
          <w:rFonts w:ascii="Times New Roman"/>
          <w:b w:val="false"/>
          <w:i w:val="false"/>
          <w:color w:val="000000"/>
          <w:sz w:val="28"/>
        </w:rPr>
        <w:t xml:space="preserve">
      12) тыйым салынған заттарды өткізгені үшін , сондай-ақ жалған адамды анықтағаны үшін үміткерді тестілеуге жібермеу туралы шешім қабылдайды; </w:t>
      </w:r>
    </w:p>
    <w:p>
      <w:pPr>
        <w:spacing w:after="0"/>
        <w:ind w:left="0"/>
        <w:jc w:val="both"/>
      </w:pPr>
      <w:r>
        <w:rPr>
          <w:rFonts w:ascii="Times New Roman"/>
          <w:b w:val="false"/>
          <w:i w:val="false"/>
          <w:color w:val="000000"/>
          <w:sz w:val="28"/>
        </w:rPr>
        <w:t>
      13) министрлік өкілдерімен бірлесіп, тыйым салынған заттарды алып өту немесе пайдалану үшін , сондай-ақ тестілеуге мінез-құлық ережелерін бұзғаны үшін үміткерді аудиториядан шығару туралы шешім қабылдайды;</w:t>
      </w:r>
    </w:p>
    <w:p>
      <w:pPr>
        <w:spacing w:after="0"/>
        <w:ind w:left="0"/>
        <w:jc w:val="both"/>
      </w:pPr>
      <w:r>
        <w:rPr>
          <w:rFonts w:ascii="Times New Roman"/>
          <w:b w:val="false"/>
          <w:i w:val="false"/>
          <w:color w:val="000000"/>
          <w:sz w:val="28"/>
        </w:rPr>
        <w:t xml:space="preserve">
      14) КТ нәтижелерін жалпы шолу үшін ұсынуды ұйымдастырады (апелляцияны есепке алмағанда және есепке алғанда); </w:t>
      </w:r>
    </w:p>
    <w:p>
      <w:pPr>
        <w:spacing w:after="0"/>
        <w:ind w:left="0"/>
        <w:jc w:val="both"/>
      </w:pPr>
      <w:r>
        <w:rPr>
          <w:rFonts w:ascii="Times New Roman"/>
          <w:b w:val="false"/>
          <w:i w:val="false"/>
          <w:color w:val="000000"/>
          <w:sz w:val="28"/>
        </w:rPr>
        <w:t xml:space="preserve">
      15) апелляциялық комиссияның жұмысы үшін жағдай жасайды; </w:t>
      </w:r>
    </w:p>
    <w:p>
      <w:pPr>
        <w:spacing w:after="0"/>
        <w:ind w:left="0"/>
        <w:jc w:val="both"/>
      </w:pPr>
      <w:r>
        <w:rPr>
          <w:rFonts w:ascii="Times New Roman"/>
          <w:b w:val="false"/>
          <w:i w:val="false"/>
          <w:color w:val="000000"/>
          <w:sz w:val="28"/>
        </w:rPr>
        <w:t>
      16) бейнебақылау жүргізілетін үй- жайда жойылғанға дейін тестілеуге пайдаланғаннан кейін кітапшалардың сақталуын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алынып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2)-тармақшасы мынадай редакцияда жазылсын:</w:t>
      </w:r>
    </w:p>
    <w:bookmarkStart w:name="z23" w:id="15"/>
    <w:p>
      <w:pPr>
        <w:spacing w:after="0"/>
        <w:ind w:left="0"/>
        <w:jc w:val="both"/>
      </w:pPr>
      <w:r>
        <w:rPr>
          <w:rFonts w:ascii="Times New Roman"/>
          <w:b w:val="false"/>
          <w:i w:val="false"/>
          <w:color w:val="000000"/>
          <w:sz w:val="28"/>
        </w:rPr>
        <w:t>
      "2) тізбесі Кодексте айқындалған жақын туыстарының қайтыс болуын растайтын құжаттар болған кезде;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"16. КТ өткізу қағидаларының сақталуын бақылауды жүзеге асыру үшін ӨҚТК-ға Министрлік өкілдері жіберіледі, олар аудитория бойынша және дәліз бойынша кезекшінің функцияларын орындайды";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w:t>
      </w:r>
      <w:r>
        <w:rPr>
          <w:rFonts w:ascii="Times New Roman"/>
          <w:b w:val="false"/>
          <w:i w:val="false"/>
          <w:color w:val="000000"/>
          <w:sz w:val="28"/>
        </w:rPr>
        <w:t xml:space="preserve"> мынадай редакцияда жазылсын:: </w:t>
      </w:r>
    </w:p>
    <w:bookmarkStart w:name="z27" w:id="17"/>
    <w:p>
      <w:pPr>
        <w:spacing w:after="0"/>
        <w:ind w:left="0"/>
        <w:jc w:val="both"/>
      </w:pPr>
      <w:r>
        <w:rPr>
          <w:rFonts w:ascii="Times New Roman"/>
          <w:b w:val="false"/>
          <w:i w:val="false"/>
          <w:color w:val="000000"/>
          <w:sz w:val="28"/>
        </w:rPr>
        <w:t>
      "18. Ғимаратқа іске қосу үшін пайдаланылатын кіру есіктері және КТ өткізу процесі бейнебақылау жүйесімен қамтамасыз етіледі . Бұл ретте өткізу процесін бейнебақылау жазбасы, сондай-ақ пайдаланылған кітапшалар тестілеу аяқталғаннан кейін 5 (бес) күнтізбелік күн ішінде Қазақстан Республикасы Білім және ғылым министрлігінің "Ұлттық тестілеу орталығы" республикалық мемлекеттік қазыналық кәсіпорнының мұрағатына беріледі.</w:t>
      </w:r>
    </w:p>
    <w:bookmarkEnd w:id="17"/>
    <w:p>
      <w:pPr>
        <w:spacing w:after="0"/>
        <w:ind w:left="0"/>
        <w:jc w:val="both"/>
      </w:pPr>
      <w:r>
        <w:rPr>
          <w:rFonts w:ascii="Times New Roman"/>
          <w:b w:val="false"/>
          <w:i w:val="false"/>
          <w:color w:val="000000"/>
          <w:sz w:val="28"/>
        </w:rPr>
        <w:t>
      КТ аяқталғаннан кейін ағымдағы жылдың 29 тамызына дейін Қазақстан Республикасы Білім және ғылым министрлігінің "Ұлттық тестілеу орталығы" РМҚК тестілеуді бейнебақылау жазбаларын қарауды жүзеге асырады .</w:t>
      </w:r>
    </w:p>
    <w:p>
      <w:pPr>
        <w:spacing w:after="0"/>
        <w:ind w:left="0"/>
        <w:jc w:val="both"/>
      </w:pPr>
      <w:r>
        <w:rPr>
          <w:rFonts w:ascii="Times New Roman"/>
          <w:b w:val="false"/>
          <w:i w:val="false"/>
          <w:color w:val="000000"/>
          <w:sz w:val="28"/>
        </w:rPr>
        <w:t xml:space="preserve">
      КТ кезінде түсушілерге осы Қағидалардың </w:t>
      </w:r>
      <w:r>
        <w:rPr>
          <w:rFonts w:ascii="Times New Roman"/>
          <w:b w:val="false"/>
          <w:i w:val="false"/>
          <w:color w:val="000000"/>
          <w:sz w:val="28"/>
        </w:rPr>
        <w:t>35- тармағында</w:t>
      </w:r>
      <w:r>
        <w:rPr>
          <w:rFonts w:ascii="Times New Roman"/>
          <w:b w:val="false"/>
          <w:i w:val="false"/>
          <w:color w:val="000000"/>
          <w:sz w:val="28"/>
        </w:rPr>
        <w:t xml:space="preserve"> көрсетілген тыйым салынған заттардың біреуін пайдаланған жағдайда, тестілеу нәтижелері (КТ балдары) жойылады. Республикалық бюджет қаражаты есебінен білім беру грантын беру туралы конкурс нәтижелерінің күшін жою білім беру саласындағы уәкілетті органның бұйрығымен, жергілікті бюджет қаражаты есебінен жергілікті атқарушы органның қаулысымен күнтізбелік жылдың 29 тамызына дейінгі мерзімде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"19. Тестілеуге жіберу кезінде қол және рамалы түрдегі металл іздегіштер қолданылады. Тестілеуге жіберу кезінде металл іздегіштерді қолдану тестілеуді өткізу кезінде түсушілердің қауіпсіздігін қамтамасыз ету , сондай-ақ олардың ғимаратқа ақпаратты тасымалдау функцияларымен жарақтандырылған келесі тыйым салынған ұялы байланыс құралдарын, смарт сағаттарды, сым және сымсыз құлаққаптарды және басқаларды алып жүруіне жол бермеу шеңберінде жүзеге асырылады .</w:t>
      </w:r>
    </w:p>
    <w:bookmarkEnd w:id="18"/>
    <w:p>
      <w:pPr>
        <w:spacing w:after="0"/>
        <w:ind w:left="0"/>
        <w:jc w:val="both"/>
      </w:pPr>
      <w:r>
        <w:rPr>
          <w:rFonts w:ascii="Times New Roman"/>
          <w:b w:val="false"/>
          <w:i w:val="false"/>
          <w:color w:val="000000"/>
          <w:sz w:val="28"/>
        </w:rPr>
        <w:t>
      Осы тармақта көрсетілген тыйым салынған заттар анықталған кезде тестілеуге жіберу барысында металл іздеуші тексеру жүргізген кезде министрлік өкілі осы Ереженің 13-1-қосымшасына сәйкес нысан бойынша Акт жасайды және оқуға түсуші осы тестілеуге жіберілмейді.";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w:t>
      </w:r>
      <w:r>
        <w:rPr>
          <w:rFonts w:ascii="Times New Roman"/>
          <w:b w:val="false"/>
          <w:i w:val="false"/>
          <w:color w:val="000000"/>
          <w:sz w:val="28"/>
        </w:rPr>
        <w:t xml:space="preserve"> мынадай редакцияда жазылсын:</w:t>
      </w:r>
    </w:p>
    <w:bookmarkStart w:name="z31" w:id="19"/>
    <w:p>
      <w:pPr>
        <w:spacing w:after="0"/>
        <w:ind w:left="0"/>
        <w:jc w:val="both"/>
      </w:pPr>
      <w:r>
        <w:rPr>
          <w:rFonts w:ascii="Times New Roman"/>
          <w:b w:val="false"/>
          <w:i w:val="false"/>
          <w:color w:val="000000"/>
          <w:sz w:val="28"/>
        </w:rPr>
        <w:t>
      "20. Тестілеуге жіберу кезінде оқуға түсушілер ғимаратқа бір-бірден іске қосылады, бұл ретте жеке басын куәландыратын құжат негізінде оқуға түсушінің жеке басын сәйкестендіру жүргізіледі,содан кейін осы Қағидаларға 3- қосымшаға сәйкес нысан бойынша рұқсаттаманы және рұқсаттама түбіртегін салыстырып тексеру жүргізіледі.</w:t>
      </w:r>
    </w:p>
    <w:bookmarkEnd w:id="19"/>
    <w:p>
      <w:pPr>
        <w:spacing w:after="0"/>
        <w:ind w:left="0"/>
        <w:jc w:val="both"/>
      </w:pPr>
      <w:r>
        <w:rPr>
          <w:rFonts w:ascii="Times New Roman"/>
          <w:b w:val="false"/>
          <w:i w:val="false"/>
          <w:color w:val="000000"/>
          <w:sz w:val="28"/>
        </w:rPr>
        <w:t>
      Бұл ретте, жеке басын куәландыратын құжаты немесе паспорты бар және автоматтандырылған жүйеде онлайн тіркеу арқылы өтініш берген адамдар адамның көлемді -кеңістіктік формадағы сканер арқылы іске қосылады және жеке басын сәйкестендіреді";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мынадай редакцияда жазылсын:</w:t>
      </w:r>
    </w:p>
    <w:bookmarkStart w:name="z33" w:id="20"/>
    <w:p>
      <w:pPr>
        <w:spacing w:after="0"/>
        <w:ind w:left="0"/>
        <w:jc w:val="both"/>
      </w:pPr>
      <w:r>
        <w:rPr>
          <w:rFonts w:ascii="Times New Roman"/>
          <w:b w:val="false"/>
          <w:i w:val="false"/>
          <w:color w:val="000000"/>
          <w:sz w:val="28"/>
        </w:rPr>
        <w:t>
      "21. КТ-ге кіргізу барысында "бөгде адам" анықталған жағдайда Министрлік өкілі КТӨП-ның қабылдау комиссиясының төрағасымен бірлесе бөгде адамның қатысуымен осы Қағидаларға 4-қосымшаға сәйкес нысан бойынша "Тестілеуге кіргізу барысында бөгде тұлғаны анықтау актісін" жасайды. Тестілеуге кіру рұқсаттамасы алынады. Тестілеуге "жалған тұлғалар" тартқан оқуға түсушілер тестілеуге жіберілмейді.";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тармақтың</w:t>
      </w:r>
      <w:r>
        <w:rPr>
          <w:rFonts w:ascii="Times New Roman"/>
          <w:b w:val="false"/>
          <w:i w:val="false"/>
          <w:color w:val="000000"/>
          <w:sz w:val="28"/>
        </w:rPr>
        <w:t xml:space="preserve"> 10) тармақшасы мынадай редакцияда жазылсын: </w:t>
      </w:r>
    </w:p>
    <w:bookmarkStart w:name="z35" w:id="21"/>
    <w:p>
      <w:pPr>
        <w:spacing w:after="0"/>
        <w:ind w:left="0"/>
        <w:jc w:val="both"/>
      </w:pPr>
      <w:r>
        <w:rPr>
          <w:rFonts w:ascii="Times New Roman"/>
          <w:b w:val="false"/>
          <w:i w:val="false"/>
          <w:color w:val="000000"/>
          <w:sz w:val="28"/>
        </w:rPr>
        <w:t>
      "10) "Назар аударыңыз" графасына ерекше назар аударамыз:</w:t>
      </w:r>
    </w:p>
    <w:bookmarkEnd w:id="21"/>
    <w:p>
      <w:pPr>
        <w:spacing w:after="0"/>
        <w:ind w:left="0"/>
        <w:jc w:val="both"/>
      </w:pPr>
      <w:r>
        <w:rPr>
          <w:rFonts w:ascii="Times New Roman"/>
          <w:b w:val="false"/>
          <w:i w:val="false"/>
          <w:color w:val="000000"/>
          <w:sz w:val="28"/>
        </w:rPr>
        <w:t xml:space="preserve">
      жауап парағы көк немесе қара сиялы қаламмен толтырылады; </w:t>
      </w:r>
    </w:p>
    <w:p>
      <w:pPr>
        <w:spacing w:after="0"/>
        <w:ind w:left="0"/>
        <w:jc w:val="both"/>
      </w:pPr>
      <w:r>
        <w:rPr>
          <w:rFonts w:ascii="Times New Roman"/>
          <w:b w:val="false"/>
          <w:i w:val="false"/>
          <w:color w:val="000000"/>
          <w:sz w:val="28"/>
        </w:rPr>
        <w:t>
      жауап парағын булауға, жууға, жұлуға және түзетуші сұйықтықтарды пайдалануға, аудиториядан жауап парағын шығаруға, ұялы телефондарды пайдалануға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тармақтың</w:t>
      </w:r>
      <w:r>
        <w:rPr>
          <w:rFonts w:ascii="Times New Roman"/>
          <w:b w:val="false"/>
          <w:i w:val="false"/>
          <w:color w:val="000000"/>
          <w:sz w:val="28"/>
        </w:rPr>
        <w:t xml:space="preserve"> 9) тармақшасы мынадай редакцияда жазылсын: </w:t>
      </w:r>
    </w:p>
    <w:bookmarkStart w:name="z37" w:id="22"/>
    <w:p>
      <w:pPr>
        <w:spacing w:after="0"/>
        <w:ind w:left="0"/>
        <w:jc w:val="both"/>
      </w:pPr>
      <w:r>
        <w:rPr>
          <w:rFonts w:ascii="Times New Roman"/>
          <w:b w:val="false"/>
          <w:i w:val="false"/>
          <w:color w:val="000000"/>
          <w:sz w:val="28"/>
        </w:rPr>
        <w:t xml:space="preserve">
      "9) " Назар аударыңыз!"; </w:t>
      </w:r>
    </w:p>
    <w:bookmarkEnd w:id="22"/>
    <w:p>
      <w:pPr>
        <w:spacing w:after="0"/>
        <w:ind w:left="0"/>
        <w:jc w:val="both"/>
      </w:pPr>
      <w:r>
        <w:rPr>
          <w:rFonts w:ascii="Times New Roman"/>
          <w:b w:val="false"/>
          <w:i w:val="false"/>
          <w:color w:val="000000"/>
          <w:sz w:val="28"/>
        </w:rPr>
        <w:t xml:space="preserve">
      жауап парағы көк немесе қара сиялы қаламмен толтырылады; </w:t>
      </w:r>
    </w:p>
    <w:p>
      <w:pPr>
        <w:spacing w:after="0"/>
        <w:ind w:left="0"/>
        <w:jc w:val="both"/>
      </w:pPr>
      <w:r>
        <w:rPr>
          <w:rFonts w:ascii="Times New Roman"/>
          <w:b w:val="false"/>
          <w:i w:val="false"/>
          <w:color w:val="000000"/>
          <w:sz w:val="28"/>
        </w:rPr>
        <w:t>
      жауап парағын булауға, жууға, жұлуға және түзетуші сұйықтықтарды пайдалануға, аудиториядан жауап парағын шығаруға, ұялы телефондарды пайдалануға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тармақтың</w:t>
      </w:r>
      <w:r>
        <w:rPr>
          <w:rFonts w:ascii="Times New Roman"/>
          <w:b w:val="false"/>
          <w:i w:val="false"/>
          <w:color w:val="000000"/>
          <w:sz w:val="28"/>
        </w:rPr>
        <w:t xml:space="preserve"> 9) тармақшасы мынадай редакцияда жазылсын::</w:t>
      </w:r>
    </w:p>
    <w:bookmarkStart w:name="z39" w:id="23"/>
    <w:p>
      <w:pPr>
        <w:spacing w:after="0"/>
        <w:ind w:left="0"/>
        <w:jc w:val="both"/>
      </w:pPr>
      <w:r>
        <w:rPr>
          <w:rFonts w:ascii="Times New Roman"/>
          <w:b w:val="false"/>
          <w:i w:val="false"/>
          <w:color w:val="000000"/>
          <w:sz w:val="28"/>
        </w:rPr>
        <w:t>
      "9)" "Назар аударыңыз" графасына ерекше назар аударамыз:</w:t>
      </w:r>
    </w:p>
    <w:bookmarkEnd w:id="23"/>
    <w:p>
      <w:pPr>
        <w:spacing w:after="0"/>
        <w:ind w:left="0"/>
        <w:jc w:val="both"/>
      </w:pPr>
      <w:r>
        <w:rPr>
          <w:rFonts w:ascii="Times New Roman"/>
          <w:b w:val="false"/>
          <w:i w:val="false"/>
          <w:color w:val="000000"/>
          <w:sz w:val="28"/>
        </w:rPr>
        <w:t>
      жауап парағы көк немесе қара сиялы қаламмен толтырылады;</w:t>
      </w:r>
    </w:p>
    <w:p>
      <w:pPr>
        <w:spacing w:after="0"/>
        <w:ind w:left="0"/>
        <w:jc w:val="both"/>
      </w:pPr>
      <w:r>
        <w:rPr>
          <w:rFonts w:ascii="Times New Roman"/>
          <w:b w:val="false"/>
          <w:i w:val="false"/>
          <w:color w:val="000000"/>
          <w:sz w:val="28"/>
        </w:rPr>
        <w:t>
      жауап парағын булауға, жууға, жұлуға және түзетуші сұйықтықтарды пайдалануға, аудиториядан жауап парағын шығаруға, ұялы телефондарды пайдалануға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w:t>
      </w:r>
      <w:r>
        <w:rPr>
          <w:rFonts w:ascii="Times New Roman"/>
          <w:b w:val="false"/>
          <w:i w:val="false"/>
          <w:color w:val="000000"/>
          <w:sz w:val="28"/>
        </w:rPr>
        <w:t xml:space="preserve"> мынадай редакцияда жазылсын:</w:t>
      </w:r>
    </w:p>
    <w:bookmarkStart w:name="z41" w:id="24"/>
    <w:p>
      <w:pPr>
        <w:spacing w:after="0"/>
        <w:ind w:left="0"/>
        <w:jc w:val="both"/>
      </w:pPr>
      <w:r>
        <w:rPr>
          <w:rFonts w:ascii="Times New Roman"/>
          <w:b w:val="false"/>
          <w:i w:val="false"/>
          <w:color w:val="000000"/>
          <w:sz w:val="28"/>
        </w:rPr>
        <w:t xml:space="preserve">
      "35. КТ жүргізу кезінде түсушіге жол берілмейді: </w:t>
      </w:r>
    </w:p>
    <w:bookmarkEnd w:id="24"/>
    <w:p>
      <w:pPr>
        <w:spacing w:after="0"/>
        <w:ind w:left="0"/>
        <w:jc w:val="both"/>
      </w:pPr>
      <w:r>
        <w:rPr>
          <w:rFonts w:ascii="Times New Roman"/>
          <w:b w:val="false"/>
          <w:i w:val="false"/>
          <w:color w:val="000000"/>
          <w:sz w:val="28"/>
        </w:rPr>
        <w:t>
      - дәліз бойынша кезекшінің қызметін атқаратын Министрлік өкілінің рұқсатынсыз аудиториядан шығуға;</w:t>
      </w:r>
    </w:p>
    <w:p>
      <w:pPr>
        <w:spacing w:after="0"/>
        <w:ind w:left="0"/>
        <w:jc w:val="both"/>
      </w:pPr>
      <w:r>
        <w:rPr>
          <w:rFonts w:ascii="Times New Roman"/>
          <w:b w:val="false"/>
          <w:i w:val="false"/>
          <w:color w:val="000000"/>
          <w:sz w:val="28"/>
        </w:rPr>
        <w:t xml:space="preserve">
      – сөйлесуге; </w:t>
      </w:r>
    </w:p>
    <w:p>
      <w:pPr>
        <w:spacing w:after="0"/>
        <w:ind w:left="0"/>
        <w:jc w:val="both"/>
      </w:pPr>
      <w:r>
        <w:rPr>
          <w:rFonts w:ascii="Times New Roman"/>
          <w:b w:val="false"/>
          <w:i w:val="false"/>
          <w:color w:val="000000"/>
          <w:sz w:val="28"/>
        </w:rPr>
        <w:t xml:space="preserve">
       - орнынан орын ауыстыру; </w:t>
      </w:r>
    </w:p>
    <w:p>
      <w:pPr>
        <w:spacing w:after="0"/>
        <w:ind w:left="0"/>
        <w:jc w:val="both"/>
      </w:pPr>
      <w:r>
        <w:rPr>
          <w:rFonts w:ascii="Times New Roman"/>
          <w:b w:val="false"/>
          <w:i w:val="false"/>
          <w:color w:val="000000"/>
          <w:sz w:val="28"/>
        </w:rPr>
        <w:t xml:space="preserve">
      - тестілеу материалдарымен алмасу; </w:t>
      </w:r>
    </w:p>
    <w:p>
      <w:pPr>
        <w:spacing w:after="0"/>
        <w:ind w:left="0"/>
        <w:jc w:val="both"/>
      </w:pPr>
      <w:r>
        <w:rPr>
          <w:rFonts w:ascii="Times New Roman"/>
          <w:b w:val="false"/>
          <w:i w:val="false"/>
          <w:color w:val="000000"/>
          <w:sz w:val="28"/>
        </w:rPr>
        <w:t>
       - аудиториядан тестілеу материалдарын шығару;</w:t>
      </w:r>
    </w:p>
    <w:p>
      <w:pPr>
        <w:spacing w:after="0"/>
        <w:ind w:left="0"/>
        <w:jc w:val="both"/>
      </w:pPr>
      <w:r>
        <w:rPr>
          <w:rFonts w:ascii="Times New Roman"/>
          <w:b w:val="false"/>
          <w:i w:val="false"/>
          <w:color w:val="000000"/>
          <w:sz w:val="28"/>
        </w:rPr>
        <w:t>
      – ғимарат пен аудиторияға енгізу, оқулықтар мен әдістемелік әдебиеттерді, калькуляторды, фотоаппарат, ақпаратты тасымалдау функцияларымен кез келген ұялы байланыс құралдарын (пейджер, Ұялы Телефондар, планшеттер, iPad (Айпад), iPod (Айпод), SmartPhone (Смартфон)), Ноутбуктер, плейерлер, модемдер (ұялы роутерлер), радио-электрондық байланыстың кез келген түрін (Wi-Fi (Вай-фай), Bluetooth (Блютуз), радио-электрондық байланыстың кез келген түрін (Wi-Fi (вай-фай), Bluetooth (Блютуз), DECT (дект), 3G (3 Джи), 4G (4 Джи), 5g (5 Джи), смарт сағат, сымды және сымсыз құлаққаптар және т. б.), шпаргалкалар;</w:t>
      </w:r>
    </w:p>
    <w:p>
      <w:pPr>
        <w:spacing w:after="0"/>
        <w:ind w:left="0"/>
        <w:jc w:val="both"/>
      </w:pPr>
      <w:r>
        <w:rPr>
          <w:rFonts w:ascii="Times New Roman"/>
          <w:b w:val="false"/>
          <w:i w:val="false"/>
          <w:color w:val="000000"/>
          <w:sz w:val="28"/>
        </w:rPr>
        <w:t xml:space="preserve">
      - тестілеу материалдарын (жауап парақтарын және кітапшаларын) сыпыру , түзетуші сұйықтықты пайдалану, беттерді үзу арқылы бұзуды жүзеге асыру; </w:t>
      </w:r>
    </w:p>
    <w:p>
      <w:pPr>
        <w:spacing w:after="0"/>
        <w:ind w:left="0"/>
        <w:jc w:val="both"/>
      </w:pPr>
      <w:r>
        <w:rPr>
          <w:rFonts w:ascii="Times New Roman"/>
          <w:b w:val="false"/>
          <w:i w:val="false"/>
          <w:color w:val="000000"/>
          <w:sz w:val="28"/>
        </w:rPr>
        <w:t xml:space="preserve">
       - бұл үшін қарастырылмаған секторларды бояу (жауап парағының нөмірі)";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тармақ</w:t>
      </w:r>
      <w:r>
        <w:rPr>
          <w:rFonts w:ascii="Times New Roman"/>
          <w:b w:val="false"/>
          <w:i w:val="false"/>
          <w:color w:val="000000"/>
          <w:sz w:val="28"/>
        </w:rPr>
        <w:t xml:space="preserve"> мынадай мазмұндағы абзацпен толықтырылсын:: </w:t>
      </w:r>
    </w:p>
    <w:bookmarkStart w:name="z43" w:id="25"/>
    <w:p>
      <w:pPr>
        <w:spacing w:after="0"/>
        <w:ind w:left="0"/>
        <w:jc w:val="both"/>
      </w:pPr>
      <w:r>
        <w:rPr>
          <w:rFonts w:ascii="Times New Roman"/>
          <w:b w:val="false"/>
          <w:i w:val="false"/>
          <w:color w:val="000000"/>
          <w:sz w:val="28"/>
        </w:rPr>
        <w:t>
      "Тестілеуге" жалған тұлғаларды" тартқан адамдар тестілеуге жіберілмейді";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w:t>
      </w:r>
      <w:r>
        <w:rPr>
          <w:rFonts w:ascii="Times New Roman"/>
          <w:b w:val="false"/>
          <w:i w:val="false"/>
          <w:color w:val="000000"/>
          <w:sz w:val="28"/>
        </w:rPr>
        <w:t xml:space="preserve"> мынадай редакцияда жазылсын:</w:t>
      </w:r>
    </w:p>
    <w:bookmarkStart w:name="z45" w:id="26"/>
    <w:p>
      <w:pPr>
        <w:spacing w:after="0"/>
        <w:ind w:left="0"/>
        <w:jc w:val="both"/>
      </w:pPr>
      <w:r>
        <w:rPr>
          <w:rFonts w:ascii="Times New Roman"/>
          <w:b w:val="false"/>
          <w:i w:val="false"/>
          <w:color w:val="000000"/>
          <w:sz w:val="28"/>
        </w:rPr>
        <w:t>
      "44. Жауап парақтарын электрондық пошта арқылы сканерден өткізгеннен кейін АКТБ-ға дұрыс жауаптар коды бар файл жіберіледі";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тармақ</w:t>
      </w:r>
      <w:r>
        <w:rPr>
          <w:rFonts w:ascii="Times New Roman"/>
          <w:b w:val="false"/>
          <w:i w:val="false"/>
          <w:color w:val="000000"/>
          <w:sz w:val="28"/>
        </w:rPr>
        <w:t xml:space="preserve"> алынып тасталсын.</w:t>
      </w:r>
    </w:p>
    <w:bookmarkStart w:name="z47" w:id="27"/>
    <w:p>
      <w:pPr>
        <w:spacing w:after="0"/>
        <w:ind w:left="0"/>
        <w:jc w:val="both"/>
      </w:pPr>
      <w:r>
        <w:rPr>
          <w:rFonts w:ascii="Times New Roman"/>
          <w:b w:val="false"/>
          <w:i w:val="false"/>
          <w:color w:val="000000"/>
          <w:sz w:val="28"/>
        </w:rPr>
        <w:t>
      мынадай мазмұндағы 2-1- параграфпен толықтырылсын::</w:t>
      </w:r>
    </w:p>
    <w:bookmarkEnd w:id="27"/>
    <w:bookmarkStart w:name="z48" w:id="28"/>
    <w:p>
      <w:pPr>
        <w:spacing w:after="0"/>
        <w:ind w:left="0"/>
        <w:jc w:val="both"/>
      </w:pPr>
      <w:r>
        <w:rPr>
          <w:rFonts w:ascii="Times New Roman"/>
          <w:b w:val="false"/>
          <w:i w:val="false"/>
          <w:color w:val="000000"/>
          <w:sz w:val="28"/>
        </w:rPr>
        <w:t>
      "2-1- Параграф. Компьютерлік форматта КТ өткізу"</w:t>
      </w:r>
    </w:p>
    <w:bookmarkEnd w:id="28"/>
    <w:bookmarkStart w:name="z49" w:id="29"/>
    <w:p>
      <w:pPr>
        <w:spacing w:after="0"/>
        <w:ind w:left="0"/>
        <w:jc w:val="both"/>
      </w:pPr>
      <w:r>
        <w:rPr>
          <w:rFonts w:ascii="Times New Roman"/>
          <w:b w:val="false"/>
          <w:i w:val="false"/>
          <w:color w:val="000000"/>
          <w:sz w:val="28"/>
        </w:rPr>
        <w:t>
      "47-1. Компьютерлік форматта КТ жүргізу кезінде түсушілер бір- бірден компьютерлік сыныпқа қосылады, бұл ретте жеке басын куәландыратын құжат негізінде түсушінің жеке басын , ал азаматтығы жоқ адамдар үшін азаматтығы жоқ адамның куәлігін сәйкестендіру жүргізіледі.</w:t>
      </w:r>
    </w:p>
    <w:bookmarkEnd w:id="29"/>
    <w:bookmarkStart w:name="z50" w:id="30"/>
    <w:p>
      <w:pPr>
        <w:spacing w:after="0"/>
        <w:ind w:left="0"/>
        <w:jc w:val="both"/>
      </w:pPr>
      <w:r>
        <w:rPr>
          <w:rFonts w:ascii="Times New Roman"/>
          <w:b w:val="false"/>
          <w:i w:val="false"/>
          <w:color w:val="000000"/>
          <w:sz w:val="28"/>
        </w:rPr>
        <w:t>
      47-2. Тестілеу өткізілетін күні таңертең Министрлік өкілі түсушінің отырғызу парағын басып шығарады (компьютерлік форматта тестілеуді өткізу үшін бағдарламалық қамтамасыз етуден ).</w:t>
      </w:r>
    </w:p>
    <w:bookmarkEnd w:id="30"/>
    <w:p>
      <w:pPr>
        <w:spacing w:after="0"/>
        <w:ind w:left="0"/>
        <w:jc w:val="both"/>
      </w:pPr>
      <w:r>
        <w:rPr>
          <w:rFonts w:ascii="Times New Roman"/>
          <w:b w:val="false"/>
          <w:i w:val="false"/>
          <w:color w:val="000000"/>
          <w:sz w:val="28"/>
        </w:rPr>
        <w:t>
      Түсуші осы Қағидаларға 8-1- қосымшаға сәйкес нысан бойынша отырғызу парағында көрсетілген нөмірге сәйкес келетін орынды алады , ол түсушілердің отырғызу орнының нөмірі бойынша сұрыпталады.</w:t>
      </w:r>
    </w:p>
    <w:p>
      <w:pPr>
        <w:spacing w:after="0"/>
        <w:ind w:left="0"/>
        <w:jc w:val="both"/>
      </w:pPr>
      <w:r>
        <w:rPr>
          <w:rFonts w:ascii="Times New Roman"/>
          <w:b w:val="false"/>
          <w:i w:val="false"/>
          <w:color w:val="000000"/>
          <w:sz w:val="28"/>
        </w:rPr>
        <w:t xml:space="preserve">
      Отырғызғаннан кейін түсуші отырғызу парағына қол қояды, " компьютер нөмірі"бағанын қолмен толтырады. </w:t>
      </w:r>
    </w:p>
    <w:bookmarkStart w:name="z51" w:id="31"/>
    <w:p>
      <w:pPr>
        <w:spacing w:after="0"/>
        <w:ind w:left="0"/>
        <w:jc w:val="both"/>
      </w:pPr>
      <w:r>
        <w:rPr>
          <w:rFonts w:ascii="Times New Roman"/>
          <w:b w:val="false"/>
          <w:i w:val="false"/>
          <w:color w:val="000000"/>
          <w:sz w:val="28"/>
        </w:rPr>
        <w:t>
      47-3. Тестілеу басталғанға дейін жауапты тұлға тестілеу кезінде түсушілерге мінез-құлық ережелері бойынша нұсқаулық өткізеді.</w:t>
      </w:r>
    </w:p>
    <w:bookmarkEnd w:id="31"/>
    <w:p>
      <w:pPr>
        <w:spacing w:after="0"/>
        <w:ind w:left="0"/>
        <w:jc w:val="both"/>
      </w:pPr>
      <w:r>
        <w:rPr>
          <w:rFonts w:ascii="Times New Roman"/>
          <w:b w:val="false"/>
          <w:i w:val="false"/>
          <w:color w:val="000000"/>
          <w:sz w:val="28"/>
        </w:rPr>
        <w:t xml:space="preserve">
      Тестілеуді бастау үшін оқуға түсушіге: </w:t>
      </w:r>
    </w:p>
    <w:p>
      <w:pPr>
        <w:spacing w:after="0"/>
        <w:ind w:left="0"/>
        <w:jc w:val="both"/>
      </w:pPr>
      <w:r>
        <w:rPr>
          <w:rFonts w:ascii="Times New Roman"/>
          <w:b w:val="false"/>
          <w:i w:val="false"/>
          <w:color w:val="000000"/>
          <w:sz w:val="28"/>
        </w:rPr>
        <w:t xml:space="preserve">
      экрандағы өрісте өз ID нөмірін көрсету; </w:t>
      </w:r>
    </w:p>
    <w:p>
      <w:pPr>
        <w:spacing w:after="0"/>
        <w:ind w:left="0"/>
        <w:jc w:val="both"/>
      </w:pPr>
      <w:r>
        <w:rPr>
          <w:rFonts w:ascii="Times New Roman"/>
          <w:b w:val="false"/>
          <w:i w:val="false"/>
          <w:color w:val="000000"/>
          <w:sz w:val="28"/>
        </w:rPr>
        <w:t xml:space="preserve">
      ОК батырмасын басу; </w:t>
      </w:r>
    </w:p>
    <w:p>
      <w:pPr>
        <w:spacing w:after="0"/>
        <w:ind w:left="0"/>
        <w:jc w:val="both"/>
      </w:pPr>
      <w:r>
        <w:rPr>
          <w:rFonts w:ascii="Times New Roman"/>
          <w:b w:val="false"/>
          <w:i w:val="false"/>
          <w:color w:val="000000"/>
          <w:sz w:val="28"/>
        </w:rPr>
        <w:t xml:space="preserve">
      ОК батырмасын басқаннан кейін КТ тестілеуді ашу; </w:t>
      </w:r>
    </w:p>
    <w:p>
      <w:pPr>
        <w:spacing w:after="0"/>
        <w:ind w:left="0"/>
        <w:jc w:val="both"/>
      </w:pPr>
      <w:r>
        <w:rPr>
          <w:rFonts w:ascii="Times New Roman"/>
          <w:b w:val="false"/>
          <w:i w:val="false"/>
          <w:color w:val="000000"/>
          <w:sz w:val="28"/>
        </w:rPr>
        <w:t>
      КТ тапсыруға кірісу.</w:t>
      </w:r>
    </w:p>
    <w:bookmarkStart w:name="z52" w:id="32"/>
    <w:p>
      <w:pPr>
        <w:spacing w:after="0"/>
        <w:ind w:left="0"/>
        <w:jc w:val="both"/>
      </w:pPr>
      <w:r>
        <w:rPr>
          <w:rFonts w:ascii="Times New Roman"/>
          <w:b w:val="false"/>
          <w:i w:val="false"/>
          <w:color w:val="000000"/>
          <w:sz w:val="28"/>
        </w:rPr>
        <w:t>
      47-4. Компьютерлік тестілеу оқуға түсушіге тестілеу кезінде келесі сұрақтарға өтуге , жауап нұсқаларын өзгертуге мүмкіндік береді .</w:t>
      </w:r>
    </w:p>
    <w:bookmarkEnd w:id="32"/>
    <w:bookmarkStart w:name="z53" w:id="33"/>
    <w:p>
      <w:pPr>
        <w:spacing w:after="0"/>
        <w:ind w:left="0"/>
        <w:jc w:val="both"/>
      </w:pPr>
      <w:r>
        <w:rPr>
          <w:rFonts w:ascii="Times New Roman"/>
          <w:b w:val="false"/>
          <w:i w:val="false"/>
          <w:color w:val="000000"/>
          <w:sz w:val="28"/>
        </w:rPr>
        <w:t xml:space="preserve">
      47-5. Жұмыс істеу үшін әрбір тестіленушіге А4 форматындағы парақтар беріледі, олар тестілеу аяқталғаннан және апелляцияға өтініш бергеннен кейін Министрлік өкіліне беріледі. </w:t>
      </w:r>
    </w:p>
    <w:bookmarkEnd w:id="33"/>
    <w:p>
      <w:pPr>
        <w:spacing w:after="0"/>
        <w:ind w:left="0"/>
        <w:jc w:val="both"/>
      </w:pPr>
      <w:r>
        <w:rPr>
          <w:rFonts w:ascii="Times New Roman"/>
          <w:b w:val="false"/>
          <w:i w:val="false"/>
          <w:color w:val="000000"/>
          <w:sz w:val="28"/>
        </w:rPr>
        <w:t>
      Тестілеу аяқталғаннан кейін оқуға түсуші тестілеуді "Аяқтау"батырмасын басу арқылы растайды.</w:t>
      </w:r>
    </w:p>
    <w:bookmarkStart w:name="z54" w:id="34"/>
    <w:p>
      <w:pPr>
        <w:spacing w:after="0"/>
        <w:ind w:left="0"/>
        <w:jc w:val="both"/>
      </w:pPr>
      <w:r>
        <w:rPr>
          <w:rFonts w:ascii="Times New Roman"/>
          <w:b w:val="false"/>
          <w:i w:val="false"/>
          <w:color w:val="000000"/>
          <w:sz w:val="28"/>
        </w:rPr>
        <w:t>
      47-6. Тестілеу қорытындысы бойынша компьютер экранында оның жауап нұсқасы мен дұрыс жауаптар коды көрсетілген түсушінің тестілеу нәтижелерін талдау картасы, сондай-ақ әрбір сұрақ бойынша жиналған балл және блоктар бойынша жиналған баллдардың сомасы мен КТ жалпы балы көрсетіледі .</w:t>
      </w:r>
    </w:p>
    <w:bookmarkEnd w:id="34"/>
    <w:bookmarkStart w:name="z55" w:id="35"/>
    <w:p>
      <w:pPr>
        <w:spacing w:after="0"/>
        <w:ind w:left="0"/>
        <w:jc w:val="both"/>
      </w:pPr>
      <w:r>
        <w:rPr>
          <w:rFonts w:ascii="Times New Roman"/>
          <w:b w:val="false"/>
          <w:i w:val="false"/>
          <w:color w:val="000000"/>
          <w:sz w:val="28"/>
        </w:rPr>
        <w:t>
      47-7. Одан әрі компьютер экранында " апелляцияға өту" және "апелляциясыз аяқтау" функциялары көрсетіледі . "Апелляцияға көшу" функциясын таңдаған жағдайда, түсуші апелляцияға беру үшін дәлелді негіздемемен сұрақтарға көшеді .</w:t>
      </w:r>
    </w:p>
    <w:bookmarkEnd w:id="35"/>
    <w:bookmarkStart w:name="z56" w:id="36"/>
    <w:p>
      <w:pPr>
        <w:spacing w:after="0"/>
        <w:ind w:left="0"/>
        <w:jc w:val="both"/>
      </w:pPr>
      <w:r>
        <w:rPr>
          <w:rFonts w:ascii="Times New Roman"/>
          <w:b w:val="false"/>
          <w:i w:val="false"/>
          <w:color w:val="000000"/>
          <w:sz w:val="28"/>
        </w:rPr>
        <w:t>
      47-8. Апелляцияға берілген сұрақтармен жұмыс аяқталғаннан кейін түсуші" апелляцияны Аяқтау" батырмасын басады және экранда апелляцияға берілген мәселелер бойынша қабылданған өтінішті талдау картасы көрсетіледі .</w:t>
      </w:r>
    </w:p>
    <w:bookmarkEnd w:id="36"/>
    <w:bookmarkStart w:name="z57" w:id="37"/>
    <w:p>
      <w:pPr>
        <w:spacing w:after="0"/>
        <w:ind w:left="0"/>
        <w:jc w:val="both"/>
      </w:pPr>
      <w:r>
        <w:rPr>
          <w:rFonts w:ascii="Times New Roman"/>
          <w:b w:val="false"/>
          <w:i w:val="false"/>
          <w:color w:val="000000"/>
          <w:sz w:val="28"/>
        </w:rPr>
        <w:t>
      47-9. "Апелляциясыз аяқтау" функциясын таңдаған кезде түсуші компьютер сыныбынан кетеді.</w:t>
      </w:r>
    </w:p>
    <w:bookmarkEnd w:id="37"/>
    <w:bookmarkStart w:name="z58" w:id="38"/>
    <w:p>
      <w:pPr>
        <w:spacing w:after="0"/>
        <w:ind w:left="0"/>
        <w:jc w:val="both"/>
      </w:pPr>
      <w:r>
        <w:rPr>
          <w:rFonts w:ascii="Times New Roman"/>
          <w:b w:val="false"/>
          <w:i w:val="false"/>
          <w:color w:val="000000"/>
          <w:sz w:val="28"/>
        </w:rPr>
        <w:t>
      47-10. Оқуға түсушілер білім беру саласындағы уәкілетті орган айқындайтын КТ өткізуге жауапты ұйым ұсынған бағдарламалық қамтамасыз ету көмегімен тестілеуден өтеді.</w:t>
      </w:r>
    </w:p>
    <w:bookmarkEnd w:id="38"/>
    <w:bookmarkStart w:name="z59" w:id="39"/>
    <w:p>
      <w:pPr>
        <w:spacing w:after="0"/>
        <w:ind w:left="0"/>
        <w:jc w:val="both"/>
      </w:pPr>
      <w:r>
        <w:rPr>
          <w:rFonts w:ascii="Times New Roman"/>
          <w:b w:val="false"/>
          <w:i w:val="false"/>
          <w:color w:val="000000"/>
          <w:sz w:val="28"/>
        </w:rPr>
        <w:t xml:space="preserve">
      47-11. КТ жүргізу кезінде түсушіге рұқсат етілмейді: </w:t>
      </w:r>
    </w:p>
    <w:bookmarkEnd w:id="39"/>
    <w:p>
      <w:pPr>
        <w:spacing w:after="0"/>
        <w:ind w:left="0"/>
        <w:jc w:val="both"/>
      </w:pPr>
      <w:r>
        <w:rPr>
          <w:rFonts w:ascii="Times New Roman"/>
          <w:b w:val="false"/>
          <w:i w:val="false"/>
          <w:color w:val="000000"/>
          <w:sz w:val="28"/>
        </w:rPr>
        <w:t xml:space="preserve">
      - дәліз бойынша кезекшінің функцияларын орындайтын Министрлік өкілінің рұқсатынсыз және ертіп жүруінсіз компьютерлік сыныптан шығу; </w:t>
      </w:r>
    </w:p>
    <w:p>
      <w:pPr>
        <w:spacing w:after="0"/>
        <w:ind w:left="0"/>
        <w:jc w:val="both"/>
      </w:pPr>
      <w:r>
        <w:rPr>
          <w:rFonts w:ascii="Times New Roman"/>
          <w:b w:val="false"/>
          <w:i w:val="false"/>
          <w:color w:val="000000"/>
          <w:sz w:val="28"/>
        </w:rPr>
        <w:t>
      - сөйлесуге, орнынан орынға ауысуға;</w:t>
      </w:r>
    </w:p>
    <w:p>
      <w:pPr>
        <w:spacing w:after="0"/>
        <w:ind w:left="0"/>
        <w:jc w:val="both"/>
      </w:pPr>
      <w:r>
        <w:rPr>
          <w:rFonts w:ascii="Times New Roman"/>
          <w:b w:val="false"/>
          <w:i w:val="false"/>
          <w:color w:val="000000"/>
          <w:sz w:val="28"/>
        </w:rPr>
        <w:t>
      -шпаргалкаларды, оқулықтар мен әдістемелік әдебиеттерді, калькуляторды, фотоаппарат, ақпаратты тасымалдау функцияларымен кез келген ұялы байланыс құралдарын (пейджер, Ұялы Телефондар, планшеттер, iPad (Айпад), iPod (Айпод), SmartPhone (Смартфон)), Ноутбуктер, плейерлер, модемдер (ұялы роутерлер), радио-электрондық байланыстың кез келген түрлерін (Wi-Fi (Вай-фай), Bluetooth (Блютуз), Dect (дект), 3G (3 Джи), 4G (4 Джи), 5G (5 Джи), смарт сағат, сымды және сымсыз құлаққаптар және басқалар).</w:t>
      </w:r>
    </w:p>
    <w:bookmarkStart w:name="z60" w:id="40"/>
    <w:p>
      <w:pPr>
        <w:spacing w:after="0"/>
        <w:ind w:left="0"/>
        <w:jc w:val="both"/>
      </w:pPr>
      <w:r>
        <w:rPr>
          <w:rFonts w:ascii="Times New Roman"/>
          <w:b w:val="false"/>
          <w:i w:val="false"/>
          <w:color w:val="000000"/>
          <w:sz w:val="28"/>
        </w:rPr>
        <w:t>
      47-12. Оқуға түсуші осы Ереженің 35, 47-1-тармақтарын бұзған жағдайда Министрлік өкілі осы Ереженің 13- қосымшасына сәйкес нысан бойынша аудиторияда тәртіп ережесін бұзған түсушіні аудиториядан шығару және тыйым салынған заттарды анықтау актісін жасайды.</w:t>
      </w:r>
    </w:p>
    <w:bookmarkEnd w:id="40"/>
    <w:bookmarkStart w:name="z61" w:id="41"/>
    <w:p>
      <w:pPr>
        <w:spacing w:after="0"/>
        <w:ind w:left="0"/>
        <w:jc w:val="both"/>
      </w:pPr>
      <w:r>
        <w:rPr>
          <w:rFonts w:ascii="Times New Roman"/>
          <w:b w:val="false"/>
          <w:i w:val="false"/>
          <w:color w:val="000000"/>
          <w:sz w:val="28"/>
        </w:rPr>
        <w:t>
      47-13. Тестілеуді өткізу барысында түбіртекті және рұқсаттаманы қайта салыстыру жолымен "жалған адам" анықталған кезде министрлік өкілі осы Қағидаларға 14- қосымшаға сәйкес нысан бойынша тестілеуді өткізу барысында жалған адамды анықтау актісін жасайды.</w:t>
      </w:r>
    </w:p>
    <w:bookmarkEnd w:id="41"/>
    <w:bookmarkStart w:name="z62" w:id="42"/>
    <w:p>
      <w:pPr>
        <w:spacing w:after="0"/>
        <w:ind w:left="0"/>
        <w:jc w:val="both"/>
      </w:pPr>
      <w:r>
        <w:rPr>
          <w:rFonts w:ascii="Times New Roman"/>
          <w:b w:val="false"/>
          <w:i w:val="false"/>
          <w:color w:val="000000"/>
          <w:sz w:val="28"/>
        </w:rPr>
        <w:t xml:space="preserve">
      47-14. 36, 37 және 38- тармақтарда көрсетілген адамдардың тестілеу нәтижелері өңделмейді және жойылуға жатады. </w:t>
      </w:r>
    </w:p>
    <w:bookmarkEnd w:id="42"/>
    <w:p>
      <w:pPr>
        <w:spacing w:after="0"/>
        <w:ind w:left="0"/>
        <w:jc w:val="both"/>
      </w:pPr>
      <w:r>
        <w:rPr>
          <w:rFonts w:ascii="Times New Roman"/>
          <w:b w:val="false"/>
          <w:i w:val="false"/>
          <w:color w:val="000000"/>
          <w:sz w:val="28"/>
        </w:rPr>
        <w:t>
      КТ тест тапсырмаларының жауаптарын бағалау осы Ереженің 42- тармағына сәйкес жүзеге асырылады .</w:t>
      </w:r>
    </w:p>
    <w:p>
      <w:pPr>
        <w:spacing w:after="0"/>
        <w:ind w:left="0"/>
        <w:jc w:val="both"/>
      </w:pPr>
      <w:r>
        <w:rPr>
          <w:rFonts w:ascii="Times New Roman"/>
          <w:b w:val="false"/>
          <w:i w:val="false"/>
          <w:color w:val="000000"/>
          <w:sz w:val="28"/>
        </w:rPr>
        <w:t xml:space="preserve">
      Тестілеу нәтижелерімен сайтта танысуға болады www.testcenter.kz ескерту.";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параграфтың</w:t>
      </w:r>
      <w:r>
        <w:rPr>
          <w:rFonts w:ascii="Times New Roman"/>
          <w:b w:val="false"/>
          <w:i w:val="false"/>
          <w:color w:val="000000"/>
          <w:sz w:val="28"/>
        </w:rPr>
        <w:t xml:space="preserve"> тақырыбы мынадай редакцияда жазылсын:</w:t>
      </w:r>
    </w:p>
    <w:bookmarkStart w:name="z64" w:id="43"/>
    <w:p>
      <w:pPr>
        <w:spacing w:after="0"/>
        <w:ind w:left="0"/>
        <w:jc w:val="both"/>
      </w:pPr>
      <w:r>
        <w:rPr>
          <w:rFonts w:ascii="Times New Roman"/>
          <w:b w:val="false"/>
          <w:i w:val="false"/>
          <w:color w:val="000000"/>
          <w:sz w:val="28"/>
        </w:rPr>
        <w:t xml:space="preserve">
      "3-Параграф. КТ қағаз форматында апелляцияға өтініш беру және қарау"; </w:t>
      </w:r>
    </w:p>
    <w:bookmarkEnd w:id="43"/>
    <w:bookmarkStart w:name="z65" w:id="44"/>
    <w:p>
      <w:pPr>
        <w:spacing w:after="0"/>
        <w:ind w:left="0"/>
        <w:jc w:val="both"/>
      </w:pPr>
      <w:r>
        <w:rPr>
          <w:rFonts w:ascii="Times New Roman"/>
          <w:b w:val="false"/>
          <w:i w:val="false"/>
          <w:color w:val="000000"/>
          <w:sz w:val="28"/>
        </w:rPr>
        <w:t xml:space="preserve">
      мынадай мазмұндағы 3-1- параграфпен толықтырылсын: </w:t>
      </w:r>
    </w:p>
    <w:bookmarkEnd w:id="44"/>
    <w:bookmarkStart w:name="z66" w:id="45"/>
    <w:p>
      <w:pPr>
        <w:spacing w:after="0"/>
        <w:ind w:left="0"/>
        <w:jc w:val="both"/>
      </w:pPr>
      <w:r>
        <w:rPr>
          <w:rFonts w:ascii="Times New Roman"/>
          <w:b w:val="false"/>
          <w:i w:val="false"/>
          <w:color w:val="000000"/>
          <w:sz w:val="28"/>
        </w:rPr>
        <w:t>
      "3-1-Параграф. КТ электронды форматта апелляцияға өтініш беру және қарау"</w:t>
      </w:r>
    </w:p>
    <w:bookmarkEnd w:id="45"/>
    <w:bookmarkStart w:name="z67" w:id="46"/>
    <w:p>
      <w:pPr>
        <w:spacing w:after="0"/>
        <w:ind w:left="0"/>
        <w:jc w:val="both"/>
      </w:pPr>
      <w:r>
        <w:rPr>
          <w:rFonts w:ascii="Times New Roman"/>
          <w:b w:val="false"/>
          <w:i w:val="false"/>
          <w:color w:val="000000"/>
          <w:sz w:val="28"/>
        </w:rPr>
        <w:t>
      "59-1. Бірыңғай критерийлердің сақталуын қамтамасыз ету және тест тапсырмаларын бағалау кезінде даулы мәселелерді шешу, тестілеуді өткізу кезеңінде түскен құқықтарды қорғау мақсатында Республикалық апелляциялық комиссия құрылады, ол өз қызметін онлайн жүзеге асырады.</w:t>
      </w:r>
    </w:p>
    <w:bookmarkEnd w:id="46"/>
    <w:bookmarkStart w:name="z68" w:id="47"/>
    <w:p>
      <w:pPr>
        <w:spacing w:after="0"/>
        <w:ind w:left="0"/>
        <w:jc w:val="both"/>
      </w:pPr>
      <w:r>
        <w:rPr>
          <w:rFonts w:ascii="Times New Roman"/>
          <w:b w:val="false"/>
          <w:i w:val="false"/>
          <w:color w:val="000000"/>
          <w:sz w:val="28"/>
        </w:rPr>
        <w:t>
      59-2. Республикалық апелляциялық комиссияның төрағасы мен құрамын, апелляциялық комиссияның төрағасын білім беру саласындағы уәкілетті орган бекітеді .</w:t>
      </w:r>
    </w:p>
    <w:bookmarkEnd w:id="47"/>
    <w:bookmarkStart w:name="z69" w:id="48"/>
    <w:p>
      <w:pPr>
        <w:spacing w:after="0"/>
        <w:ind w:left="0"/>
        <w:jc w:val="both"/>
      </w:pPr>
      <w:r>
        <w:rPr>
          <w:rFonts w:ascii="Times New Roman"/>
          <w:b w:val="false"/>
          <w:i w:val="false"/>
          <w:color w:val="000000"/>
          <w:sz w:val="28"/>
        </w:rPr>
        <w:t>
      59-3. Республикалық апелляциялық комиссияның құрамы КТ пәндері бойынша жоғары оқу орындарының профессор-оқытушылар құрамынан құрылады. КТ жанындағы тестілеудің бір пәні бойынша оқытушылар саны екеуден кем болмайды .</w:t>
      </w:r>
    </w:p>
    <w:bookmarkEnd w:id="48"/>
    <w:bookmarkStart w:name="z70" w:id="49"/>
    <w:p>
      <w:pPr>
        <w:spacing w:after="0"/>
        <w:ind w:left="0"/>
        <w:jc w:val="both"/>
      </w:pPr>
      <w:r>
        <w:rPr>
          <w:rFonts w:ascii="Times New Roman"/>
          <w:b w:val="false"/>
          <w:i w:val="false"/>
          <w:color w:val="000000"/>
          <w:sz w:val="28"/>
        </w:rPr>
        <w:t>
      59-3. Республикалық апелляциялық комиссияның құрамы КТ пәндері бойынша ЖОО профессор-оқытушылар құрамынан құрылады. КТ жанындағы тесілеудің бір пәні бойынша оқытушылар саны екеуден кем болмайды .</w:t>
      </w:r>
    </w:p>
    <w:bookmarkEnd w:id="49"/>
    <w:bookmarkStart w:name="z71" w:id="50"/>
    <w:p>
      <w:pPr>
        <w:spacing w:after="0"/>
        <w:ind w:left="0"/>
        <w:jc w:val="both"/>
      </w:pPr>
      <w:r>
        <w:rPr>
          <w:rFonts w:ascii="Times New Roman"/>
          <w:b w:val="false"/>
          <w:i w:val="false"/>
          <w:color w:val="000000"/>
          <w:sz w:val="28"/>
        </w:rPr>
        <w:t xml:space="preserve">
      59-5. Апелляция мынадай жағдайларда қаралады:: </w:t>
      </w:r>
    </w:p>
    <w:bookmarkEnd w:id="50"/>
    <w:p>
      <w:pPr>
        <w:spacing w:after="0"/>
        <w:ind w:left="0"/>
        <w:jc w:val="both"/>
      </w:pPr>
      <w:r>
        <w:rPr>
          <w:rFonts w:ascii="Times New Roman"/>
          <w:b w:val="false"/>
          <w:i w:val="false"/>
          <w:color w:val="000000"/>
          <w:sz w:val="28"/>
        </w:rPr>
        <w:t xml:space="preserve">
      тест тапсырмаларының мазмұны бойынша: </w:t>
      </w:r>
    </w:p>
    <w:p>
      <w:pPr>
        <w:spacing w:after="0"/>
        <w:ind w:left="0"/>
        <w:jc w:val="both"/>
      </w:pPr>
      <w:r>
        <w:rPr>
          <w:rFonts w:ascii="Times New Roman"/>
          <w:b w:val="false"/>
          <w:i w:val="false"/>
          <w:color w:val="000000"/>
          <w:sz w:val="28"/>
        </w:rPr>
        <w:t>
      1) дұрыс жауап дұрыс жауаптар кодымен сәйкес келмейді (дұрыс жауаптың нұсқасы көрсетіледі);</w:t>
      </w:r>
    </w:p>
    <w:p>
      <w:pPr>
        <w:spacing w:after="0"/>
        <w:ind w:left="0"/>
        <w:jc w:val="both"/>
      </w:pPr>
      <w:r>
        <w:rPr>
          <w:rFonts w:ascii="Times New Roman"/>
          <w:b w:val="false"/>
          <w:i w:val="false"/>
          <w:color w:val="000000"/>
          <w:sz w:val="28"/>
        </w:rPr>
        <w:t xml:space="preserve">
      2) дұрыс жауап жоқ; </w:t>
      </w:r>
    </w:p>
    <w:p>
      <w:pPr>
        <w:spacing w:after="0"/>
        <w:ind w:left="0"/>
        <w:jc w:val="both"/>
      </w:pPr>
      <w:r>
        <w:rPr>
          <w:rFonts w:ascii="Times New Roman"/>
          <w:b w:val="false"/>
          <w:i w:val="false"/>
          <w:color w:val="000000"/>
          <w:sz w:val="28"/>
        </w:rPr>
        <w:t xml:space="preserve">
      3) барлық ұсынылған жауаптардың ішінен бір дұрыс жауапты таңдау арқылы тест тапсырмаларында бір бірден артық дұрыс жауап бар( дұрыс жауаптардың барлық нұсқалары көрсетіледі)); </w:t>
      </w:r>
    </w:p>
    <w:p>
      <w:pPr>
        <w:spacing w:after="0"/>
        <w:ind w:left="0"/>
        <w:jc w:val="both"/>
      </w:pPr>
      <w:r>
        <w:rPr>
          <w:rFonts w:ascii="Times New Roman"/>
          <w:b w:val="false"/>
          <w:i w:val="false"/>
          <w:color w:val="000000"/>
          <w:sz w:val="28"/>
        </w:rPr>
        <w:t xml:space="preserve">
      4) тест тапсырмасы дұрыс құрастырылмаған; </w:t>
      </w:r>
    </w:p>
    <w:p>
      <w:pPr>
        <w:spacing w:after="0"/>
        <w:ind w:left="0"/>
        <w:jc w:val="both"/>
      </w:pPr>
      <w:r>
        <w:rPr>
          <w:rFonts w:ascii="Times New Roman"/>
          <w:b w:val="false"/>
          <w:i w:val="false"/>
          <w:color w:val="000000"/>
          <w:sz w:val="28"/>
        </w:rPr>
        <w:t>
      5) тест тапсырмаларының (мәтін, схемалар, суреттер, кестелер) шарттарының үзіндісі жоқ, нәтижесінде дұрыс жауапты анықтау мүмкін емес.</w:t>
      </w:r>
    </w:p>
    <w:p>
      <w:pPr>
        <w:spacing w:after="0"/>
        <w:ind w:left="0"/>
        <w:jc w:val="both"/>
      </w:pPr>
      <w:r>
        <w:rPr>
          <w:rFonts w:ascii="Times New Roman"/>
          <w:b w:val="false"/>
          <w:i w:val="false"/>
          <w:color w:val="000000"/>
          <w:sz w:val="28"/>
        </w:rPr>
        <w:t xml:space="preserve">
      техникалық себептер бойынша: </w:t>
      </w:r>
    </w:p>
    <w:p>
      <w:pPr>
        <w:spacing w:after="0"/>
        <w:ind w:left="0"/>
        <w:jc w:val="both"/>
      </w:pPr>
      <w:r>
        <w:rPr>
          <w:rFonts w:ascii="Times New Roman"/>
          <w:b w:val="false"/>
          <w:i w:val="false"/>
          <w:color w:val="000000"/>
          <w:sz w:val="28"/>
        </w:rPr>
        <w:t>
      1) тест тапсырмаларында фрагменттің немесе мәтіннің болмауы.</w:t>
      </w:r>
    </w:p>
    <w:bookmarkStart w:name="z72" w:id="51"/>
    <w:p>
      <w:pPr>
        <w:spacing w:after="0"/>
        <w:ind w:left="0"/>
        <w:jc w:val="both"/>
      </w:pPr>
      <w:r>
        <w:rPr>
          <w:rFonts w:ascii="Times New Roman"/>
          <w:b w:val="false"/>
          <w:i w:val="false"/>
          <w:color w:val="000000"/>
          <w:sz w:val="28"/>
        </w:rPr>
        <w:t>
      59-6. Апелляцияға берілген өтініште баяндалған нақты фактілер қарауға жатады.</w:t>
      </w:r>
    </w:p>
    <w:bookmarkEnd w:id="51"/>
    <w:p>
      <w:pPr>
        <w:spacing w:after="0"/>
        <w:ind w:left="0"/>
        <w:jc w:val="both"/>
      </w:pPr>
      <w:r>
        <w:rPr>
          <w:rFonts w:ascii="Times New Roman"/>
          <w:b w:val="false"/>
          <w:i w:val="false"/>
          <w:color w:val="000000"/>
          <w:sz w:val="28"/>
        </w:rPr>
        <w:t>
      Тест тапсырмаларын қайта қарау үшін мазмұны бойынша өтініш берген кезде түсуші дәлелді негіздемені (толық түсініктеме) көрсетеді .</w:t>
      </w:r>
    </w:p>
    <w:p>
      <w:pPr>
        <w:spacing w:after="0"/>
        <w:ind w:left="0"/>
        <w:jc w:val="both"/>
      </w:pPr>
      <w:r>
        <w:rPr>
          <w:rFonts w:ascii="Times New Roman"/>
          <w:b w:val="false"/>
          <w:i w:val="false"/>
          <w:color w:val="000000"/>
          <w:sz w:val="28"/>
        </w:rPr>
        <w:t>
      Барлық тест тапсырмаларын дәлелді негіздеместен (толық түсініктеме, тапсырмаларды қадамдық шешу) қайта қарау бойынша апелляцияға өтініш қарауға жатпайды.</w:t>
      </w:r>
    </w:p>
    <w:bookmarkStart w:name="z73" w:id="52"/>
    <w:p>
      <w:pPr>
        <w:spacing w:after="0"/>
        <w:ind w:left="0"/>
        <w:jc w:val="both"/>
      </w:pPr>
      <w:r>
        <w:rPr>
          <w:rFonts w:ascii="Times New Roman"/>
          <w:b w:val="false"/>
          <w:i w:val="false"/>
          <w:color w:val="000000"/>
          <w:sz w:val="28"/>
        </w:rPr>
        <w:t>
      59-7. Республикалық апелляциялық комиссияның шешімі комиссия мүшелерінің жалпы санының көпшілік даусымен қабылданады. Дауыстар тең болған жағдайда төрағаның дауысы шешуші болып табылады. Республикалық апелляциялық комиссияның шешімі осы Қағидаларға 23- қосымшаға сәйкес нысан бойынша хаттамамен ресімделеді, оған комиссияның төрағасы және барлық мүшелері қол қояды . Республикалық апелляциялық комиссия отырыстарының хаттамалары тестілеуді өткізуге жауапты ұйымда бір жыл бойы сақталады.</w:t>
      </w:r>
    </w:p>
    <w:bookmarkEnd w:id="52"/>
    <w:p>
      <w:pPr>
        <w:spacing w:after="0"/>
        <w:ind w:left="0"/>
        <w:jc w:val="both"/>
      </w:pPr>
      <w:r>
        <w:rPr>
          <w:rFonts w:ascii="Times New Roman"/>
          <w:b w:val="false"/>
          <w:i w:val="false"/>
          <w:color w:val="000000"/>
          <w:sz w:val="28"/>
        </w:rPr>
        <w:t>
      Республикалық апелляциялық комиссияның шешімі түпкілікті болып табылады және қайта қарауға жатпайды.</w:t>
      </w:r>
    </w:p>
    <w:p>
      <w:pPr>
        <w:spacing w:after="0"/>
        <w:ind w:left="0"/>
        <w:jc w:val="both"/>
      </w:pPr>
      <w:r>
        <w:rPr>
          <w:rFonts w:ascii="Times New Roman"/>
          <w:b w:val="false"/>
          <w:i w:val="false"/>
          <w:color w:val="000000"/>
          <w:sz w:val="28"/>
        </w:rPr>
        <w:t>
      Апелляция нәтижелерімен оқуға түсуші Ұлттық тестілеу орталығының сайтында, ЖСН және АКТ енгізілген кезде танысады.</w:t>
      </w:r>
    </w:p>
    <w:p>
      <w:pPr>
        <w:spacing w:after="0"/>
        <w:ind w:left="0"/>
        <w:jc w:val="both"/>
      </w:pPr>
      <w:r>
        <w:rPr>
          <w:rFonts w:ascii="Times New Roman"/>
          <w:b w:val="false"/>
          <w:i w:val="false"/>
          <w:color w:val="000000"/>
          <w:sz w:val="28"/>
        </w:rPr>
        <w:t>
      4- параграфта "КТ сертификатын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5" w:id="53"/>
    <w:p>
      <w:pPr>
        <w:spacing w:after="0"/>
        <w:ind w:left="0"/>
        <w:jc w:val="both"/>
      </w:pPr>
      <w:r>
        <w:rPr>
          <w:rFonts w:ascii="Times New Roman"/>
          <w:b w:val="false"/>
          <w:i w:val="false"/>
          <w:color w:val="000000"/>
          <w:sz w:val="28"/>
        </w:rPr>
        <w:t xml:space="preserve">
      "4- Параграф. КС электрондық сертификатын беру"; </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62-тармақтары</w:t>
      </w:r>
      <w:r>
        <w:rPr>
          <w:rFonts w:ascii="Times New Roman"/>
          <w:b w:val="false"/>
          <w:i w:val="false"/>
          <w:color w:val="000000"/>
          <w:sz w:val="28"/>
        </w:rPr>
        <w:t xml:space="preserve"> мынадай редакцияда жазылсын:</w:t>
      </w:r>
    </w:p>
    <w:bookmarkStart w:name="z77" w:id="54"/>
    <w:p>
      <w:pPr>
        <w:spacing w:after="0"/>
        <w:ind w:left="0"/>
        <w:jc w:val="both"/>
      </w:pPr>
      <w:r>
        <w:rPr>
          <w:rFonts w:ascii="Times New Roman"/>
          <w:b w:val="false"/>
          <w:i w:val="false"/>
          <w:color w:val="000000"/>
          <w:sz w:val="28"/>
        </w:rPr>
        <w:t>
      "60. КТ нәтижелері мен электрондық сертификат "Ұлттық тестілеу орталығы" РМҚК сайтында жарияланады.</w:t>
      </w:r>
    </w:p>
    <w:bookmarkEnd w:id="54"/>
    <w:bookmarkStart w:name="z78" w:id="55"/>
    <w:p>
      <w:pPr>
        <w:spacing w:after="0"/>
        <w:ind w:left="0"/>
        <w:jc w:val="both"/>
      </w:pPr>
      <w:r>
        <w:rPr>
          <w:rFonts w:ascii="Times New Roman"/>
          <w:b w:val="false"/>
          <w:i w:val="false"/>
          <w:color w:val="000000"/>
          <w:sz w:val="28"/>
        </w:rPr>
        <w:t>
      61. Электрондық сертификатта ақпараттық жүйеде аты- жөні (бар болса) толтыру жеке басын куәландыратын құжатқа сәйкес жүргізіледі.</w:t>
      </w:r>
    </w:p>
    <w:bookmarkEnd w:id="55"/>
    <w:bookmarkStart w:name="z79" w:id="56"/>
    <w:p>
      <w:pPr>
        <w:spacing w:after="0"/>
        <w:ind w:left="0"/>
        <w:jc w:val="both"/>
      </w:pPr>
      <w:r>
        <w:rPr>
          <w:rFonts w:ascii="Times New Roman"/>
          <w:b w:val="false"/>
          <w:i w:val="false"/>
          <w:color w:val="000000"/>
          <w:sz w:val="28"/>
        </w:rPr>
        <w:t>
      62. Электрондық сертификатта ақпараттық жүйеде аты- жөні (бар болса) толтыру жеке басын куәландыратын құж атқа сәйкес жүргізіледі.</w:t>
      </w:r>
    </w:p>
    <w:bookmarkEnd w:id="56"/>
    <w:bookmarkStart w:name="z80" w:id="57"/>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57"/>
    <w:bookmarkStart w:name="z81" w:id="5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8"/>
    <w:bookmarkStart w:name="z82" w:id="59"/>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ресми интернет-ресурсында орналастыруды;</w:t>
      </w:r>
    </w:p>
    <w:bookmarkEnd w:id="59"/>
    <w:bookmarkStart w:name="z83" w:id="60"/>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осы тармақтың 1) және 2) тармақшаларында көзделеген іс-шаралардың орындалуы туралы мәліметтерді Қазақстан Республикасы Білім және ғылым министрлігінің Заң департаментіне ұсынылуын қамтамасыз етсін.</w:t>
      </w:r>
    </w:p>
    <w:bookmarkEnd w:id="60"/>
    <w:bookmarkStart w:name="z84" w:id="61"/>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М.М. Дәуленовке жүктелсін.</w:t>
      </w:r>
    </w:p>
    <w:bookmarkEnd w:id="61"/>
    <w:bookmarkStart w:name="z85" w:id="62"/>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6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